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3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53FF">
      <w:pPr>
        <w:spacing w:before="240"/>
        <w:ind w:left="-142"/>
        <w:jc w:val="center"/>
      </w:pPr>
      <w:r>
        <w:t>от</w:t>
      </w:r>
      <w:r w:rsidR="009853FF">
        <w:t xml:space="preserve"> </w:t>
      </w:r>
      <w:bookmarkStart w:id="0" w:name="_GoBack"/>
      <w:r w:rsidR="009853FF">
        <w:t>26 декабря 2016 года № 457-П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91992" w:rsidRDefault="00291992" w:rsidP="009C1F0A">
      <w:pPr>
        <w:autoSpaceDE w:val="0"/>
        <w:autoSpaceDN w:val="0"/>
        <w:adjustRightInd w:val="0"/>
        <w:ind w:right="141"/>
        <w:jc w:val="center"/>
        <w:rPr>
          <w:b/>
          <w:bCs/>
          <w:kern w:val="3"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kern w:val="3"/>
          <w:szCs w:val="28"/>
        </w:rPr>
        <w:t>О внесении изменений в постановление Правительства</w:t>
      </w:r>
    </w:p>
    <w:p w:rsidR="00291992" w:rsidRDefault="00291992" w:rsidP="009C1F0A">
      <w:pPr>
        <w:widowControl w:val="0"/>
        <w:suppressAutoHyphens/>
        <w:ind w:right="141"/>
        <w:jc w:val="center"/>
        <w:textAlignment w:val="baseline"/>
        <w:rPr>
          <w:kern w:val="3"/>
          <w:szCs w:val="28"/>
        </w:rPr>
      </w:pPr>
      <w:r>
        <w:rPr>
          <w:b/>
          <w:bCs/>
          <w:kern w:val="3"/>
          <w:szCs w:val="28"/>
        </w:rPr>
        <w:t>Республики Карелия от 20 июня 2014 года № 197-П</w:t>
      </w:r>
    </w:p>
    <w:p w:rsidR="00291992" w:rsidRDefault="00291992" w:rsidP="009C1F0A">
      <w:pPr>
        <w:widowControl w:val="0"/>
        <w:suppressAutoHyphens/>
        <w:ind w:right="141"/>
        <w:jc w:val="center"/>
        <w:textAlignment w:val="baseline"/>
        <w:rPr>
          <w:b/>
          <w:bCs/>
          <w:kern w:val="3"/>
          <w:szCs w:val="28"/>
        </w:rPr>
      </w:pPr>
    </w:p>
    <w:p w:rsidR="00291992" w:rsidRDefault="00291992" w:rsidP="009C1F0A">
      <w:pPr>
        <w:suppressAutoHyphens/>
        <w:ind w:right="141" w:firstLine="709"/>
        <w:jc w:val="both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Правительство Республики Карелия </w:t>
      </w:r>
      <w:proofErr w:type="gramStart"/>
      <w:r>
        <w:rPr>
          <w:b/>
          <w:kern w:val="3"/>
          <w:szCs w:val="28"/>
        </w:rPr>
        <w:t>п</w:t>
      </w:r>
      <w:proofErr w:type="gramEnd"/>
      <w:r>
        <w:rPr>
          <w:b/>
          <w:kern w:val="3"/>
          <w:szCs w:val="28"/>
        </w:rPr>
        <w:t xml:space="preserve"> о с т а н о в л я е т:</w:t>
      </w:r>
    </w:p>
    <w:p w:rsidR="00291992" w:rsidRDefault="00291992" w:rsidP="009C1F0A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 xml:space="preserve">Внести в государственную программу Республики Карелия «Развитие транспортной системы в Республике Карелия на 2014 – 2020 годы», утвержденную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постановлением Правительства Республики Карелия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br/>
        <w:t>от 20 июня 2014 года № 197-П «Об утверждении государственной программы Республики Карелия «Развитие транспортной системы в Республике Карелия на 2014 – 2020 годы» (Собрание законодательства Республики Карелия, 2014, № 6, ст. 1059;</w:t>
      </w:r>
      <w:proofErr w:type="gramEnd"/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фициальный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C1F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портал правовой информации (www.pravo.gov.ru), 2</w:t>
      </w:r>
      <w:r w:rsidR="009C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2016 года, </w:t>
      </w:r>
      <w:r w:rsidR="009C1F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1000201607260005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), следующие изменения:</w:t>
      </w:r>
    </w:p>
    <w:p w:rsidR="00291992" w:rsidRDefault="00291992" w:rsidP="00781036">
      <w:pPr>
        <w:pStyle w:val="ConsPlusNormal"/>
        <w:numPr>
          <w:ilvl w:val="0"/>
          <w:numId w:val="9"/>
        </w:numPr>
        <w:tabs>
          <w:tab w:val="left" w:pos="993"/>
        </w:tabs>
        <w:spacing w:after="120"/>
        <w:ind w:left="0" w:right="141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позицию «</w:t>
      </w: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>Объемы финансового обеспечения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подпрограммы» паспорта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подпрограммы 1 «Региональная целевая программа «Развитие дорожного хозяйства Республики Карелия на период до 2015 года» </w:t>
      </w:r>
      <w:r>
        <w:rPr>
          <w:rFonts w:ascii="Times New Roman" w:hAnsi="Times New Roman" w:cs="Times New Roman"/>
          <w:kern w:val="3"/>
          <w:sz w:val="28"/>
          <w:szCs w:val="28"/>
        </w:rPr>
        <w:br/>
        <w:t>(в 2014 – 2015 годах), «Развитие дорожного хозяйства Республики Карелия» (в 2016 –</w:t>
      </w:r>
      <w:r w:rsidR="009C1F0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</w:rPr>
        <w:t>2020 годах)» изложить в следующей редакции:</w:t>
      </w:r>
    </w:p>
    <w:tbl>
      <w:tblPr>
        <w:tblStyle w:val="af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1912"/>
        <w:gridCol w:w="993"/>
        <w:gridCol w:w="1842"/>
        <w:gridCol w:w="1985"/>
        <w:gridCol w:w="2049"/>
        <w:gridCol w:w="502"/>
      </w:tblGrid>
      <w:tr w:rsidR="007B625D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7B625D" w:rsidRPr="00291992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291992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12" w:type="dxa"/>
            <w:vMerge w:val="restart"/>
          </w:tcPr>
          <w:p w:rsidR="007B625D" w:rsidRPr="009C1F0A" w:rsidRDefault="007B625D" w:rsidP="0029199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 xml:space="preserve">Объемы </w:t>
            </w:r>
          </w:p>
          <w:p w:rsidR="007B625D" w:rsidRPr="009C1F0A" w:rsidRDefault="007B625D" w:rsidP="009C1F0A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 xml:space="preserve">финансового обеспечения </w:t>
            </w:r>
          </w:p>
          <w:p w:rsidR="007B625D" w:rsidRPr="009C1F0A" w:rsidRDefault="007B625D" w:rsidP="00A7004A">
            <w:pPr>
              <w:suppressAutoHyphens/>
              <w:autoSpaceDN w:val="0"/>
              <w:ind w:right="-108"/>
              <w:textAlignment w:val="baseline"/>
              <w:rPr>
                <w:kern w:val="3"/>
                <w:sz w:val="26"/>
                <w:szCs w:val="26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6869" w:type="dxa"/>
            <w:gridSpan w:val="4"/>
          </w:tcPr>
          <w:p w:rsidR="007B625D" w:rsidRPr="009C1F0A" w:rsidRDefault="00A742CD" w:rsidP="00A742C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о</w:t>
            </w:r>
            <w:r w:rsidR="007B625D" w:rsidRPr="009C1F0A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бъем бюджетных ассигнований на реализацию подпрограммы 1 составляет, тыс. рублей: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B625D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7B625D" w:rsidRPr="00291992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9C1F0A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bottom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9C1F0A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034" w:type="dxa"/>
            <w:gridSpan w:val="2"/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9C1F0A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B625D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7B625D" w:rsidRPr="00291992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bottom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7B625D" w:rsidRPr="009C1F0A" w:rsidRDefault="007B625D" w:rsidP="00291992">
            <w:pPr>
              <w:suppressAutoHyphens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бюджет</w:t>
            </w:r>
          </w:p>
          <w:p w:rsidR="007B625D" w:rsidRPr="009C1F0A" w:rsidRDefault="007B625D" w:rsidP="00291992">
            <w:pPr>
              <w:suppressAutoHyphens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Республики</w:t>
            </w:r>
          </w:p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9C1F0A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Карелия</w:t>
            </w:r>
          </w:p>
        </w:tc>
        <w:tc>
          <w:tcPr>
            <w:tcW w:w="2049" w:type="dxa"/>
          </w:tcPr>
          <w:p w:rsidR="007B625D" w:rsidRPr="009C1F0A" w:rsidRDefault="007B625D" w:rsidP="00291992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 xml:space="preserve">за счет </w:t>
            </w:r>
            <w:proofErr w:type="gramStart"/>
            <w:r w:rsidRPr="009C1F0A">
              <w:rPr>
                <w:kern w:val="3"/>
                <w:sz w:val="26"/>
                <w:szCs w:val="26"/>
                <w:lang w:eastAsia="en-US"/>
              </w:rPr>
              <w:t>безвозмездных</w:t>
            </w:r>
            <w:proofErr w:type="gramEnd"/>
          </w:p>
          <w:p w:rsidR="007B625D" w:rsidRPr="009C1F0A" w:rsidRDefault="007B625D" w:rsidP="00291992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целевых поступлений</w:t>
            </w:r>
          </w:p>
          <w:p w:rsidR="007B625D" w:rsidRPr="009C1F0A" w:rsidRDefault="007B625D" w:rsidP="00291992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в бюджет Республики</w:t>
            </w:r>
          </w:p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9C1F0A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Карелия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7B625D" w:rsidRPr="009C1F0A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842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8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318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849,50</w:t>
            </w:r>
          </w:p>
        </w:tc>
        <w:tc>
          <w:tcPr>
            <w:tcW w:w="1985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> 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318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849,50</w:t>
            </w:r>
          </w:p>
        </w:tc>
        <w:tc>
          <w:tcPr>
            <w:tcW w:w="2049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right="-108"/>
              <w:jc w:val="center"/>
              <w:textAlignment w:val="baseline"/>
              <w:rPr>
                <w:kern w:val="3"/>
                <w:sz w:val="26"/>
                <w:szCs w:val="26"/>
                <w:lang w:val="en-US" w:eastAsia="en-US"/>
              </w:rPr>
            </w:pPr>
            <w:r w:rsidRPr="009C1F0A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842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8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> 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267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997,60</w:t>
            </w:r>
          </w:p>
        </w:tc>
        <w:tc>
          <w:tcPr>
            <w:tcW w:w="1985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val="en-US" w:eastAsia="en-US"/>
              </w:rPr>
            </w:pPr>
            <w:r w:rsidRPr="009C1F0A">
              <w:rPr>
                <w:kern w:val="3"/>
                <w:sz w:val="26"/>
                <w:szCs w:val="26"/>
                <w:lang w:val="en-US" w:eastAsia="en-US"/>
              </w:rPr>
              <w:t>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> </w:t>
            </w:r>
            <w:r w:rsidRPr="009C1F0A">
              <w:rPr>
                <w:kern w:val="3"/>
                <w:sz w:val="26"/>
                <w:szCs w:val="26"/>
                <w:lang w:val="en-US" w:eastAsia="en-US"/>
              </w:rPr>
              <w:t>786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val="en-US" w:eastAsia="en-US"/>
              </w:rPr>
              <w:t>573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,</w:t>
            </w:r>
            <w:r w:rsidRPr="009C1F0A">
              <w:rPr>
                <w:kern w:val="3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2049" w:type="dxa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 w:val="26"/>
                <w:szCs w:val="26"/>
                <w:lang w:val="en-US" w:eastAsia="en-US"/>
              </w:rPr>
            </w:pPr>
            <w:r w:rsidRPr="009C1F0A">
              <w:rPr>
                <w:kern w:val="3"/>
                <w:sz w:val="26"/>
                <w:szCs w:val="26"/>
                <w:lang w:val="en-US" w:eastAsia="en-US"/>
              </w:rPr>
              <w:t>481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val="en-US" w:eastAsia="en-US"/>
              </w:rPr>
              <w:t>424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,</w:t>
            </w:r>
            <w:r w:rsidRPr="009C1F0A">
              <w:rPr>
                <w:kern w:val="3"/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842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751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634,90</w:t>
            </w:r>
          </w:p>
        </w:tc>
        <w:tc>
          <w:tcPr>
            <w:tcW w:w="1985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742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910,00</w:t>
            </w:r>
          </w:p>
        </w:tc>
        <w:tc>
          <w:tcPr>
            <w:tcW w:w="2049" w:type="dxa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008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724,90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842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986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250,30</w:t>
            </w:r>
          </w:p>
        </w:tc>
        <w:tc>
          <w:tcPr>
            <w:tcW w:w="1985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1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233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105,20</w:t>
            </w:r>
          </w:p>
        </w:tc>
        <w:tc>
          <w:tcPr>
            <w:tcW w:w="2049" w:type="dxa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753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145,10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842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079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985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325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854,90</w:t>
            </w:r>
          </w:p>
        </w:tc>
        <w:tc>
          <w:tcPr>
            <w:tcW w:w="2049" w:type="dxa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753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145,10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842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192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985" w:type="dxa"/>
            <w:vAlign w:val="center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438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854,90</w:t>
            </w:r>
          </w:p>
        </w:tc>
        <w:tc>
          <w:tcPr>
            <w:tcW w:w="2049" w:type="dxa"/>
          </w:tcPr>
          <w:p w:rsidR="00291992" w:rsidRPr="009C1F0A" w:rsidRDefault="00291992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753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9C1F0A">
              <w:rPr>
                <w:kern w:val="3"/>
                <w:sz w:val="26"/>
                <w:szCs w:val="26"/>
                <w:lang w:eastAsia="en-US"/>
              </w:rPr>
              <w:t>145,10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291992" w:rsidRPr="009C1F0A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121758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121758" w:rsidRPr="00291992" w:rsidRDefault="00121758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21758" w:rsidRPr="009C1F0A" w:rsidRDefault="00121758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21758" w:rsidRPr="009C1F0A" w:rsidRDefault="00121758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9C1F0A">
              <w:rPr>
                <w:kern w:val="3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842" w:type="dxa"/>
            <w:vAlign w:val="center"/>
          </w:tcPr>
          <w:p w:rsidR="00121758" w:rsidRPr="009C1F0A" w:rsidRDefault="007B625D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>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"/>
                <w:sz w:val="26"/>
                <w:szCs w:val="26"/>
                <w:lang w:eastAsia="en-US"/>
              </w:rPr>
              <w:t>283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"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985" w:type="dxa"/>
            <w:vAlign w:val="center"/>
          </w:tcPr>
          <w:p w:rsidR="00121758" w:rsidRPr="009C1F0A" w:rsidRDefault="007B625D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>2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"/>
                <w:sz w:val="26"/>
                <w:szCs w:val="26"/>
                <w:lang w:eastAsia="en-US"/>
              </w:rPr>
              <w:t>529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"/>
                <w:sz w:val="26"/>
                <w:szCs w:val="26"/>
                <w:lang w:eastAsia="en-US"/>
              </w:rPr>
              <w:t>854,90</w:t>
            </w:r>
          </w:p>
        </w:tc>
        <w:tc>
          <w:tcPr>
            <w:tcW w:w="2049" w:type="dxa"/>
          </w:tcPr>
          <w:p w:rsidR="00121758" w:rsidRPr="009C1F0A" w:rsidRDefault="007B625D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>753</w:t>
            </w:r>
            <w:r w:rsidR="00A742CD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"/>
                <w:sz w:val="26"/>
                <w:szCs w:val="26"/>
                <w:lang w:eastAsia="en-US"/>
              </w:rPr>
              <w:t>145,10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121758" w:rsidRPr="009C1F0A" w:rsidRDefault="00121758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7B625D" w:rsidTr="00A7004A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7B625D" w:rsidRPr="00291992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7B625D" w:rsidRPr="00291992" w:rsidRDefault="007B625D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B625D" w:rsidRDefault="007B625D" w:rsidP="00754C31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Cs w:val="28"/>
                <w:lang w:eastAsia="en-US"/>
              </w:rPr>
            </w:pPr>
            <w:r>
              <w:rPr>
                <w:kern w:val="3"/>
                <w:szCs w:val="28"/>
                <w:lang w:eastAsia="en-US"/>
              </w:rPr>
              <w:t>И</w:t>
            </w:r>
            <w:r w:rsidR="00754C31">
              <w:rPr>
                <w:kern w:val="3"/>
                <w:szCs w:val="28"/>
                <w:lang w:eastAsia="en-US"/>
              </w:rPr>
              <w:t>ТОГО</w:t>
            </w:r>
          </w:p>
        </w:tc>
        <w:tc>
          <w:tcPr>
            <w:tcW w:w="1842" w:type="dxa"/>
            <w:vAlign w:val="center"/>
          </w:tcPr>
          <w:p w:rsidR="007B625D" w:rsidRPr="00291992" w:rsidRDefault="007B625D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Cs w:val="28"/>
                <w:lang w:eastAsia="en-US"/>
              </w:rPr>
            </w:pPr>
            <w:r>
              <w:rPr>
                <w:kern w:val="3"/>
                <w:szCs w:val="28"/>
                <w:lang w:eastAsia="en-US"/>
              </w:rPr>
              <w:t>18</w:t>
            </w:r>
            <w:r w:rsidR="00A742CD">
              <w:rPr>
                <w:kern w:val="3"/>
                <w:szCs w:val="28"/>
                <w:lang w:eastAsia="en-US"/>
              </w:rPr>
              <w:t xml:space="preserve"> </w:t>
            </w:r>
            <w:r>
              <w:rPr>
                <w:kern w:val="3"/>
                <w:szCs w:val="28"/>
                <w:lang w:eastAsia="en-US"/>
              </w:rPr>
              <w:t>878</w:t>
            </w:r>
            <w:r w:rsidR="00A742CD">
              <w:rPr>
                <w:kern w:val="3"/>
                <w:szCs w:val="28"/>
                <w:lang w:eastAsia="en-US"/>
              </w:rPr>
              <w:t xml:space="preserve"> </w:t>
            </w:r>
            <w:r>
              <w:rPr>
                <w:kern w:val="3"/>
                <w:szCs w:val="28"/>
                <w:lang w:eastAsia="en-US"/>
              </w:rPr>
              <w:t>732,30</w:t>
            </w:r>
          </w:p>
        </w:tc>
        <w:tc>
          <w:tcPr>
            <w:tcW w:w="1985" w:type="dxa"/>
            <w:vAlign w:val="center"/>
          </w:tcPr>
          <w:p w:rsidR="007B625D" w:rsidRPr="00291992" w:rsidRDefault="007B625D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Cs w:val="28"/>
                <w:lang w:eastAsia="en-US"/>
              </w:rPr>
            </w:pPr>
            <w:r>
              <w:rPr>
                <w:kern w:val="3"/>
                <w:szCs w:val="28"/>
                <w:lang w:eastAsia="en-US"/>
              </w:rPr>
              <w:t>14</w:t>
            </w:r>
            <w:r w:rsidR="00A742CD">
              <w:rPr>
                <w:kern w:val="3"/>
                <w:szCs w:val="28"/>
                <w:lang w:eastAsia="en-US"/>
              </w:rPr>
              <w:t xml:space="preserve"> </w:t>
            </w:r>
            <w:r>
              <w:rPr>
                <w:kern w:val="3"/>
                <w:szCs w:val="28"/>
                <w:lang w:eastAsia="en-US"/>
              </w:rPr>
              <w:t>376</w:t>
            </w:r>
            <w:r w:rsidR="00A742CD">
              <w:rPr>
                <w:kern w:val="3"/>
                <w:szCs w:val="28"/>
                <w:lang w:eastAsia="en-US"/>
              </w:rPr>
              <w:t xml:space="preserve"> </w:t>
            </w:r>
            <w:r>
              <w:rPr>
                <w:kern w:val="3"/>
                <w:szCs w:val="28"/>
                <w:lang w:eastAsia="en-US"/>
              </w:rPr>
              <w:t>002,60</w:t>
            </w:r>
          </w:p>
        </w:tc>
        <w:tc>
          <w:tcPr>
            <w:tcW w:w="2049" w:type="dxa"/>
          </w:tcPr>
          <w:p w:rsidR="007B625D" w:rsidRPr="00291992" w:rsidRDefault="007B625D" w:rsidP="00291992">
            <w:pPr>
              <w:suppressAutoHyphens/>
              <w:autoSpaceDN w:val="0"/>
              <w:spacing w:line="276" w:lineRule="auto"/>
              <w:ind w:right="34"/>
              <w:jc w:val="center"/>
              <w:textAlignment w:val="baseline"/>
              <w:rPr>
                <w:kern w:val="3"/>
                <w:szCs w:val="28"/>
                <w:lang w:eastAsia="en-US"/>
              </w:rPr>
            </w:pPr>
            <w:r>
              <w:rPr>
                <w:kern w:val="3"/>
                <w:szCs w:val="28"/>
                <w:lang w:eastAsia="en-US"/>
              </w:rPr>
              <w:t>4</w:t>
            </w:r>
            <w:r w:rsidR="00A742CD">
              <w:rPr>
                <w:kern w:val="3"/>
                <w:szCs w:val="28"/>
                <w:lang w:eastAsia="en-US"/>
              </w:rPr>
              <w:t xml:space="preserve"> </w:t>
            </w:r>
            <w:r>
              <w:rPr>
                <w:kern w:val="3"/>
                <w:szCs w:val="28"/>
                <w:lang w:eastAsia="en-US"/>
              </w:rPr>
              <w:t>502</w:t>
            </w:r>
            <w:r w:rsidR="00A742CD">
              <w:rPr>
                <w:kern w:val="3"/>
                <w:szCs w:val="28"/>
                <w:lang w:eastAsia="en-US"/>
              </w:rPr>
              <w:t xml:space="preserve"> </w:t>
            </w:r>
            <w:r>
              <w:rPr>
                <w:kern w:val="3"/>
                <w:szCs w:val="28"/>
                <w:lang w:eastAsia="en-US"/>
              </w:rPr>
              <w:t>729,70</w:t>
            </w: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7B625D" w:rsidRPr="009C1F0A" w:rsidRDefault="007B625D" w:rsidP="00844FF3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9C1F0A">
              <w:rPr>
                <w:rFonts w:ascii="Times New Roman" w:hAnsi="Times New Roman" w:cs="Times New Roman"/>
                <w:kern w:val="3"/>
                <w:sz w:val="26"/>
                <w:szCs w:val="26"/>
              </w:rPr>
              <w:t>»;</w:t>
            </w:r>
          </w:p>
        </w:tc>
      </w:tr>
    </w:tbl>
    <w:p w:rsidR="00A931D6" w:rsidRDefault="00A931D6" w:rsidP="00291992">
      <w:pPr>
        <w:pStyle w:val="ac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паспорте </w:t>
      </w:r>
      <w:r>
        <w:rPr>
          <w:kern w:val="3"/>
          <w:szCs w:val="28"/>
        </w:rPr>
        <w:t xml:space="preserve">подпрограммы 2 «Долгосрочная целевая программа «Повышение безопасности дорожного движения в Республике Карелия» на 2012 – 2015 годы» (в 2014 – 2015 годах), «Повышение безопасности дорожного движения в Республике Карелия» (в 2016 – 2020 годах)» </w:t>
      </w:r>
      <w:r w:rsidR="00291992">
        <w:rPr>
          <w:szCs w:val="28"/>
        </w:rPr>
        <w:t>позицию «Целевые индикаторы и показатели результатов подпрограммы»</w:t>
      </w:r>
      <w:r>
        <w:rPr>
          <w:szCs w:val="28"/>
        </w:rPr>
        <w:t>:</w:t>
      </w:r>
    </w:p>
    <w:p w:rsidR="00291992" w:rsidRPr="00A931D6" w:rsidRDefault="00A931D6" w:rsidP="00A931D6">
      <w:pPr>
        <w:ind w:left="709"/>
        <w:jc w:val="both"/>
        <w:rPr>
          <w:szCs w:val="28"/>
        </w:rPr>
      </w:pPr>
      <w:r>
        <w:rPr>
          <w:szCs w:val="28"/>
        </w:rPr>
        <w:t xml:space="preserve">дополнить пунктами 10 </w:t>
      </w:r>
      <w:r>
        <w:rPr>
          <w:kern w:val="3"/>
          <w:szCs w:val="28"/>
        </w:rPr>
        <w:t>–</w:t>
      </w:r>
      <w:r>
        <w:rPr>
          <w:szCs w:val="28"/>
        </w:rPr>
        <w:t xml:space="preserve"> 11 </w:t>
      </w:r>
      <w:r w:rsidR="00291992" w:rsidRPr="00A931D6">
        <w:rPr>
          <w:kern w:val="3"/>
          <w:szCs w:val="28"/>
        </w:rPr>
        <w:t>следующего содержания:</w:t>
      </w:r>
    </w:p>
    <w:p w:rsidR="00291992" w:rsidRDefault="00291992" w:rsidP="00291992">
      <w:pPr>
        <w:pStyle w:val="ac"/>
        <w:ind w:left="0" w:firstLine="709"/>
        <w:jc w:val="both"/>
        <w:rPr>
          <w:szCs w:val="28"/>
        </w:rPr>
      </w:pPr>
      <w:r>
        <w:rPr>
          <w:kern w:val="3"/>
          <w:szCs w:val="28"/>
        </w:rPr>
        <w:t xml:space="preserve">«10) </w:t>
      </w:r>
      <w:r>
        <w:rPr>
          <w:szCs w:val="28"/>
        </w:rPr>
        <w:t xml:space="preserve">количество объектов на автомобильных дорогах регионального или межмуниципального значения </w:t>
      </w:r>
      <w:r w:rsidR="00781036">
        <w:rPr>
          <w:szCs w:val="28"/>
        </w:rPr>
        <w:t>Р</w:t>
      </w:r>
      <w:r>
        <w:rPr>
          <w:szCs w:val="28"/>
        </w:rPr>
        <w:t>еспублики Карелия, расположенных в непосредственной близости от дошкольных образовательных</w:t>
      </w:r>
      <w:r w:rsidR="00781036"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общеобразо</w:t>
      </w:r>
      <w:r w:rsidR="00781036">
        <w:rPr>
          <w:szCs w:val="28"/>
        </w:rPr>
        <w:t>-</w:t>
      </w:r>
      <w:r>
        <w:rPr>
          <w:szCs w:val="28"/>
        </w:rPr>
        <w:t>вательных</w:t>
      </w:r>
      <w:proofErr w:type="spellEnd"/>
      <w:proofErr w:type="gramEnd"/>
      <w:r>
        <w:rPr>
          <w:szCs w:val="28"/>
        </w:rPr>
        <w:t xml:space="preserve"> и профессиональных образовательных </w:t>
      </w:r>
      <w:r w:rsidR="00781036">
        <w:rPr>
          <w:szCs w:val="28"/>
        </w:rPr>
        <w:t xml:space="preserve">организаций, </w:t>
      </w:r>
      <w:r>
        <w:rPr>
          <w:szCs w:val="28"/>
        </w:rPr>
        <w:t xml:space="preserve">на которых выполнены работы по обеспечению безопасности пешеходов (обустройство тротуаров, ограждений, установка дорожных знаков 1.23 на щитах со </w:t>
      </w:r>
      <w:proofErr w:type="spellStart"/>
      <w:r>
        <w:rPr>
          <w:szCs w:val="28"/>
        </w:rPr>
        <w:t>световозвращающей</w:t>
      </w:r>
      <w:proofErr w:type="spellEnd"/>
      <w:r>
        <w:rPr>
          <w:szCs w:val="28"/>
        </w:rPr>
        <w:t xml:space="preserve"> пленкой желто-зеленого цвета) (единиц);</w:t>
      </w:r>
    </w:p>
    <w:p w:rsidR="00291992" w:rsidRDefault="00291992" w:rsidP="00781036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11) протяженность участков автомобильных дорог регионального или межмуниципального значения Республики Карелия, </w:t>
      </w:r>
      <w:r w:rsidR="00781036">
        <w:rPr>
          <w:szCs w:val="28"/>
        </w:rPr>
        <w:t>в отношении</w:t>
      </w:r>
      <w:r>
        <w:rPr>
          <w:szCs w:val="28"/>
        </w:rPr>
        <w:t xml:space="preserve"> которы</w:t>
      </w:r>
      <w:r w:rsidR="00781036">
        <w:rPr>
          <w:szCs w:val="28"/>
        </w:rPr>
        <w:t>х</w:t>
      </w:r>
      <w:r>
        <w:rPr>
          <w:szCs w:val="28"/>
        </w:rPr>
        <w:t xml:space="preserve"> разработаны проекты организации дорожного движения (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)»;</w:t>
      </w:r>
    </w:p>
    <w:p w:rsidR="00291992" w:rsidRDefault="00291992" w:rsidP="00781036">
      <w:pPr>
        <w:tabs>
          <w:tab w:val="left" w:pos="993"/>
        </w:tabs>
        <w:spacing w:after="120"/>
        <w:ind w:firstLine="709"/>
        <w:jc w:val="both"/>
        <w:rPr>
          <w:kern w:val="3"/>
          <w:szCs w:val="28"/>
        </w:rPr>
      </w:pPr>
      <w:r w:rsidRPr="00781036">
        <w:rPr>
          <w:kern w:val="3"/>
          <w:szCs w:val="28"/>
        </w:rPr>
        <w:t>позицию «Объемы финансового обеспечения подпрограммы» изложить в следующей редакции:</w:t>
      </w:r>
    </w:p>
    <w:tbl>
      <w:tblPr>
        <w:tblStyle w:val="af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2054"/>
        <w:gridCol w:w="992"/>
        <w:gridCol w:w="1843"/>
        <w:gridCol w:w="1701"/>
        <w:gridCol w:w="2268"/>
        <w:gridCol w:w="425"/>
      </w:tblGrid>
      <w:tr w:rsidR="000F3836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F3836" w:rsidRPr="00291992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291992"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054" w:type="dxa"/>
            <w:vMerge w:val="restart"/>
          </w:tcPr>
          <w:p w:rsidR="000F3836" w:rsidRPr="00781036" w:rsidRDefault="000F3836" w:rsidP="00A877F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 xml:space="preserve">Объемы </w:t>
            </w:r>
          </w:p>
          <w:p w:rsidR="000F3836" w:rsidRPr="00781036" w:rsidRDefault="000F3836" w:rsidP="00A877F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 xml:space="preserve">финансового </w:t>
            </w:r>
          </w:p>
          <w:p w:rsidR="000F3836" w:rsidRPr="00781036" w:rsidRDefault="000F3836" w:rsidP="00A877F9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 xml:space="preserve">обеспечения </w:t>
            </w:r>
          </w:p>
          <w:p w:rsidR="000F3836" w:rsidRPr="00781036" w:rsidRDefault="000F3836" w:rsidP="000F383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6804" w:type="dxa"/>
            <w:gridSpan w:val="4"/>
          </w:tcPr>
          <w:p w:rsidR="000F3836" w:rsidRPr="00781036" w:rsidRDefault="00754C31" w:rsidP="00754C3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о</w:t>
            </w:r>
            <w:r w:rsidR="000F3836"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бъем бюджетных ассигнований на реализацию подпрограммы 2 составляет, тыс. рублей: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0F3836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F3836" w:rsidRPr="00291992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3" w:type="dxa"/>
            <w:vMerge w:val="restart"/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9" w:type="dxa"/>
            <w:gridSpan w:val="2"/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0F3836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F3836" w:rsidRPr="00291992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bottom w:val="nil"/>
            </w:tcBorders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F3836" w:rsidRPr="00781036" w:rsidRDefault="000F3836" w:rsidP="00A877F9">
            <w:pPr>
              <w:suppressAutoHyphens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бюджет</w:t>
            </w:r>
          </w:p>
          <w:p w:rsidR="000F3836" w:rsidRPr="00781036" w:rsidRDefault="000F3836" w:rsidP="00A877F9">
            <w:pPr>
              <w:suppressAutoHyphens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Республики</w:t>
            </w:r>
          </w:p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Карелия</w:t>
            </w:r>
          </w:p>
        </w:tc>
        <w:tc>
          <w:tcPr>
            <w:tcW w:w="2268" w:type="dxa"/>
          </w:tcPr>
          <w:p w:rsidR="000F3836" w:rsidRPr="00781036" w:rsidRDefault="000F3836" w:rsidP="00A877F9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 xml:space="preserve">за счет </w:t>
            </w:r>
            <w:proofErr w:type="gramStart"/>
            <w:r w:rsidRPr="00781036">
              <w:rPr>
                <w:kern w:val="3"/>
                <w:sz w:val="26"/>
                <w:szCs w:val="26"/>
                <w:lang w:eastAsia="en-US"/>
              </w:rPr>
              <w:t>безвозмездных</w:t>
            </w:r>
            <w:proofErr w:type="gramEnd"/>
          </w:p>
          <w:p w:rsidR="000F3836" w:rsidRPr="00781036" w:rsidRDefault="000F3836" w:rsidP="00A877F9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proofErr w:type="gramStart"/>
            <w:r w:rsidRPr="00781036">
              <w:rPr>
                <w:kern w:val="3"/>
                <w:sz w:val="26"/>
                <w:szCs w:val="26"/>
                <w:lang w:eastAsia="en-US"/>
              </w:rPr>
              <w:t>целевых</w:t>
            </w:r>
            <w:proofErr w:type="gramEnd"/>
            <w:r w:rsidRPr="00781036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1036">
              <w:rPr>
                <w:kern w:val="3"/>
                <w:sz w:val="26"/>
                <w:szCs w:val="26"/>
                <w:lang w:eastAsia="en-US"/>
              </w:rPr>
              <w:t>поступ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-</w:t>
            </w:r>
            <w:r w:rsidRPr="00781036">
              <w:rPr>
                <w:kern w:val="3"/>
                <w:sz w:val="26"/>
                <w:szCs w:val="26"/>
                <w:lang w:eastAsia="en-US"/>
              </w:rPr>
              <w:t>лений</w:t>
            </w:r>
            <w:proofErr w:type="spellEnd"/>
            <w:r w:rsidR="00EB1AB3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781036">
              <w:rPr>
                <w:kern w:val="3"/>
                <w:sz w:val="26"/>
                <w:szCs w:val="26"/>
                <w:lang w:eastAsia="en-US"/>
              </w:rPr>
              <w:t>в бюджет Республики</w:t>
            </w:r>
          </w:p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  <w:lang w:eastAsia="en-US"/>
              </w:rPr>
              <w:t>Карелия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F3836" w:rsidRPr="00781036" w:rsidRDefault="000F3836" w:rsidP="00A877F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268" w:type="dxa"/>
          </w:tcPr>
          <w:p w:rsidR="00291992" w:rsidRPr="00781036" w:rsidRDefault="00291992" w:rsidP="00EB1AB3">
            <w:pPr>
              <w:suppressAutoHyphens/>
              <w:autoSpaceDN w:val="0"/>
              <w:spacing w:line="276" w:lineRule="auto"/>
              <w:ind w:left="-108" w:right="-108"/>
              <w:jc w:val="center"/>
              <w:textAlignment w:val="baseline"/>
              <w:rPr>
                <w:kern w:val="3"/>
                <w:sz w:val="26"/>
                <w:szCs w:val="26"/>
                <w:lang w:val="en-US" w:eastAsia="en-US"/>
              </w:rPr>
            </w:pPr>
            <w:r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6</w:t>
            </w:r>
            <w:r w:rsidR="00931133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781036">
              <w:rPr>
                <w:kern w:val="3"/>
                <w:sz w:val="26"/>
                <w:szCs w:val="26"/>
                <w:lang w:eastAsia="en-US"/>
              </w:rPr>
              <w:t>910,00</w:t>
            </w:r>
          </w:p>
        </w:tc>
        <w:tc>
          <w:tcPr>
            <w:tcW w:w="1701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6</w:t>
            </w:r>
            <w:r w:rsidR="00931133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781036">
              <w:rPr>
                <w:kern w:val="3"/>
                <w:sz w:val="26"/>
                <w:szCs w:val="26"/>
                <w:lang w:eastAsia="en-US"/>
              </w:rPr>
              <w:t>910,00</w:t>
            </w:r>
          </w:p>
        </w:tc>
        <w:tc>
          <w:tcPr>
            <w:tcW w:w="2268" w:type="dxa"/>
          </w:tcPr>
          <w:p w:rsidR="00291992" w:rsidRPr="00781036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val="en-US"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291992"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14</w:t>
            </w:r>
            <w:r w:rsidR="00931133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781036">
              <w:rPr>
                <w:kern w:val="3"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701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14</w:t>
            </w:r>
            <w:r w:rsidR="00931133"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Pr="00781036">
              <w:rPr>
                <w:kern w:val="3"/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2268" w:type="dxa"/>
          </w:tcPr>
          <w:p w:rsidR="00291992" w:rsidRPr="00781036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291992"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843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237 772,1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237 772,1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8" w:type="dxa"/>
          </w:tcPr>
          <w:p w:rsidR="00291992" w:rsidRPr="00781036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291992"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843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269 544,1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269 544,1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8" w:type="dxa"/>
          </w:tcPr>
          <w:p w:rsidR="00291992" w:rsidRPr="00781036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291992"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843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259 914,1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259 914,1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8" w:type="dxa"/>
          </w:tcPr>
          <w:p w:rsidR="00291992" w:rsidRPr="00781036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291992"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291992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1992" w:rsidRPr="00291992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843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288 549,1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291992" w:rsidRPr="00781036" w:rsidRDefault="00291992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 w:rsidRPr="00781036">
              <w:rPr>
                <w:kern w:val="3"/>
                <w:sz w:val="26"/>
                <w:szCs w:val="26"/>
                <w:lang w:eastAsia="en-US"/>
              </w:rPr>
              <w:t>288 549,1</w:t>
            </w:r>
            <w:r w:rsidR="00EB1AB3">
              <w:rPr>
                <w:kern w:val="3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8" w:type="dxa"/>
          </w:tcPr>
          <w:p w:rsidR="00291992" w:rsidRPr="00781036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291992" w:rsidRPr="00781036">
              <w:rPr>
                <w:kern w:val="3"/>
                <w:sz w:val="26"/>
                <w:szCs w:val="26"/>
                <w:lang w:val="en-US"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1992" w:rsidRPr="00781036" w:rsidRDefault="00291992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  <w:tr w:rsidR="00EB1AB3" w:rsidTr="00EB1AB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B1AB3" w:rsidRPr="00291992" w:rsidRDefault="00EB1AB3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EB1AB3" w:rsidRPr="00781036" w:rsidRDefault="00EB1AB3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1AB3" w:rsidRPr="00781036" w:rsidRDefault="00EB1AB3" w:rsidP="00B63ACA">
            <w:pPr>
              <w:suppressAutoHyphens/>
              <w:autoSpaceDN w:val="0"/>
              <w:spacing w:line="276" w:lineRule="auto"/>
              <w:ind w:left="-101" w:right="-108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>И</w:t>
            </w:r>
            <w:r w:rsidR="00B63ACA">
              <w:rPr>
                <w:kern w:val="3"/>
                <w:sz w:val="26"/>
                <w:szCs w:val="26"/>
                <w:lang w:eastAsia="en-US"/>
              </w:rPr>
              <w:t>ТОГО</w:t>
            </w:r>
          </w:p>
        </w:tc>
        <w:tc>
          <w:tcPr>
            <w:tcW w:w="1843" w:type="dxa"/>
          </w:tcPr>
          <w:p w:rsidR="00EB1AB3" w:rsidRPr="00781036" w:rsidRDefault="00EB1AB3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>1 076 689,40</w:t>
            </w:r>
          </w:p>
        </w:tc>
        <w:tc>
          <w:tcPr>
            <w:tcW w:w="1701" w:type="dxa"/>
          </w:tcPr>
          <w:p w:rsidR="00EB1AB3" w:rsidRPr="00781036" w:rsidRDefault="0015101B" w:rsidP="0029199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>1 076 689,40</w:t>
            </w:r>
          </w:p>
        </w:tc>
        <w:tc>
          <w:tcPr>
            <w:tcW w:w="2268" w:type="dxa"/>
          </w:tcPr>
          <w:p w:rsidR="00EB1AB3" w:rsidRPr="0015101B" w:rsidRDefault="00931133" w:rsidP="00EB1AB3">
            <w:pPr>
              <w:suppressAutoHyphens/>
              <w:autoSpaceDN w:val="0"/>
              <w:spacing w:line="276" w:lineRule="auto"/>
              <w:ind w:left="-108" w:right="34"/>
              <w:jc w:val="center"/>
              <w:textAlignment w:val="baseline"/>
              <w:rPr>
                <w:kern w:val="3"/>
                <w:sz w:val="26"/>
                <w:szCs w:val="26"/>
                <w:lang w:eastAsia="en-US"/>
              </w:rPr>
            </w:pPr>
            <w:r>
              <w:rPr>
                <w:kern w:val="3"/>
                <w:sz w:val="26"/>
                <w:szCs w:val="26"/>
                <w:lang w:eastAsia="en-US"/>
              </w:rPr>
              <w:t xml:space="preserve"> </w:t>
            </w:r>
            <w:r w:rsidR="0015101B">
              <w:rPr>
                <w:kern w:val="3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B1AB3" w:rsidRPr="00781036" w:rsidRDefault="0015101B" w:rsidP="0029199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 w:rsidRPr="00781036">
              <w:rPr>
                <w:rFonts w:ascii="Times New Roman" w:hAnsi="Times New Roman" w:cs="Times New Roman"/>
                <w:kern w:val="3"/>
                <w:sz w:val="26"/>
                <w:szCs w:val="26"/>
              </w:rPr>
              <w:t>»;</w:t>
            </w:r>
          </w:p>
        </w:tc>
      </w:tr>
    </w:tbl>
    <w:p w:rsidR="00291992" w:rsidRDefault="00291992" w:rsidP="0029199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позицию «Ожидаемые конечные результаты подпрограммы» дополнить </w:t>
      </w:r>
      <w:r w:rsidR="0015101B">
        <w:rPr>
          <w:szCs w:val="28"/>
        </w:rPr>
        <w:t xml:space="preserve">пунктами 10 – 11 </w:t>
      </w:r>
      <w:r>
        <w:rPr>
          <w:szCs w:val="28"/>
        </w:rPr>
        <w:t>следующего содержания:</w:t>
      </w:r>
    </w:p>
    <w:p w:rsidR="00291992" w:rsidRDefault="00291992" w:rsidP="00291992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«10) увеличение количества объектов на автомобильных дорогах регионального или межмуниципального значения Республики Карелия, расположенных в непосредственной близости от дошкольных </w:t>
      </w:r>
      <w:proofErr w:type="spellStart"/>
      <w:r>
        <w:rPr>
          <w:szCs w:val="28"/>
        </w:rPr>
        <w:t>образова</w:t>
      </w:r>
      <w:proofErr w:type="spellEnd"/>
      <w:r w:rsidR="0015101B">
        <w:rPr>
          <w:szCs w:val="28"/>
        </w:rPr>
        <w:t>-</w:t>
      </w:r>
      <w:r>
        <w:rPr>
          <w:szCs w:val="28"/>
        </w:rPr>
        <w:t xml:space="preserve">тельных, общеобразовательных и профессиональных образовательных </w:t>
      </w:r>
      <w:r w:rsidR="0015101B">
        <w:rPr>
          <w:szCs w:val="28"/>
        </w:rPr>
        <w:t>организаций</w:t>
      </w:r>
      <w:r>
        <w:rPr>
          <w:szCs w:val="28"/>
        </w:rPr>
        <w:t xml:space="preserve">, на которых выполнены работы по обеспечению безопасности пешеходов (обустройство тротуаров, ограждений, установка дорожных знаков 1.23 на щитах со </w:t>
      </w:r>
      <w:proofErr w:type="spellStart"/>
      <w:r>
        <w:rPr>
          <w:szCs w:val="28"/>
        </w:rPr>
        <w:t>световозвращающей</w:t>
      </w:r>
      <w:proofErr w:type="spellEnd"/>
      <w:r>
        <w:rPr>
          <w:szCs w:val="28"/>
        </w:rPr>
        <w:t xml:space="preserve"> пленкой желто-зеленого цвета)</w:t>
      </w:r>
      <w:r w:rsidR="0015101B">
        <w:rPr>
          <w:szCs w:val="28"/>
        </w:rPr>
        <w:t>,</w:t>
      </w:r>
      <w:r>
        <w:rPr>
          <w:szCs w:val="28"/>
        </w:rPr>
        <w:t xml:space="preserve"> к концу 2020 года до 8 единиц, или</w:t>
      </w:r>
      <w:r w:rsidR="0015101B">
        <w:rPr>
          <w:szCs w:val="28"/>
        </w:rPr>
        <w:t>,</w:t>
      </w:r>
      <w:r>
        <w:rPr>
          <w:szCs w:val="28"/>
        </w:rPr>
        <w:t xml:space="preserve"> по сравнению с 2017 годом</w:t>
      </w:r>
      <w:proofErr w:type="gramEnd"/>
      <w:r w:rsidR="0015101B">
        <w:rPr>
          <w:szCs w:val="28"/>
        </w:rPr>
        <w:t xml:space="preserve">, </w:t>
      </w:r>
      <w:r>
        <w:rPr>
          <w:szCs w:val="28"/>
        </w:rPr>
        <w:t xml:space="preserve"> на 8 единиц;</w:t>
      </w:r>
    </w:p>
    <w:p w:rsidR="00291992" w:rsidRDefault="00291992" w:rsidP="0029199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11) увеличение протяженности участков автомобильных дорог регионального или межмуниципального значения Республики Карелия, </w:t>
      </w:r>
      <w:r w:rsidR="0015101B">
        <w:rPr>
          <w:szCs w:val="28"/>
        </w:rPr>
        <w:t xml:space="preserve">в отношении </w:t>
      </w:r>
      <w:r>
        <w:rPr>
          <w:szCs w:val="28"/>
        </w:rPr>
        <w:t>которы</w:t>
      </w:r>
      <w:r w:rsidR="0015101B">
        <w:rPr>
          <w:szCs w:val="28"/>
        </w:rPr>
        <w:t>х</w:t>
      </w:r>
      <w:r>
        <w:rPr>
          <w:szCs w:val="28"/>
        </w:rPr>
        <w:t xml:space="preserve"> разработаны проекты организации дорожного движения</w:t>
      </w:r>
      <w:r w:rsidR="0015101B">
        <w:rPr>
          <w:szCs w:val="28"/>
        </w:rPr>
        <w:t>,</w:t>
      </w:r>
      <w:r>
        <w:rPr>
          <w:szCs w:val="28"/>
        </w:rPr>
        <w:t xml:space="preserve"> к концу 2020 года до 1722 км, или</w:t>
      </w:r>
      <w:r w:rsidR="0015101B">
        <w:rPr>
          <w:szCs w:val="28"/>
        </w:rPr>
        <w:t>,</w:t>
      </w:r>
      <w:r>
        <w:rPr>
          <w:szCs w:val="28"/>
        </w:rPr>
        <w:t xml:space="preserve"> по сравнению с 2017 годом</w:t>
      </w:r>
      <w:r w:rsidR="0015101B">
        <w:rPr>
          <w:szCs w:val="28"/>
        </w:rPr>
        <w:t>,</w:t>
      </w:r>
      <w:r>
        <w:rPr>
          <w:szCs w:val="28"/>
        </w:rPr>
        <w:t xml:space="preserve"> на 122 км»;</w:t>
      </w:r>
    </w:p>
    <w:p w:rsidR="00CF36BC" w:rsidRDefault="00CF36BC" w:rsidP="00291992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3) приложение 1 к государственной программе дополнить пунктами 1.2.1.1.6, 1.2.1.1.7 следующего содержания:</w:t>
      </w:r>
    </w:p>
    <w:p w:rsidR="00291992" w:rsidRDefault="00291992" w:rsidP="00291992">
      <w:pPr>
        <w:pStyle w:val="ac"/>
        <w:ind w:left="0" w:firstLine="709"/>
        <w:jc w:val="both"/>
        <w:rPr>
          <w:szCs w:val="28"/>
        </w:rPr>
      </w:pPr>
    </w:p>
    <w:p w:rsidR="00AB6ECE" w:rsidRDefault="00AB6ECE" w:rsidP="00291992">
      <w:pPr>
        <w:rPr>
          <w:szCs w:val="28"/>
        </w:rPr>
        <w:sectPr w:rsidR="00AB6ECE" w:rsidSect="00B63ACA">
          <w:headerReference w:type="default" r:id="rId10"/>
          <w:headerReference w:type="first" r:id="rId11"/>
          <w:pgSz w:w="11907" w:h="16840"/>
          <w:pgMar w:top="1134" w:right="851" w:bottom="851" w:left="1701" w:header="720" w:footer="720" w:gutter="0"/>
          <w:cols w:space="720"/>
          <w:titlePg/>
          <w:docGrid w:linePitch="381"/>
        </w:sect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991"/>
        <w:gridCol w:w="2267"/>
        <w:gridCol w:w="2268"/>
        <w:gridCol w:w="1134"/>
        <w:gridCol w:w="851"/>
        <w:gridCol w:w="850"/>
        <w:gridCol w:w="851"/>
        <w:gridCol w:w="850"/>
        <w:gridCol w:w="851"/>
        <w:gridCol w:w="712"/>
        <w:gridCol w:w="850"/>
        <w:gridCol w:w="851"/>
        <w:gridCol w:w="850"/>
        <w:gridCol w:w="709"/>
        <w:gridCol w:w="564"/>
      </w:tblGrid>
      <w:tr w:rsidR="00291992" w:rsidTr="001D35E4">
        <w:trPr>
          <w:cantSplit/>
          <w:trHeight w:val="240"/>
        </w:trPr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«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1.2.1.1.6.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92" w:rsidRDefault="00291992" w:rsidP="00AB6EC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 1. Совершенствование организации дорожного движения и повышение эффективности </w:t>
            </w:r>
            <w:proofErr w:type="gramStart"/>
            <w:r>
              <w:rPr>
                <w:sz w:val="20"/>
                <w:lang w:eastAsia="en-US"/>
              </w:rPr>
              <w:t>деятель</w:t>
            </w:r>
            <w:r w:rsidR="00CF36BC">
              <w:rPr>
                <w:sz w:val="20"/>
                <w:lang w:eastAsia="en-US"/>
              </w:rPr>
              <w:t>-</w:t>
            </w:r>
            <w:proofErr w:type="spellStart"/>
            <w:r>
              <w:rPr>
                <w:sz w:val="20"/>
                <w:lang w:eastAsia="en-US"/>
              </w:rPr>
              <w:t>ности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по оказани</w:t>
            </w:r>
            <w:r w:rsidR="00CF36BC">
              <w:rPr>
                <w:sz w:val="20"/>
                <w:lang w:eastAsia="en-US"/>
              </w:rPr>
              <w:t>ю</w:t>
            </w:r>
            <w:r>
              <w:rPr>
                <w:sz w:val="20"/>
                <w:lang w:eastAsia="en-US"/>
              </w:rPr>
              <w:t xml:space="preserve"> помощи лицам, </w:t>
            </w:r>
            <w:proofErr w:type="spellStart"/>
            <w:r>
              <w:rPr>
                <w:sz w:val="20"/>
                <w:lang w:eastAsia="en-US"/>
              </w:rPr>
              <w:t>постра</w:t>
            </w:r>
            <w:proofErr w:type="spellEnd"/>
            <w:r w:rsidR="00CF36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давшим в результате дорожно-транспортных происшествий</w:t>
            </w: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lang w:eastAsia="en-US"/>
              </w:rPr>
            </w:pPr>
          </w:p>
          <w:p w:rsidR="00291992" w:rsidRDefault="00291992" w:rsidP="00AB6ECE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92" w:rsidRDefault="00291992" w:rsidP="00CF36BC">
            <w:pPr>
              <w:autoSpaceDN w:val="0"/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объектов на автомобильных дорогах регионального или межмуниципального значения Республики Карелия, </w:t>
            </w:r>
            <w:proofErr w:type="gramStart"/>
            <w:r>
              <w:rPr>
                <w:sz w:val="20"/>
                <w:lang w:eastAsia="en-US"/>
              </w:rPr>
              <w:t>расположен</w:t>
            </w:r>
            <w:r w:rsidR="00CF36BC">
              <w:rPr>
                <w:sz w:val="20"/>
                <w:lang w:eastAsia="en-US"/>
              </w:rPr>
              <w:t>-</w:t>
            </w:r>
            <w:proofErr w:type="spellStart"/>
            <w:r>
              <w:rPr>
                <w:sz w:val="20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в непосредственной близости от </w:t>
            </w:r>
            <w:proofErr w:type="spellStart"/>
            <w:r>
              <w:rPr>
                <w:sz w:val="20"/>
                <w:lang w:eastAsia="en-US"/>
              </w:rPr>
              <w:t>дошколь</w:t>
            </w:r>
            <w:r w:rsidR="00CF36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</w:t>
            </w:r>
            <w:proofErr w:type="spellEnd"/>
            <w:r>
              <w:rPr>
                <w:sz w:val="20"/>
                <w:lang w:eastAsia="en-US"/>
              </w:rPr>
              <w:t xml:space="preserve"> образовательных, общеобразовательных и профессиональных образовательных </w:t>
            </w:r>
            <w:proofErr w:type="spellStart"/>
            <w:r>
              <w:rPr>
                <w:sz w:val="20"/>
                <w:lang w:eastAsia="en-US"/>
              </w:rPr>
              <w:t>орга</w:t>
            </w:r>
            <w:r w:rsidR="00CF36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низаций</w:t>
            </w:r>
            <w:proofErr w:type="spellEnd"/>
            <w:r>
              <w:rPr>
                <w:sz w:val="20"/>
                <w:lang w:eastAsia="en-US"/>
              </w:rPr>
              <w:t xml:space="preserve">, на которых выполнены работы по обеспечению </w:t>
            </w:r>
            <w:proofErr w:type="spellStart"/>
            <w:r>
              <w:rPr>
                <w:sz w:val="20"/>
                <w:lang w:eastAsia="en-US"/>
              </w:rPr>
              <w:t>безопас</w:t>
            </w:r>
            <w:r w:rsidR="00CF36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ности</w:t>
            </w:r>
            <w:proofErr w:type="spellEnd"/>
            <w:r>
              <w:rPr>
                <w:sz w:val="20"/>
                <w:lang w:eastAsia="en-US"/>
              </w:rPr>
              <w:t xml:space="preserve"> пешеходов  (обустройство </w:t>
            </w:r>
            <w:proofErr w:type="spellStart"/>
            <w:r>
              <w:rPr>
                <w:sz w:val="20"/>
                <w:lang w:eastAsia="en-US"/>
              </w:rPr>
              <w:t>тротуа</w:t>
            </w:r>
            <w:proofErr w:type="spellEnd"/>
            <w:r w:rsidR="00CF36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ров, ограждений,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уста</w:t>
            </w:r>
            <w:r w:rsidR="00CF36BC">
              <w:rPr>
                <w:sz w:val="20"/>
                <w:lang w:eastAsia="en-US"/>
              </w:rPr>
              <w:t>-</w:t>
            </w:r>
            <w:proofErr w:type="spellStart"/>
            <w:r>
              <w:rPr>
                <w:sz w:val="20"/>
                <w:lang w:eastAsia="en-US"/>
              </w:rPr>
              <w:t>новка</w:t>
            </w:r>
            <w:proofErr w:type="spellEnd"/>
            <w:r>
              <w:rPr>
                <w:sz w:val="20"/>
                <w:lang w:eastAsia="en-US"/>
              </w:rPr>
              <w:t xml:space="preserve"> дорожных знаков 1.23 на щитах со свето</w:t>
            </w:r>
            <w:r w:rsidR="00CF36BC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возвращающей пленкой желто-зеленого цвета)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1D35E4" w:rsidP="001D35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91992" w:rsidTr="001D35E4">
        <w:trPr>
          <w:cantSplit/>
          <w:trHeight w:val="240"/>
        </w:trPr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92" w:rsidRDefault="00291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1.2.1.1.7.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992" w:rsidRDefault="00291992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992" w:rsidRDefault="00291992" w:rsidP="00CF36BC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протяженность участков автомобильных дорог регионального или межмуниципального значения Республики Карелия, </w:t>
            </w:r>
            <w:r w:rsidR="00CF36BC">
              <w:rPr>
                <w:sz w:val="20"/>
                <w:lang w:eastAsia="en-US"/>
              </w:rPr>
              <w:t xml:space="preserve">в отношении </w:t>
            </w:r>
            <w:r>
              <w:rPr>
                <w:sz w:val="20"/>
                <w:lang w:eastAsia="en-US"/>
              </w:rPr>
              <w:t>которы</w:t>
            </w:r>
            <w:r w:rsidR="00CF36BC">
              <w:rPr>
                <w:sz w:val="20"/>
                <w:lang w:eastAsia="en-US"/>
              </w:rPr>
              <w:t>х</w:t>
            </w:r>
            <w:r>
              <w:rPr>
                <w:sz w:val="20"/>
                <w:lang w:eastAsia="en-US"/>
              </w:rPr>
              <w:t xml:space="preserve"> разработаны проекты организации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291992" w:rsidP="00CF36BC">
            <w:pPr>
              <w:autoSpaceDN w:val="0"/>
              <w:spacing w:line="276" w:lineRule="auto"/>
              <w:jc w:val="center"/>
              <w:rPr>
                <w:kern w:val="32"/>
                <w:sz w:val="20"/>
                <w:lang w:eastAsia="en-US"/>
              </w:rPr>
            </w:pPr>
            <w:r>
              <w:rPr>
                <w:kern w:val="32"/>
                <w:sz w:val="20"/>
                <w:lang w:eastAsia="en-US"/>
              </w:rPr>
              <w:t>1722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992" w:rsidRDefault="001D35E4" w:rsidP="001D35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1D35E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»;</w:t>
            </w:r>
          </w:p>
        </w:tc>
      </w:tr>
    </w:tbl>
    <w:p w:rsidR="00CF36BC" w:rsidRDefault="00CF36BC" w:rsidP="00CF36BC">
      <w:pPr>
        <w:autoSpaceDE w:val="0"/>
        <w:adjustRightInd w:val="0"/>
        <w:ind w:left="720"/>
        <w:jc w:val="both"/>
        <w:rPr>
          <w:bCs/>
        </w:rPr>
      </w:pPr>
    </w:p>
    <w:p w:rsidR="00CF36BC" w:rsidRDefault="00CF36BC" w:rsidP="00CF36BC">
      <w:pPr>
        <w:autoSpaceDE w:val="0"/>
        <w:adjustRightInd w:val="0"/>
        <w:ind w:left="720"/>
        <w:jc w:val="both"/>
        <w:rPr>
          <w:bCs/>
        </w:rPr>
      </w:pPr>
    </w:p>
    <w:p w:rsidR="00CF36BC" w:rsidRDefault="00CF36BC" w:rsidP="00CF36BC">
      <w:pPr>
        <w:autoSpaceDE w:val="0"/>
        <w:adjustRightInd w:val="0"/>
        <w:ind w:left="720"/>
        <w:jc w:val="both"/>
        <w:rPr>
          <w:bCs/>
        </w:rPr>
      </w:pPr>
    </w:p>
    <w:p w:rsidR="00CF36BC" w:rsidRPr="00CF36BC" w:rsidRDefault="00CF36BC" w:rsidP="00CF36BC">
      <w:pPr>
        <w:autoSpaceDE w:val="0"/>
        <w:adjustRightInd w:val="0"/>
        <w:spacing w:after="120"/>
        <w:ind w:left="720"/>
        <w:jc w:val="both"/>
        <w:rPr>
          <w:bCs/>
        </w:rPr>
      </w:pPr>
      <w:r>
        <w:rPr>
          <w:bCs/>
        </w:rPr>
        <w:lastRenderedPageBreak/>
        <w:t xml:space="preserve">4) </w:t>
      </w:r>
      <w:r w:rsidR="00291992" w:rsidRPr="00CF36BC">
        <w:rPr>
          <w:bCs/>
        </w:rPr>
        <w:t xml:space="preserve">приложение 4 </w:t>
      </w:r>
      <w:r>
        <w:rPr>
          <w:bCs/>
        </w:rPr>
        <w:t>к государственной программе дополнить пунктами 2.1.1.1.4, 2.1.1.1.5 следующего содержания:</w:t>
      </w:r>
    </w:p>
    <w:tbl>
      <w:tblPr>
        <w:tblW w:w="15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89"/>
        <w:gridCol w:w="2205"/>
        <w:gridCol w:w="1750"/>
        <w:gridCol w:w="807"/>
        <w:gridCol w:w="807"/>
        <w:gridCol w:w="3499"/>
        <w:gridCol w:w="3634"/>
        <w:gridCol w:w="1049"/>
        <w:gridCol w:w="850"/>
      </w:tblGrid>
      <w:tr w:rsidR="00291992" w:rsidTr="001D35E4">
        <w:trPr>
          <w:cantSplit/>
          <w:trHeight w:val="2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1992" w:rsidRDefault="0029199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2.1.1.1.4</w:t>
            </w:r>
            <w:r w:rsidR="00CF77F2">
              <w:rPr>
                <w:sz w:val="20"/>
                <w:lang w:eastAsia="en-US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CF77F2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Мероприятие. Обеспечение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безопас</w:t>
            </w:r>
            <w:r w:rsidR="00CF77F2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ности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пешеходов, в том числе учащихся, в непосредственной близости от </w:t>
            </w:r>
            <w:proofErr w:type="spellStart"/>
            <w:r>
              <w:rPr>
                <w:sz w:val="20"/>
                <w:lang w:eastAsia="en-US"/>
              </w:rPr>
              <w:t>дошколь</w:t>
            </w:r>
            <w:r w:rsidR="00CF77F2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</w:t>
            </w:r>
            <w:proofErr w:type="spellEnd"/>
            <w:r>
              <w:rPr>
                <w:sz w:val="20"/>
                <w:lang w:eastAsia="en-US"/>
              </w:rPr>
              <w:t xml:space="preserve"> образовательных, общеобразовательных и профессиональных образовательных организаций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замена дорожных знаков 1.23 на дорожные знаки 1.23 на щитах со </w:t>
            </w:r>
            <w:proofErr w:type="spellStart"/>
            <w:r>
              <w:rPr>
                <w:sz w:val="20"/>
                <w:lang w:eastAsia="en-US"/>
              </w:rPr>
              <w:t>световозвращающей</w:t>
            </w:r>
            <w:proofErr w:type="spellEnd"/>
            <w:r>
              <w:rPr>
                <w:sz w:val="20"/>
                <w:lang w:eastAsia="en-US"/>
              </w:rPr>
              <w:t xml:space="preserve"> пленкой желто-зеленого цвета на участках автомобильных дорог, проходящих в непосредственной близости от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дошкольных образовательных, общеобразовательных и профессиональных образовательных организаций; обустройство тротуаров и ограждений в указанных местах;</w:t>
            </w:r>
          </w:p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безопасного участия детей в дорожном движении</w:t>
            </w:r>
          </w:p>
          <w:p w:rsidR="00CF77F2" w:rsidRDefault="00CF77F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291992" w:rsidP="00AB6ECE">
            <w:pPr>
              <w:autoSpaceDE w:val="0"/>
              <w:adjustRightInd w:val="0"/>
              <w:ind w:left="-19" w:right="-5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безопасности дорожного движения; увеличение числа дорожно-транспортных происшествий с участием детей</w:t>
            </w:r>
          </w:p>
          <w:p w:rsidR="00291992" w:rsidRDefault="00291992" w:rsidP="00AB6ECE">
            <w:pPr>
              <w:autoSpaceDE w:val="0"/>
              <w:adjustRightInd w:val="0"/>
              <w:ind w:left="-19" w:right="-5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1.2.1.1.6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»;</w:t>
            </w:r>
          </w:p>
        </w:tc>
      </w:tr>
      <w:tr w:rsidR="00291992" w:rsidTr="001D35E4">
        <w:trPr>
          <w:cantSplit/>
          <w:trHeight w:val="2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992" w:rsidRDefault="0029199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2.1.1.1.5</w:t>
            </w:r>
            <w:r w:rsidR="00CF77F2">
              <w:rPr>
                <w:sz w:val="20"/>
                <w:lang w:eastAsia="en-US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CF77F2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Мероприятие. Разработка проектов организации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дорож</w:t>
            </w:r>
            <w:r w:rsidR="00CF77F2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движения </w:t>
            </w:r>
            <w:r w:rsidR="00CF77F2">
              <w:rPr>
                <w:sz w:val="20"/>
                <w:lang w:eastAsia="en-US"/>
              </w:rPr>
              <w:t>в отношении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автомо</w:t>
            </w:r>
            <w:r w:rsidR="00CF77F2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бильны</w:t>
            </w:r>
            <w:r w:rsidR="00CF77F2">
              <w:rPr>
                <w:sz w:val="20"/>
                <w:lang w:eastAsia="en-US"/>
              </w:rPr>
              <w:t>х</w:t>
            </w:r>
            <w:proofErr w:type="spellEnd"/>
            <w:r>
              <w:rPr>
                <w:sz w:val="20"/>
                <w:lang w:eastAsia="en-US"/>
              </w:rPr>
              <w:t xml:space="preserve"> дорог регионального или межмуниципального значения Республики Карелия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CF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разработка и утверждение проектов организации доро</w:t>
            </w:r>
            <w:r w:rsidR="00CF77F2">
              <w:rPr>
                <w:sz w:val="20"/>
                <w:lang w:eastAsia="en-US"/>
              </w:rPr>
              <w:t>жн</w:t>
            </w:r>
            <w:r>
              <w:rPr>
                <w:sz w:val="20"/>
                <w:lang w:eastAsia="en-US"/>
              </w:rPr>
              <w:t xml:space="preserve">ого движения </w:t>
            </w:r>
            <w:r w:rsidR="00CF77F2">
              <w:rPr>
                <w:sz w:val="20"/>
                <w:lang w:eastAsia="en-US"/>
              </w:rPr>
              <w:t>в отношении</w:t>
            </w:r>
            <w:r>
              <w:rPr>
                <w:sz w:val="20"/>
                <w:lang w:eastAsia="en-US"/>
              </w:rPr>
              <w:t xml:space="preserve"> автомобильны</w:t>
            </w:r>
            <w:r w:rsidR="00CF77F2">
              <w:rPr>
                <w:sz w:val="20"/>
                <w:lang w:eastAsia="en-US"/>
              </w:rPr>
              <w:t>х</w:t>
            </w:r>
            <w:r>
              <w:rPr>
                <w:sz w:val="20"/>
                <w:lang w:eastAsia="en-US"/>
              </w:rPr>
              <w:t xml:space="preserve"> дорог регионального или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межмуници</w:t>
            </w:r>
            <w:r w:rsidR="00CF77F2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пальн</w:t>
            </w:r>
            <w:r w:rsidR="0027753F">
              <w:rPr>
                <w:sz w:val="20"/>
                <w:lang w:eastAsia="en-US"/>
              </w:rPr>
              <w:t>ого</w:t>
            </w:r>
            <w:proofErr w:type="spellEnd"/>
            <w:proofErr w:type="gramEnd"/>
            <w:r w:rsidR="0027753F">
              <w:rPr>
                <w:sz w:val="20"/>
                <w:lang w:eastAsia="en-US"/>
              </w:rPr>
              <w:t xml:space="preserve"> значения Республики Карелия</w:t>
            </w:r>
            <w:r>
              <w:rPr>
                <w:sz w:val="20"/>
                <w:lang w:eastAsia="en-US"/>
              </w:rPr>
              <w:t xml:space="preserve"> в соответствии с требованиями приказа Министерства транспорта Российской Федерации </w:t>
            </w:r>
            <w:r w:rsidR="00CF77F2">
              <w:rPr>
                <w:sz w:val="20"/>
                <w:lang w:eastAsia="en-US"/>
              </w:rPr>
              <w:t xml:space="preserve">           </w:t>
            </w:r>
            <w:r>
              <w:rPr>
                <w:sz w:val="20"/>
                <w:lang w:eastAsia="en-US"/>
              </w:rPr>
              <w:t>от 17 марта 2015 года № 43 «</w:t>
            </w:r>
            <w:r>
              <w:rPr>
                <w:rFonts w:eastAsiaTheme="minorHAnsi"/>
                <w:sz w:val="20"/>
                <w:lang w:eastAsia="en-US"/>
              </w:rPr>
              <w:t>Об утверждении Правил подготовки проектов и схем организации дорожного движения</w:t>
            </w:r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291992" w:rsidP="00AB6ECE">
            <w:pPr>
              <w:autoSpaceDE w:val="0"/>
              <w:adjustRightInd w:val="0"/>
              <w:ind w:left="-19" w:right="-5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снижение безопасности дорожного движения; отсутствие системного подхода к организации дорожного движения</w:t>
            </w:r>
          </w:p>
          <w:p w:rsidR="00291992" w:rsidRDefault="00291992" w:rsidP="00AB6ECE">
            <w:pPr>
              <w:autoSpaceDE w:val="0"/>
              <w:adjustRightInd w:val="0"/>
              <w:ind w:left="-19" w:right="-5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AB6ECE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1.2.1.1.7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1992" w:rsidRDefault="00291992">
            <w:pPr>
              <w:rPr>
                <w:sz w:val="20"/>
                <w:lang w:eastAsia="en-US"/>
              </w:rPr>
            </w:pPr>
          </w:p>
        </w:tc>
      </w:tr>
    </w:tbl>
    <w:p w:rsidR="006030A7" w:rsidRDefault="006030A7" w:rsidP="006030A7">
      <w:pPr>
        <w:ind w:left="720"/>
        <w:jc w:val="both"/>
      </w:pPr>
      <w:bookmarkStart w:id="3" w:name="_Toc344474500"/>
    </w:p>
    <w:p w:rsidR="006030A7" w:rsidRDefault="006030A7" w:rsidP="006030A7">
      <w:pPr>
        <w:ind w:left="720"/>
        <w:jc w:val="both"/>
      </w:pPr>
    </w:p>
    <w:p w:rsidR="00291992" w:rsidRDefault="006030A7" w:rsidP="006030A7">
      <w:pPr>
        <w:ind w:left="720"/>
        <w:jc w:val="both"/>
      </w:pPr>
      <w:r>
        <w:lastRenderedPageBreak/>
        <w:t xml:space="preserve">5) </w:t>
      </w:r>
      <w:r w:rsidR="00291992">
        <w:t>в приложении 6</w:t>
      </w:r>
      <w:r>
        <w:t xml:space="preserve"> к государственной программе</w:t>
      </w:r>
      <w:r w:rsidR="00291992">
        <w:t>:</w:t>
      </w:r>
    </w:p>
    <w:p w:rsidR="006030A7" w:rsidRPr="006030A7" w:rsidRDefault="00773E99" w:rsidP="006030A7">
      <w:pPr>
        <w:ind w:left="720"/>
        <w:jc w:val="both"/>
        <w:rPr>
          <w:szCs w:val="28"/>
        </w:rPr>
      </w:pPr>
      <w:r>
        <w:t>в</w:t>
      </w:r>
      <w:r w:rsidR="006030A7">
        <w:t xml:space="preserve"> позиции «Подпрограмма» после позиции «Государственная программа»: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 xml:space="preserve">в графе 11 цифры </w:t>
      </w:r>
      <w:r>
        <w:rPr>
          <w:szCs w:val="28"/>
        </w:rPr>
        <w:t>«2</w:t>
      </w:r>
      <w:r w:rsidR="001D35E4">
        <w:rPr>
          <w:szCs w:val="28"/>
        </w:rPr>
        <w:t xml:space="preserve"> </w:t>
      </w:r>
      <w:r>
        <w:rPr>
          <w:szCs w:val="28"/>
        </w:rPr>
        <w:t>006</w:t>
      </w:r>
      <w:r w:rsidR="001D35E4">
        <w:rPr>
          <w:szCs w:val="28"/>
        </w:rPr>
        <w:t xml:space="preserve"> </w:t>
      </w:r>
      <w:r>
        <w:rPr>
          <w:szCs w:val="28"/>
        </w:rPr>
        <w:t>650,30» заменить цифрами «1</w:t>
      </w:r>
      <w:r w:rsidR="001D35E4">
        <w:rPr>
          <w:szCs w:val="28"/>
        </w:rPr>
        <w:t xml:space="preserve"> </w:t>
      </w:r>
      <w:r>
        <w:rPr>
          <w:szCs w:val="28"/>
        </w:rPr>
        <w:t>986</w:t>
      </w:r>
      <w:r w:rsidR="001D35E4">
        <w:rPr>
          <w:szCs w:val="28"/>
        </w:rPr>
        <w:t xml:space="preserve"> </w:t>
      </w:r>
      <w:r>
        <w:rPr>
          <w:szCs w:val="28"/>
        </w:rPr>
        <w:t>250,30»;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rPr>
          <w:szCs w:val="28"/>
        </w:rPr>
        <w:t>в графе 12</w:t>
      </w:r>
      <w:r>
        <w:t xml:space="preserve"> цифры </w:t>
      </w:r>
      <w:r>
        <w:rPr>
          <w:szCs w:val="28"/>
        </w:rPr>
        <w:t>«3</w:t>
      </w:r>
      <w:r w:rsidR="001D35E4">
        <w:rPr>
          <w:szCs w:val="28"/>
        </w:rPr>
        <w:t xml:space="preserve"> </w:t>
      </w:r>
      <w:r>
        <w:rPr>
          <w:szCs w:val="28"/>
        </w:rPr>
        <w:t>099</w:t>
      </w:r>
      <w:r w:rsidR="001D35E4">
        <w:rPr>
          <w:szCs w:val="28"/>
        </w:rPr>
        <w:t xml:space="preserve"> </w:t>
      </w:r>
      <w:r>
        <w:rPr>
          <w:szCs w:val="28"/>
        </w:rPr>
        <w:t>174,00» заменить цифрами «3</w:t>
      </w:r>
      <w:r w:rsidR="001D35E4">
        <w:rPr>
          <w:szCs w:val="28"/>
        </w:rPr>
        <w:t xml:space="preserve"> </w:t>
      </w:r>
      <w:r>
        <w:rPr>
          <w:szCs w:val="28"/>
        </w:rPr>
        <w:t>079</w:t>
      </w:r>
      <w:r w:rsidR="001D35E4">
        <w:rPr>
          <w:szCs w:val="28"/>
        </w:rPr>
        <w:t xml:space="preserve"> </w:t>
      </w:r>
      <w:r>
        <w:rPr>
          <w:szCs w:val="28"/>
        </w:rPr>
        <w:t>000,00»;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rPr>
          <w:szCs w:val="28"/>
        </w:rPr>
        <w:t xml:space="preserve">в графе 13 </w:t>
      </w:r>
      <w:r>
        <w:t xml:space="preserve">цифры </w:t>
      </w:r>
      <w:r>
        <w:rPr>
          <w:szCs w:val="28"/>
        </w:rPr>
        <w:t>«3</w:t>
      </w:r>
      <w:r w:rsidR="001D35E4">
        <w:rPr>
          <w:szCs w:val="28"/>
        </w:rPr>
        <w:t> </w:t>
      </w:r>
      <w:r>
        <w:rPr>
          <w:szCs w:val="28"/>
        </w:rPr>
        <w:t>212</w:t>
      </w:r>
      <w:r w:rsidR="001D35E4">
        <w:rPr>
          <w:szCs w:val="28"/>
        </w:rPr>
        <w:t xml:space="preserve"> </w:t>
      </w:r>
      <w:r>
        <w:rPr>
          <w:szCs w:val="28"/>
        </w:rPr>
        <w:t>532,00» заменить цифрами «3</w:t>
      </w:r>
      <w:r w:rsidR="001D35E4">
        <w:rPr>
          <w:szCs w:val="28"/>
        </w:rPr>
        <w:t xml:space="preserve"> </w:t>
      </w:r>
      <w:r>
        <w:rPr>
          <w:szCs w:val="28"/>
        </w:rPr>
        <w:t>192</w:t>
      </w:r>
      <w:r w:rsidR="001D35E4">
        <w:rPr>
          <w:szCs w:val="28"/>
        </w:rPr>
        <w:t xml:space="preserve"> </w:t>
      </w:r>
      <w:r>
        <w:rPr>
          <w:szCs w:val="28"/>
        </w:rPr>
        <w:t>000,00»;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rPr>
          <w:szCs w:val="28"/>
        </w:rPr>
        <w:t>в графе 14 цифры «3</w:t>
      </w:r>
      <w:r w:rsidR="001D35E4">
        <w:rPr>
          <w:szCs w:val="28"/>
        </w:rPr>
        <w:t xml:space="preserve"> </w:t>
      </w:r>
      <w:r>
        <w:rPr>
          <w:szCs w:val="28"/>
        </w:rPr>
        <w:t>302</w:t>
      </w:r>
      <w:r w:rsidR="001D35E4">
        <w:rPr>
          <w:szCs w:val="28"/>
        </w:rPr>
        <w:t xml:space="preserve"> </w:t>
      </w:r>
      <w:r>
        <w:rPr>
          <w:szCs w:val="28"/>
        </w:rPr>
        <w:t>852,00» заменить цифрами «3</w:t>
      </w:r>
      <w:r w:rsidR="001D35E4">
        <w:rPr>
          <w:szCs w:val="28"/>
        </w:rPr>
        <w:t xml:space="preserve"> </w:t>
      </w:r>
      <w:r>
        <w:rPr>
          <w:szCs w:val="28"/>
        </w:rPr>
        <w:t>283</w:t>
      </w:r>
      <w:r w:rsidR="001D35E4">
        <w:rPr>
          <w:szCs w:val="28"/>
        </w:rPr>
        <w:t xml:space="preserve"> </w:t>
      </w:r>
      <w:r>
        <w:rPr>
          <w:szCs w:val="28"/>
        </w:rPr>
        <w:t>000,00»;</w:t>
      </w:r>
    </w:p>
    <w:p w:rsidR="00773E99" w:rsidRDefault="00773E99" w:rsidP="00291992">
      <w:pPr>
        <w:pStyle w:val="ac"/>
        <w:jc w:val="both"/>
      </w:pPr>
      <w:r>
        <w:rPr>
          <w:szCs w:val="28"/>
        </w:rPr>
        <w:t>в позиции «Основное мероприятие 1.1.1.1.0»: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графе 11 цифры «1</w:t>
      </w:r>
      <w:r w:rsidR="001D35E4">
        <w:rPr>
          <w:szCs w:val="28"/>
        </w:rPr>
        <w:t xml:space="preserve"> </w:t>
      </w:r>
      <w:r>
        <w:rPr>
          <w:szCs w:val="28"/>
        </w:rPr>
        <w:t>179</w:t>
      </w:r>
      <w:r w:rsidR="001D35E4">
        <w:rPr>
          <w:szCs w:val="28"/>
        </w:rPr>
        <w:t xml:space="preserve"> </w:t>
      </w:r>
      <w:r>
        <w:rPr>
          <w:szCs w:val="28"/>
        </w:rPr>
        <w:t>800,10» заменить цифрами «1</w:t>
      </w:r>
      <w:r w:rsidR="001D35E4">
        <w:rPr>
          <w:szCs w:val="28"/>
        </w:rPr>
        <w:t xml:space="preserve"> </w:t>
      </w:r>
      <w:r>
        <w:rPr>
          <w:szCs w:val="28"/>
        </w:rPr>
        <w:t>159</w:t>
      </w:r>
      <w:r w:rsidR="001D35E4">
        <w:rPr>
          <w:szCs w:val="28"/>
        </w:rPr>
        <w:t xml:space="preserve"> </w:t>
      </w:r>
      <w:r>
        <w:rPr>
          <w:szCs w:val="28"/>
        </w:rPr>
        <w:t>400,10»;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графе 12 цифры «2</w:t>
      </w:r>
      <w:r w:rsidR="001D35E4">
        <w:rPr>
          <w:szCs w:val="28"/>
        </w:rPr>
        <w:t xml:space="preserve"> </w:t>
      </w:r>
      <w:r>
        <w:rPr>
          <w:szCs w:val="28"/>
        </w:rPr>
        <w:t>372</w:t>
      </w:r>
      <w:r w:rsidR="001D35E4">
        <w:rPr>
          <w:szCs w:val="28"/>
        </w:rPr>
        <w:t xml:space="preserve"> </w:t>
      </w:r>
      <w:r>
        <w:rPr>
          <w:szCs w:val="28"/>
        </w:rPr>
        <w:t>623,80» заменить цифрами «2</w:t>
      </w:r>
      <w:r w:rsidR="001D35E4">
        <w:rPr>
          <w:szCs w:val="28"/>
        </w:rPr>
        <w:t xml:space="preserve"> </w:t>
      </w:r>
      <w:r>
        <w:rPr>
          <w:szCs w:val="28"/>
        </w:rPr>
        <w:t>352</w:t>
      </w:r>
      <w:r w:rsidR="001D35E4">
        <w:rPr>
          <w:szCs w:val="28"/>
        </w:rPr>
        <w:t xml:space="preserve"> </w:t>
      </w:r>
      <w:r>
        <w:rPr>
          <w:szCs w:val="28"/>
        </w:rPr>
        <w:t>449,80»;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графе 13 цифры «2</w:t>
      </w:r>
      <w:r w:rsidR="001D35E4">
        <w:rPr>
          <w:szCs w:val="28"/>
        </w:rPr>
        <w:t xml:space="preserve"> </w:t>
      </w:r>
      <w:r>
        <w:rPr>
          <w:szCs w:val="28"/>
        </w:rPr>
        <w:t>550</w:t>
      </w:r>
      <w:r w:rsidR="001D35E4">
        <w:rPr>
          <w:szCs w:val="28"/>
        </w:rPr>
        <w:t xml:space="preserve"> </w:t>
      </w:r>
      <w:r>
        <w:rPr>
          <w:szCs w:val="28"/>
        </w:rPr>
        <w:t>881,80» заменить цифрами «2</w:t>
      </w:r>
      <w:r w:rsidR="001D35E4">
        <w:rPr>
          <w:szCs w:val="28"/>
        </w:rPr>
        <w:t> </w:t>
      </w:r>
      <w:r>
        <w:rPr>
          <w:szCs w:val="28"/>
        </w:rPr>
        <w:t>530</w:t>
      </w:r>
      <w:r w:rsidR="001D35E4">
        <w:rPr>
          <w:szCs w:val="28"/>
        </w:rPr>
        <w:t xml:space="preserve"> </w:t>
      </w:r>
      <w:r>
        <w:rPr>
          <w:szCs w:val="28"/>
        </w:rPr>
        <w:t>349,80»;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графе 14 цифры «2</w:t>
      </w:r>
      <w:r w:rsidR="001D35E4">
        <w:rPr>
          <w:szCs w:val="28"/>
        </w:rPr>
        <w:t> </w:t>
      </w:r>
      <w:r>
        <w:rPr>
          <w:szCs w:val="28"/>
        </w:rPr>
        <w:t>608</w:t>
      </w:r>
      <w:r w:rsidR="001D35E4">
        <w:rPr>
          <w:szCs w:val="28"/>
        </w:rPr>
        <w:t xml:space="preserve"> </w:t>
      </w:r>
      <w:r>
        <w:rPr>
          <w:szCs w:val="28"/>
        </w:rPr>
        <w:t>501,80» заменить цифрами «2</w:t>
      </w:r>
      <w:r w:rsidR="001D35E4">
        <w:rPr>
          <w:szCs w:val="28"/>
        </w:rPr>
        <w:t> </w:t>
      </w:r>
      <w:r>
        <w:rPr>
          <w:szCs w:val="28"/>
        </w:rPr>
        <w:t>588</w:t>
      </w:r>
      <w:r w:rsidR="001D35E4">
        <w:rPr>
          <w:szCs w:val="28"/>
        </w:rPr>
        <w:t xml:space="preserve"> </w:t>
      </w:r>
      <w:r>
        <w:rPr>
          <w:szCs w:val="28"/>
        </w:rPr>
        <w:t>649,80»;</w:t>
      </w:r>
    </w:p>
    <w:p w:rsidR="00773E99" w:rsidRDefault="00773E99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позиции «мероприятие 1.1.1.1.1»: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 xml:space="preserve">в графе 11 </w:t>
      </w:r>
      <w:r w:rsidR="00773E99">
        <w:rPr>
          <w:szCs w:val="28"/>
        </w:rPr>
        <w:t xml:space="preserve">цифры </w:t>
      </w:r>
      <w:r>
        <w:rPr>
          <w:szCs w:val="28"/>
        </w:rPr>
        <w:t>«866</w:t>
      </w:r>
      <w:r w:rsidR="00473A06">
        <w:rPr>
          <w:szCs w:val="28"/>
        </w:rPr>
        <w:t xml:space="preserve"> </w:t>
      </w:r>
      <w:r>
        <w:rPr>
          <w:szCs w:val="28"/>
        </w:rPr>
        <w:t>800,10» заменить цифрами «846</w:t>
      </w:r>
      <w:r w:rsidR="001D35E4">
        <w:rPr>
          <w:szCs w:val="28"/>
        </w:rPr>
        <w:t xml:space="preserve"> </w:t>
      </w:r>
      <w:r>
        <w:rPr>
          <w:szCs w:val="28"/>
        </w:rPr>
        <w:t>400,10»;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графе 12 цифры «2</w:t>
      </w:r>
      <w:r w:rsidR="00473A06">
        <w:rPr>
          <w:szCs w:val="28"/>
        </w:rPr>
        <w:t xml:space="preserve"> </w:t>
      </w:r>
      <w:r>
        <w:rPr>
          <w:szCs w:val="28"/>
        </w:rPr>
        <w:t>149</w:t>
      </w:r>
      <w:r w:rsidR="00473A06">
        <w:rPr>
          <w:szCs w:val="28"/>
        </w:rPr>
        <w:t xml:space="preserve"> </w:t>
      </w:r>
      <w:r>
        <w:rPr>
          <w:szCs w:val="28"/>
        </w:rPr>
        <w:t>423,80» заменить цифрами «2</w:t>
      </w:r>
      <w:r w:rsidR="001D35E4">
        <w:rPr>
          <w:szCs w:val="28"/>
        </w:rPr>
        <w:t xml:space="preserve"> </w:t>
      </w:r>
      <w:r>
        <w:rPr>
          <w:szCs w:val="28"/>
        </w:rPr>
        <w:t>129</w:t>
      </w:r>
      <w:r w:rsidR="001D35E4">
        <w:rPr>
          <w:szCs w:val="28"/>
        </w:rPr>
        <w:t xml:space="preserve"> </w:t>
      </w:r>
      <w:r>
        <w:rPr>
          <w:szCs w:val="28"/>
        </w:rPr>
        <w:t>249,80»;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 xml:space="preserve">в графе 13 </w:t>
      </w:r>
      <w:r w:rsidR="00773E99">
        <w:rPr>
          <w:szCs w:val="28"/>
        </w:rPr>
        <w:t xml:space="preserve">цифры </w:t>
      </w:r>
      <w:r>
        <w:rPr>
          <w:szCs w:val="28"/>
        </w:rPr>
        <w:t>«2</w:t>
      </w:r>
      <w:r w:rsidR="00473A06">
        <w:rPr>
          <w:szCs w:val="28"/>
        </w:rPr>
        <w:t> </w:t>
      </w:r>
      <w:r>
        <w:rPr>
          <w:szCs w:val="28"/>
        </w:rPr>
        <w:t>324</w:t>
      </w:r>
      <w:r w:rsidR="00473A06">
        <w:rPr>
          <w:szCs w:val="28"/>
        </w:rPr>
        <w:t xml:space="preserve"> </w:t>
      </w:r>
      <w:r>
        <w:rPr>
          <w:szCs w:val="28"/>
        </w:rPr>
        <w:t>281,80» заменить цифрами «2</w:t>
      </w:r>
      <w:r w:rsidR="001D35E4">
        <w:rPr>
          <w:szCs w:val="28"/>
        </w:rPr>
        <w:t xml:space="preserve"> </w:t>
      </w:r>
      <w:r>
        <w:rPr>
          <w:szCs w:val="28"/>
        </w:rPr>
        <w:t>303</w:t>
      </w:r>
      <w:r w:rsidR="001D35E4">
        <w:rPr>
          <w:szCs w:val="28"/>
        </w:rPr>
        <w:t xml:space="preserve"> </w:t>
      </w:r>
      <w:r>
        <w:rPr>
          <w:szCs w:val="28"/>
        </w:rPr>
        <w:t>749,80»;</w:t>
      </w: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графе 14 цифры «2</w:t>
      </w:r>
      <w:r w:rsidR="00473A06">
        <w:rPr>
          <w:szCs w:val="28"/>
        </w:rPr>
        <w:t> </w:t>
      </w:r>
      <w:r>
        <w:rPr>
          <w:szCs w:val="28"/>
        </w:rPr>
        <w:t>378</w:t>
      </w:r>
      <w:r w:rsidR="00473A06">
        <w:rPr>
          <w:szCs w:val="28"/>
        </w:rPr>
        <w:t xml:space="preserve"> </w:t>
      </w:r>
      <w:r>
        <w:rPr>
          <w:szCs w:val="28"/>
        </w:rPr>
        <w:t>201,80» заменить цифрами «2</w:t>
      </w:r>
      <w:r w:rsidR="001D35E4">
        <w:rPr>
          <w:szCs w:val="28"/>
        </w:rPr>
        <w:t xml:space="preserve"> </w:t>
      </w:r>
      <w:r>
        <w:rPr>
          <w:szCs w:val="28"/>
        </w:rPr>
        <w:t>358</w:t>
      </w:r>
      <w:r w:rsidR="001D35E4">
        <w:rPr>
          <w:szCs w:val="28"/>
        </w:rPr>
        <w:t xml:space="preserve"> </w:t>
      </w:r>
      <w:r>
        <w:rPr>
          <w:szCs w:val="28"/>
        </w:rPr>
        <w:t>349,80»;</w:t>
      </w:r>
    </w:p>
    <w:p w:rsidR="00773E99" w:rsidRDefault="00773E99" w:rsidP="00291992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>в позиции «Подпрограмма» после позиции «мероприятие 1.1.2.1.5»: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>в графе 11</w:t>
      </w:r>
      <w:r w:rsidR="00B26009">
        <w:t xml:space="preserve"> </w:t>
      </w:r>
      <w:r>
        <w:t xml:space="preserve">цифры </w:t>
      </w:r>
      <w:r>
        <w:rPr>
          <w:szCs w:val="28"/>
        </w:rPr>
        <w:t>«217</w:t>
      </w:r>
      <w:r w:rsidR="00473A06">
        <w:rPr>
          <w:szCs w:val="28"/>
        </w:rPr>
        <w:t xml:space="preserve"> </w:t>
      </w:r>
      <w:r>
        <w:rPr>
          <w:szCs w:val="28"/>
        </w:rPr>
        <w:t>372,12» заменить цифрами «237</w:t>
      </w:r>
      <w:r w:rsidR="001D35E4">
        <w:rPr>
          <w:szCs w:val="28"/>
        </w:rPr>
        <w:t xml:space="preserve"> </w:t>
      </w:r>
      <w:r>
        <w:rPr>
          <w:szCs w:val="28"/>
        </w:rPr>
        <w:t>772,12»;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rPr>
          <w:szCs w:val="28"/>
        </w:rPr>
        <w:t xml:space="preserve">в графе 12 </w:t>
      </w:r>
      <w:r>
        <w:t xml:space="preserve">цифры </w:t>
      </w:r>
      <w:r>
        <w:rPr>
          <w:szCs w:val="28"/>
        </w:rPr>
        <w:t>«249</w:t>
      </w:r>
      <w:r w:rsidR="00473A06">
        <w:rPr>
          <w:szCs w:val="28"/>
        </w:rPr>
        <w:t xml:space="preserve"> </w:t>
      </w:r>
      <w:r>
        <w:rPr>
          <w:szCs w:val="28"/>
        </w:rPr>
        <w:t>370,12»</w:t>
      </w:r>
      <w:r>
        <w:t xml:space="preserve"> </w:t>
      </w:r>
      <w:r>
        <w:rPr>
          <w:szCs w:val="28"/>
        </w:rPr>
        <w:t>заменить цифрами «269</w:t>
      </w:r>
      <w:r w:rsidR="001D35E4">
        <w:rPr>
          <w:szCs w:val="28"/>
        </w:rPr>
        <w:t xml:space="preserve"> </w:t>
      </w:r>
      <w:r>
        <w:rPr>
          <w:szCs w:val="28"/>
        </w:rPr>
        <w:t>544,12»;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rPr>
          <w:szCs w:val="28"/>
        </w:rPr>
        <w:t xml:space="preserve">в графе 13 </w:t>
      </w:r>
      <w:r>
        <w:t xml:space="preserve">цифры </w:t>
      </w:r>
      <w:r>
        <w:rPr>
          <w:szCs w:val="28"/>
        </w:rPr>
        <w:t>«239</w:t>
      </w:r>
      <w:r w:rsidR="00473A06">
        <w:rPr>
          <w:szCs w:val="28"/>
        </w:rPr>
        <w:t xml:space="preserve"> </w:t>
      </w:r>
      <w:r>
        <w:rPr>
          <w:szCs w:val="28"/>
        </w:rPr>
        <w:t>382,12» заменить цифрами «259</w:t>
      </w:r>
      <w:r w:rsidR="001D35E4">
        <w:rPr>
          <w:szCs w:val="28"/>
        </w:rPr>
        <w:t xml:space="preserve"> </w:t>
      </w:r>
      <w:r>
        <w:rPr>
          <w:szCs w:val="28"/>
        </w:rPr>
        <w:t>914,12»;</w:t>
      </w:r>
    </w:p>
    <w:p w:rsidR="00291992" w:rsidRDefault="00291992" w:rsidP="00291992">
      <w:pPr>
        <w:pStyle w:val="ac"/>
        <w:jc w:val="both"/>
      </w:pPr>
      <w:r>
        <w:rPr>
          <w:szCs w:val="28"/>
        </w:rPr>
        <w:t xml:space="preserve">в графе 14 </w:t>
      </w:r>
      <w:r w:rsidR="00773E99">
        <w:rPr>
          <w:szCs w:val="28"/>
        </w:rPr>
        <w:t xml:space="preserve">цифры </w:t>
      </w:r>
      <w:r>
        <w:rPr>
          <w:szCs w:val="28"/>
        </w:rPr>
        <w:t>«268</w:t>
      </w:r>
      <w:r w:rsidR="00473A06">
        <w:rPr>
          <w:szCs w:val="28"/>
        </w:rPr>
        <w:t xml:space="preserve"> </w:t>
      </w:r>
      <w:r>
        <w:rPr>
          <w:szCs w:val="28"/>
        </w:rPr>
        <w:t>697,12» заменить цифрами «288</w:t>
      </w:r>
      <w:r w:rsidR="001D35E4">
        <w:rPr>
          <w:szCs w:val="28"/>
        </w:rPr>
        <w:t xml:space="preserve"> </w:t>
      </w:r>
      <w:r>
        <w:rPr>
          <w:szCs w:val="28"/>
        </w:rPr>
        <w:t>549,12»;</w:t>
      </w:r>
    </w:p>
    <w:p w:rsidR="00291992" w:rsidRDefault="00773E99" w:rsidP="00291992">
      <w:pPr>
        <w:pStyle w:val="ac"/>
        <w:jc w:val="both"/>
      </w:pPr>
      <w:r>
        <w:t>дополнить позициями следующего содержания:</w:t>
      </w:r>
    </w:p>
    <w:p w:rsidR="00291992" w:rsidRDefault="00291992" w:rsidP="00291992">
      <w:pPr>
        <w:pStyle w:val="ac"/>
        <w:jc w:val="both"/>
      </w:pPr>
    </w:p>
    <w:tbl>
      <w:tblPr>
        <w:tblW w:w="1581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2264"/>
        <w:gridCol w:w="2204"/>
        <w:gridCol w:w="1699"/>
        <w:gridCol w:w="634"/>
        <w:gridCol w:w="646"/>
        <w:gridCol w:w="782"/>
        <w:gridCol w:w="512"/>
        <w:gridCol w:w="1035"/>
        <w:gridCol w:w="906"/>
        <w:gridCol w:w="906"/>
        <w:gridCol w:w="906"/>
        <w:gridCol w:w="707"/>
        <w:gridCol w:w="850"/>
        <w:gridCol w:w="851"/>
        <w:gridCol w:w="716"/>
      </w:tblGrid>
      <w:tr w:rsidR="00291992" w:rsidTr="00773E99">
        <w:trPr>
          <w:cantSplit/>
          <w:trHeight w:val="29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2.1.1.1.4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92" w:rsidRDefault="00291992" w:rsidP="00773E99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spellStart"/>
            <w:r>
              <w:rPr>
                <w:sz w:val="20"/>
                <w:lang w:eastAsia="en-US"/>
              </w:rPr>
              <w:t>безопас</w:t>
            </w:r>
            <w:r w:rsidR="00773E9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ности</w:t>
            </w:r>
            <w:proofErr w:type="spellEnd"/>
            <w:r>
              <w:rPr>
                <w:sz w:val="20"/>
                <w:lang w:eastAsia="en-US"/>
              </w:rPr>
              <w:t xml:space="preserve"> пешеходов, в том числе учащихся, в </w:t>
            </w:r>
            <w:proofErr w:type="gramStart"/>
            <w:r>
              <w:rPr>
                <w:sz w:val="20"/>
                <w:lang w:eastAsia="en-US"/>
              </w:rPr>
              <w:t>непосредственной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бли</w:t>
            </w:r>
            <w:r w:rsidR="00773E9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зости</w:t>
            </w:r>
            <w:proofErr w:type="spellEnd"/>
            <w:r>
              <w:rPr>
                <w:sz w:val="20"/>
                <w:lang w:eastAsia="en-US"/>
              </w:rPr>
              <w:t xml:space="preserve"> от дошкольных образовательных, общеобразовательных </w:t>
            </w:r>
            <w:r w:rsidR="00773E99">
              <w:rPr>
                <w:sz w:val="20"/>
                <w:lang w:eastAsia="en-US"/>
              </w:rPr>
              <w:t xml:space="preserve">      </w:t>
            </w:r>
            <w:r>
              <w:rPr>
                <w:sz w:val="20"/>
                <w:lang w:eastAsia="en-US"/>
              </w:rPr>
              <w:t>и профессиональных образовательных организаций</w:t>
            </w:r>
          </w:p>
          <w:p w:rsidR="00773E99" w:rsidRDefault="00773E99" w:rsidP="00773E99">
            <w:pPr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»;</w:t>
            </w:r>
          </w:p>
        </w:tc>
      </w:tr>
      <w:tr w:rsidR="00291992" w:rsidTr="00773E99">
        <w:trPr>
          <w:cantSplit/>
          <w:trHeight w:val="296"/>
        </w:trPr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>
            <w:pPr>
              <w:autoSpaceDN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2.1.1.1.5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92" w:rsidRDefault="00291992" w:rsidP="000555FF">
            <w:pPr>
              <w:autoSpaceDN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разработка проектов организации дорожного движения </w:t>
            </w:r>
            <w:r w:rsidR="000555FF">
              <w:rPr>
                <w:sz w:val="20"/>
                <w:lang w:eastAsia="en-US"/>
              </w:rPr>
              <w:t xml:space="preserve">в отношении </w:t>
            </w:r>
            <w:r>
              <w:rPr>
                <w:sz w:val="20"/>
                <w:lang w:eastAsia="en-US"/>
              </w:rPr>
              <w:t>автомобильны</w:t>
            </w:r>
            <w:r w:rsidR="000555FF">
              <w:rPr>
                <w:sz w:val="20"/>
                <w:lang w:eastAsia="en-US"/>
              </w:rPr>
              <w:t>х</w:t>
            </w:r>
            <w:r>
              <w:rPr>
                <w:sz w:val="20"/>
                <w:lang w:eastAsia="en-US"/>
              </w:rPr>
              <w:t xml:space="preserve"> дорог регионального или межмуниципального значения Республики Карелия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B2600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B2600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B2600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2" w:rsidRDefault="00291992" w:rsidP="00773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B2600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1992" w:rsidRDefault="00291992">
            <w:pPr>
              <w:rPr>
                <w:sz w:val="20"/>
                <w:lang w:eastAsia="en-US"/>
              </w:rPr>
            </w:pPr>
          </w:p>
        </w:tc>
      </w:tr>
    </w:tbl>
    <w:p w:rsidR="00291992" w:rsidRPr="003A7F20" w:rsidRDefault="003A7F20" w:rsidP="003A7F20">
      <w:pPr>
        <w:ind w:left="720"/>
        <w:jc w:val="both"/>
        <w:rPr>
          <w:szCs w:val="28"/>
        </w:rPr>
      </w:pPr>
      <w:r>
        <w:t xml:space="preserve">6) </w:t>
      </w:r>
      <w:r w:rsidR="00291992">
        <w:t>в приложении 7</w:t>
      </w:r>
      <w:r>
        <w:t xml:space="preserve"> к государственной программе</w:t>
      </w:r>
      <w:r w:rsidR="00291992">
        <w:t>:</w:t>
      </w:r>
    </w:p>
    <w:p w:rsidR="003A7F20" w:rsidRDefault="003A7F20" w:rsidP="00291992">
      <w:pPr>
        <w:pStyle w:val="ac"/>
        <w:jc w:val="both"/>
      </w:pPr>
      <w:r>
        <w:t xml:space="preserve">в </w:t>
      </w:r>
      <w:r w:rsidR="00291992">
        <w:t xml:space="preserve">позиции «Подпрограмма» </w:t>
      </w:r>
      <w:r>
        <w:t>после позиции «Государственная программа»:</w:t>
      </w:r>
    </w:p>
    <w:p w:rsidR="00291992" w:rsidRDefault="003A7F20" w:rsidP="00291992">
      <w:pPr>
        <w:pStyle w:val="ac"/>
        <w:jc w:val="both"/>
        <w:rPr>
          <w:szCs w:val="28"/>
        </w:rPr>
      </w:pPr>
      <w:r>
        <w:t xml:space="preserve">в графе 7 </w:t>
      </w:r>
      <w:r w:rsidR="00291992">
        <w:rPr>
          <w:bCs/>
          <w:szCs w:val="28"/>
        </w:rPr>
        <w:t>ц</w:t>
      </w:r>
      <w:r w:rsidR="00291992">
        <w:t>ифры</w:t>
      </w:r>
      <w:r w:rsidR="00291992">
        <w:rPr>
          <w:szCs w:val="28"/>
        </w:rPr>
        <w:t xml:space="preserve"> «2</w:t>
      </w:r>
      <w:r w:rsidR="00B26009">
        <w:rPr>
          <w:szCs w:val="28"/>
        </w:rPr>
        <w:t xml:space="preserve"> </w:t>
      </w:r>
      <w:r w:rsidR="00291992">
        <w:rPr>
          <w:szCs w:val="28"/>
        </w:rPr>
        <w:t>006</w:t>
      </w:r>
      <w:r w:rsidR="00B26009">
        <w:rPr>
          <w:szCs w:val="28"/>
        </w:rPr>
        <w:t xml:space="preserve"> </w:t>
      </w:r>
      <w:r w:rsidR="00291992">
        <w:rPr>
          <w:szCs w:val="28"/>
        </w:rPr>
        <w:t>650,30», «1</w:t>
      </w:r>
      <w:r w:rsidR="00B26009">
        <w:rPr>
          <w:szCs w:val="28"/>
        </w:rPr>
        <w:t xml:space="preserve"> </w:t>
      </w:r>
      <w:r w:rsidR="00291992">
        <w:rPr>
          <w:szCs w:val="28"/>
        </w:rPr>
        <w:t>253</w:t>
      </w:r>
      <w:r w:rsidR="00B26009">
        <w:rPr>
          <w:szCs w:val="28"/>
        </w:rPr>
        <w:t xml:space="preserve"> </w:t>
      </w:r>
      <w:r w:rsidR="00291992">
        <w:rPr>
          <w:szCs w:val="28"/>
        </w:rPr>
        <w:t>505,20» заменить цифрами «</w:t>
      </w:r>
      <w:r w:rsidR="00B26009">
        <w:rPr>
          <w:szCs w:val="28"/>
        </w:rPr>
        <w:t xml:space="preserve"> </w:t>
      </w:r>
      <w:r w:rsidR="00291992">
        <w:rPr>
          <w:szCs w:val="28"/>
        </w:rPr>
        <w:t>1986</w:t>
      </w:r>
      <w:r w:rsidR="00B26009">
        <w:rPr>
          <w:szCs w:val="28"/>
        </w:rPr>
        <w:t xml:space="preserve"> </w:t>
      </w:r>
      <w:r w:rsidR="00291992">
        <w:rPr>
          <w:szCs w:val="28"/>
        </w:rPr>
        <w:t>250,30», «1</w:t>
      </w:r>
      <w:r w:rsidR="00B26009">
        <w:rPr>
          <w:szCs w:val="28"/>
        </w:rPr>
        <w:t> </w:t>
      </w:r>
      <w:r w:rsidR="00291992">
        <w:rPr>
          <w:szCs w:val="28"/>
        </w:rPr>
        <w:t>233</w:t>
      </w:r>
      <w:r w:rsidR="00B26009">
        <w:rPr>
          <w:szCs w:val="28"/>
        </w:rPr>
        <w:t xml:space="preserve"> </w:t>
      </w:r>
      <w:r w:rsidR="00291992">
        <w:rPr>
          <w:szCs w:val="28"/>
        </w:rPr>
        <w:t>105,20» соответственно;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 xml:space="preserve">в графе 8 </w:t>
      </w:r>
      <w:r>
        <w:rPr>
          <w:bCs/>
          <w:szCs w:val="28"/>
        </w:rPr>
        <w:t>ц</w:t>
      </w:r>
      <w:r>
        <w:t xml:space="preserve">ифры </w:t>
      </w:r>
      <w:r>
        <w:rPr>
          <w:szCs w:val="28"/>
        </w:rPr>
        <w:t>«3</w:t>
      </w:r>
      <w:r w:rsidR="00B26009">
        <w:rPr>
          <w:szCs w:val="28"/>
        </w:rPr>
        <w:t xml:space="preserve"> </w:t>
      </w:r>
      <w:r>
        <w:rPr>
          <w:szCs w:val="28"/>
        </w:rPr>
        <w:t>099</w:t>
      </w:r>
      <w:r w:rsidR="00B26009">
        <w:rPr>
          <w:szCs w:val="28"/>
        </w:rPr>
        <w:t xml:space="preserve"> </w:t>
      </w:r>
      <w:r>
        <w:rPr>
          <w:szCs w:val="28"/>
        </w:rPr>
        <w:t>174,00», «2</w:t>
      </w:r>
      <w:r w:rsidR="00B26009">
        <w:rPr>
          <w:szCs w:val="28"/>
        </w:rPr>
        <w:t> </w:t>
      </w:r>
      <w:r>
        <w:rPr>
          <w:szCs w:val="28"/>
        </w:rPr>
        <w:t>346</w:t>
      </w:r>
      <w:r w:rsidR="00B26009">
        <w:rPr>
          <w:szCs w:val="28"/>
        </w:rPr>
        <w:t xml:space="preserve"> </w:t>
      </w:r>
      <w:r>
        <w:rPr>
          <w:szCs w:val="28"/>
        </w:rPr>
        <w:t>028,90» заменить цифрами «3</w:t>
      </w:r>
      <w:r w:rsidR="00B26009">
        <w:rPr>
          <w:szCs w:val="28"/>
        </w:rPr>
        <w:t> </w:t>
      </w:r>
      <w:r>
        <w:rPr>
          <w:szCs w:val="28"/>
        </w:rPr>
        <w:t>079</w:t>
      </w:r>
      <w:r w:rsidR="00B26009">
        <w:rPr>
          <w:szCs w:val="28"/>
        </w:rPr>
        <w:t xml:space="preserve"> </w:t>
      </w:r>
      <w:r>
        <w:rPr>
          <w:szCs w:val="28"/>
        </w:rPr>
        <w:t>000,00», «2</w:t>
      </w:r>
      <w:r w:rsidR="00B26009">
        <w:rPr>
          <w:szCs w:val="28"/>
        </w:rPr>
        <w:t> </w:t>
      </w:r>
      <w:r>
        <w:rPr>
          <w:szCs w:val="28"/>
        </w:rPr>
        <w:t>325</w:t>
      </w:r>
      <w:r w:rsidR="00B26009">
        <w:rPr>
          <w:szCs w:val="28"/>
        </w:rPr>
        <w:t xml:space="preserve"> </w:t>
      </w:r>
      <w:r>
        <w:rPr>
          <w:szCs w:val="28"/>
        </w:rPr>
        <w:t>854,90» соответственно;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 xml:space="preserve">в графе 9 </w:t>
      </w:r>
      <w:r>
        <w:rPr>
          <w:bCs/>
          <w:szCs w:val="28"/>
        </w:rPr>
        <w:t>ц</w:t>
      </w:r>
      <w:r>
        <w:t xml:space="preserve">ифры </w:t>
      </w:r>
      <w:r>
        <w:rPr>
          <w:szCs w:val="28"/>
        </w:rPr>
        <w:t>«3</w:t>
      </w:r>
      <w:r w:rsidR="00B26009">
        <w:rPr>
          <w:szCs w:val="28"/>
        </w:rPr>
        <w:t> </w:t>
      </w:r>
      <w:r>
        <w:rPr>
          <w:szCs w:val="28"/>
        </w:rPr>
        <w:t>212</w:t>
      </w:r>
      <w:r w:rsidR="00B26009">
        <w:rPr>
          <w:szCs w:val="28"/>
        </w:rPr>
        <w:t xml:space="preserve"> </w:t>
      </w:r>
      <w:r>
        <w:rPr>
          <w:szCs w:val="28"/>
        </w:rPr>
        <w:t>532,00», «2</w:t>
      </w:r>
      <w:r w:rsidR="00B26009">
        <w:rPr>
          <w:szCs w:val="28"/>
        </w:rPr>
        <w:t> </w:t>
      </w:r>
      <w:r>
        <w:rPr>
          <w:szCs w:val="28"/>
        </w:rPr>
        <w:t>459</w:t>
      </w:r>
      <w:r w:rsidR="00B26009">
        <w:rPr>
          <w:szCs w:val="28"/>
        </w:rPr>
        <w:t xml:space="preserve"> </w:t>
      </w:r>
      <w:r>
        <w:rPr>
          <w:szCs w:val="28"/>
        </w:rPr>
        <w:t>386,90» заменить цифрами «3</w:t>
      </w:r>
      <w:r w:rsidR="00B26009">
        <w:rPr>
          <w:szCs w:val="28"/>
        </w:rPr>
        <w:t> </w:t>
      </w:r>
      <w:r>
        <w:rPr>
          <w:szCs w:val="28"/>
        </w:rPr>
        <w:t>192</w:t>
      </w:r>
      <w:r w:rsidR="00B26009">
        <w:rPr>
          <w:szCs w:val="28"/>
        </w:rPr>
        <w:t xml:space="preserve"> </w:t>
      </w:r>
      <w:r>
        <w:rPr>
          <w:szCs w:val="28"/>
        </w:rPr>
        <w:t>000,00», «2</w:t>
      </w:r>
      <w:r w:rsidR="00B26009">
        <w:rPr>
          <w:szCs w:val="28"/>
        </w:rPr>
        <w:t> </w:t>
      </w:r>
      <w:r>
        <w:rPr>
          <w:szCs w:val="28"/>
        </w:rPr>
        <w:t>438</w:t>
      </w:r>
      <w:r w:rsidR="00B26009">
        <w:rPr>
          <w:szCs w:val="28"/>
        </w:rPr>
        <w:t xml:space="preserve"> </w:t>
      </w:r>
      <w:r>
        <w:rPr>
          <w:szCs w:val="28"/>
        </w:rPr>
        <w:t>854,90» соответственно;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 xml:space="preserve">в графе 10 </w:t>
      </w:r>
      <w:r>
        <w:rPr>
          <w:bCs/>
          <w:szCs w:val="28"/>
        </w:rPr>
        <w:t>ц</w:t>
      </w:r>
      <w:r>
        <w:t xml:space="preserve">ифры </w:t>
      </w:r>
      <w:r>
        <w:rPr>
          <w:szCs w:val="28"/>
        </w:rPr>
        <w:t>«3</w:t>
      </w:r>
      <w:r w:rsidR="00B26009">
        <w:rPr>
          <w:szCs w:val="28"/>
        </w:rPr>
        <w:t> </w:t>
      </w:r>
      <w:r>
        <w:rPr>
          <w:szCs w:val="28"/>
        </w:rPr>
        <w:t>302</w:t>
      </w:r>
      <w:r w:rsidR="00B26009">
        <w:rPr>
          <w:szCs w:val="28"/>
        </w:rPr>
        <w:t xml:space="preserve"> </w:t>
      </w:r>
      <w:r>
        <w:rPr>
          <w:szCs w:val="28"/>
        </w:rPr>
        <w:t>852,00», «2</w:t>
      </w:r>
      <w:r w:rsidR="00B26009">
        <w:rPr>
          <w:szCs w:val="28"/>
        </w:rPr>
        <w:t> </w:t>
      </w:r>
      <w:r>
        <w:rPr>
          <w:szCs w:val="28"/>
        </w:rPr>
        <w:t>549</w:t>
      </w:r>
      <w:r w:rsidR="00B26009">
        <w:rPr>
          <w:szCs w:val="28"/>
        </w:rPr>
        <w:t xml:space="preserve"> </w:t>
      </w:r>
      <w:r>
        <w:rPr>
          <w:szCs w:val="28"/>
        </w:rPr>
        <w:t>706,90» заменить цифрами «3</w:t>
      </w:r>
      <w:r w:rsidR="00B26009">
        <w:rPr>
          <w:szCs w:val="28"/>
        </w:rPr>
        <w:t> </w:t>
      </w:r>
      <w:r>
        <w:rPr>
          <w:szCs w:val="28"/>
        </w:rPr>
        <w:t>283</w:t>
      </w:r>
      <w:r w:rsidR="00B26009">
        <w:rPr>
          <w:szCs w:val="28"/>
        </w:rPr>
        <w:t xml:space="preserve"> </w:t>
      </w:r>
      <w:r>
        <w:rPr>
          <w:szCs w:val="28"/>
        </w:rPr>
        <w:t>000,00», «2</w:t>
      </w:r>
      <w:r w:rsidR="00B26009">
        <w:rPr>
          <w:szCs w:val="28"/>
        </w:rPr>
        <w:t> </w:t>
      </w:r>
      <w:r>
        <w:rPr>
          <w:szCs w:val="28"/>
        </w:rPr>
        <w:t>529</w:t>
      </w:r>
      <w:r w:rsidR="00B26009">
        <w:rPr>
          <w:szCs w:val="28"/>
        </w:rPr>
        <w:t xml:space="preserve"> </w:t>
      </w:r>
      <w:r>
        <w:rPr>
          <w:szCs w:val="28"/>
        </w:rPr>
        <w:t>854,90» соответственно;</w:t>
      </w:r>
    </w:p>
    <w:p w:rsidR="003A7F20" w:rsidRDefault="003A7F20" w:rsidP="00291992">
      <w:pPr>
        <w:pStyle w:val="ac"/>
        <w:jc w:val="both"/>
      </w:pPr>
      <w:r>
        <w:t xml:space="preserve">в </w:t>
      </w:r>
      <w:r w:rsidR="00291992">
        <w:t>позиции «Подпрограмма»</w:t>
      </w:r>
      <w:r>
        <w:t xml:space="preserve"> после позиции «Подпрограмма»:</w:t>
      </w:r>
      <w:r w:rsidR="00291992">
        <w:t xml:space="preserve"> </w:t>
      </w:r>
    </w:p>
    <w:p w:rsidR="00291992" w:rsidRDefault="003A7F20" w:rsidP="00291992">
      <w:pPr>
        <w:pStyle w:val="ac"/>
        <w:jc w:val="both"/>
        <w:rPr>
          <w:szCs w:val="28"/>
        </w:rPr>
      </w:pPr>
      <w:r>
        <w:rPr>
          <w:bCs/>
          <w:szCs w:val="28"/>
        </w:rPr>
        <w:t xml:space="preserve">в графе 7 </w:t>
      </w:r>
      <w:r w:rsidR="00291992">
        <w:rPr>
          <w:bCs/>
          <w:szCs w:val="28"/>
        </w:rPr>
        <w:t>ц</w:t>
      </w:r>
      <w:r w:rsidR="00291992">
        <w:t xml:space="preserve">ифры </w:t>
      </w:r>
      <w:r w:rsidR="00291992">
        <w:rPr>
          <w:szCs w:val="28"/>
        </w:rPr>
        <w:t>«224</w:t>
      </w:r>
      <w:r w:rsidR="00B26009">
        <w:rPr>
          <w:szCs w:val="28"/>
        </w:rPr>
        <w:t xml:space="preserve"> </w:t>
      </w:r>
      <w:r w:rsidR="00291992">
        <w:rPr>
          <w:szCs w:val="28"/>
        </w:rPr>
        <w:t>872,12», «217</w:t>
      </w:r>
      <w:r w:rsidR="00B26009">
        <w:rPr>
          <w:szCs w:val="28"/>
        </w:rPr>
        <w:t xml:space="preserve"> </w:t>
      </w:r>
      <w:r w:rsidR="00291992">
        <w:rPr>
          <w:szCs w:val="28"/>
        </w:rPr>
        <w:t>372,12» заменить цифрами «245</w:t>
      </w:r>
      <w:r w:rsidR="00B26009">
        <w:rPr>
          <w:szCs w:val="28"/>
        </w:rPr>
        <w:t xml:space="preserve"> </w:t>
      </w:r>
      <w:r w:rsidR="00291992">
        <w:rPr>
          <w:szCs w:val="28"/>
        </w:rPr>
        <w:t>272,12», «23</w:t>
      </w:r>
      <w:r w:rsidR="00B26009">
        <w:rPr>
          <w:szCs w:val="28"/>
        </w:rPr>
        <w:t xml:space="preserve"> </w:t>
      </w:r>
      <w:r w:rsidR="00291992">
        <w:rPr>
          <w:szCs w:val="28"/>
        </w:rPr>
        <w:t>7772,12» соответственно;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>в графе 8</w:t>
      </w:r>
      <w:r w:rsidR="003A7F20">
        <w:t xml:space="preserve"> </w:t>
      </w:r>
      <w:r>
        <w:rPr>
          <w:bCs/>
          <w:szCs w:val="28"/>
        </w:rPr>
        <w:t>ц</w:t>
      </w:r>
      <w:r>
        <w:t xml:space="preserve">ифры </w:t>
      </w:r>
      <w:r>
        <w:rPr>
          <w:szCs w:val="28"/>
        </w:rPr>
        <w:t>«257</w:t>
      </w:r>
      <w:r w:rsidR="00B26009">
        <w:rPr>
          <w:szCs w:val="28"/>
        </w:rPr>
        <w:t xml:space="preserve"> </w:t>
      </w:r>
      <w:r>
        <w:rPr>
          <w:szCs w:val="28"/>
        </w:rPr>
        <w:t>370,12», «249</w:t>
      </w:r>
      <w:r w:rsidR="00B26009">
        <w:rPr>
          <w:szCs w:val="28"/>
        </w:rPr>
        <w:t xml:space="preserve"> </w:t>
      </w:r>
      <w:r>
        <w:rPr>
          <w:szCs w:val="28"/>
        </w:rPr>
        <w:t>370,12» заменить цифрами «277</w:t>
      </w:r>
      <w:r w:rsidR="00B26009">
        <w:rPr>
          <w:szCs w:val="28"/>
        </w:rPr>
        <w:t xml:space="preserve"> </w:t>
      </w:r>
      <w:r>
        <w:rPr>
          <w:szCs w:val="28"/>
        </w:rPr>
        <w:t>544,12», «269</w:t>
      </w:r>
      <w:r w:rsidR="00B26009">
        <w:rPr>
          <w:szCs w:val="28"/>
        </w:rPr>
        <w:t xml:space="preserve"> </w:t>
      </w:r>
      <w:r>
        <w:rPr>
          <w:szCs w:val="28"/>
        </w:rPr>
        <w:t>544,12» соответственно;</w:t>
      </w:r>
    </w:p>
    <w:p w:rsidR="00291992" w:rsidRDefault="00291992" w:rsidP="00291992">
      <w:pPr>
        <w:pStyle w:val="ac"/>
        <w:jc w:val="both"/>
        <w:rPr>
          <w:szCs w:val="28"/>
        </w:rPr>
      </w:pPr>
      <w:r>
        <w:t xml:space="preserve">в графе 9 </w:t>
      </w:r>
      <w:r>
        <w:rPr>
          <w:bCs/>
          <w:szCs w:val="28"/>
        </w:rPr>
        <w:t>ц</w:t>
      </w:r>
      <w:r>
        <w:t xml:space="preserve">ифры </w:t>
      </w:r>
      <w:r>
        <w:rPr>
          <w:szCs w:val="28"/>
        </w:rPr>
        <w:t>«248</w:t>
      </w:r>
      <w:r w:rsidR="00B26009">
        <w:rPr>
          <w:szCs w:val="28"/>
        </w:rPr>
        <w:t xml:space="preserve"> </w:t>
      </w:r>
      <w:r>
        <w:rPr>
          <w:szCs w:val="28"/>
        </w:rPr>
        <w:t>382,12», «239</w:t>
      </w:r>
      <w:r w:rsidR="00B26009">
        <w:rPr>
          <w:szCs w:val="28"/>
        </w:rPr>
        <w:t xml:space="preserve"> </w:t>
      </w:r>
      <w:r>
        <w:rPr>
          <w:szCs w:val="28"/>
        </w:rPr>
        <w:t>382,12» заменить цифрами «268</w:t>
      </w:r>
      <w:r w:rsidR="00B26009">
        <w:rPr>
          <w:szCs w:val="28"/>
        </w:rPr>
        <w:t xml:space="preserve"> </w:t>
      </w:r>
      <w:r>
        <w:rPr>
          <w:szCs w:val="28"/>
        </w:rPr>
        <w:t>914,12», «259</w:t>
      </w:r>
      <w:r w:rsidR="00B26009">
        <w:rPr>
          <w:szCs w:val="28"/>
        </w:rPr>
        <w:t xml:space="preserve"> </w:t>
      </w:r>
      <w:r>
        <w:rPr>
          <w:szCs w:val="28"/>
        </w:rPr>
        <w:t>914,12» соответственно;</w:t>
      </w:r>
    </w:p>
    <w:p w:rsidR="00291992" w:rsidRDefault="00291992" w:rsidP="00291992">
      <w:pPr>
        <w:pStyle w:val="ac"/>
        <w:ind w:left="709" w:firstLine="11"/>
        <w:jc w:val="both"/>
        <w:rPr>
          <w:szCs w:val="28"/>
        </w:rPr>
      </w:pPr>
      <w:r>
        <w:t xml:space="preserve">в графе 10 </w:t>
      </w:r>
      <w:r>
        <w:rPr>
          <w:bCs/>
          <w:szCs w:val="28"/>
        </w:rPr>
        <w:t>ц</w:t>
      </w:r>
      <w:r>
        <w:t xml:space="preserve">ифры </w:t>
      </w:r>
      <w:r>
        <w:rPr>
          <w:szCs w:val="28"/>
        </w:rPr>
        <w:t>«277</w:t>
      </w:r>
      <w:r w:rsidR="00B26009">
        <w:rPr>
          <w:szCs w:val="28"/>
        </w:rPr>
        <w:t xml:space="preserve"> </w:t>
      </w:r>
      <w:r>
        <w:rPr>
          <w:szCs w:val="28"/>
        </w:rPr>
        <w:t>697,12», «268</w:t>
      </w:r>
      <w:r w:rsidR="00B26009">
        <w:rPr>
          <w:szCs w:val="28"/>
        </w:rPr>
        <w:t xml:space="preserve"> </w:t>
      </w:r>
      <w:r>
        <w:rPr>
          <w:szCs w:val="28"/>
        </w:rPr>
        <w:t>697,12» заменить цифрами «297</w:t>
      </w:r>
      <w:r w:rsidR="00B26009">
        <w:rPr>
          <w:szCs w:val="28"/>
        </w:rPr>
        <w:t xml:space="preserve"> </w:t>
      </w:r>
      <w:r>
        <w:rPr>
          <w:szCs w:val="28"/>
        </w:rPr>
        <w:t>549,12», «288</w:t>
      </w:r>
      <w:r w:rsidR="00B26009">
        <w:rPr>
          <w:szCs w:val="28"/>
        </w:rPr>
        <w:t xml:space="preserve"> </w:t>
      </w:r>
      <w:r>
        <w:rPr>
          <w:szCs w:val="28"/>
        </w:rPr>
        <w:t>549,12» соответственно.</w:t>
      </w:r>
    </w:p>
    <w:p w:rsidR="00291992" w:rsidRDefault="00291992" w:rsidP="00291992">
      <w:pPr>
        <w:pStyle w:val="ac"/>
        <w:jc w:val="both"/>
      </w:pPr>
    </w:p>
    <w:p w:rsidR="00291992" w:rsidRDefault="00291992" w:rsidP="00291992">
      <w:pPr>
        <w:pStyle w:val="ac"/>
        <w:ind w:left="0" w:firstLine="720"/>
        <w:jc w:val="both"/>
        <w:rPr>
          <w:szCs w:val="28"/>
        </w:rPr>
      </w:pPr>
    </w:p>
    <w:bookmarkEnd w:id="3"/>
    <w:p w:rsidR="00291992" w:rsidRDefault="00291992" w:rsidP="00291992">
      <w:pPr>
        <w:ind w:left="-284" w:right="-312"/>
        <w:rPr>
          <w:color w:val="000000"/>
          <w:kern w:val="3"/>
          <w:szCs w:val="28"/>
        </w:rPr>
      </w:pPr>
      <w:r>
        <w:rPr>
          <w:color w:val="000000"/>
          <w:kern w:val="3"/>
          <w:szCs w:val="28"/>
        </w:rPr>
        <w:t xml:space="preserve">                             </w:t>
      </w:r>
      <w:r w:rsidR="003A7F20">
        <w:rPr>
          <w:color w:val="000000"/>
          <w:kern w:val="3"/>
          <w:szCs w:val="28"/>
        </w:rPr>
        <w:t xml:space="preserve"> </w:t>
      </w:r>
      <w:r>
        <w:rPr>
          <w:color w:val="000000"/>
          <w:kern w:val="3"/>
          <w:szCs w:val="28"/>
        </w:rPr>
        <w:t xml:space="preserve">Глава </w:t>
      </w:r>
    </w:p>
    <w:p w:rsidR="00291992" w:rsidRDefault="00291992" w:rsidP="00291992">
      <w:pPr>
        <w:ind w:left="-284" w:right="-312"/>
      </w:pPr>
      <w:r>
        <w:rPr>
          <w:color w:val="000000"/>
          <w:kern w:val="3"/>
          <w:szCs w:val="28"/>
        </w:rPr>
        <w:t xml:space="preserve">                   Республики Карелия                                                                                                             А.П. </w:t>
      </w:r>
      <w:proofErr w:type="spellStart"/>
      <w:r>
        <w:rPr>
          <w:color w:val="000000"/>
          <w:kern w:val="3"/>
          <w:szCs w:val="28"/>
        </w:rPr>
        <w:t>Худилайнен</w:t>
      </w:r>
      <w:proofErr w:type="spellEnd"/>
    </w:p>
    <w:sectPr w:rsidR="00291992" w:rsidSect="00AB6ECE"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274932"/>
      <w:docPartObj>
        <w:docPartGallery w:val="Page Numbers (Top of Page)"/>
        <w:docPartUnique/>
      </w:docPartObj>
    </w:sdtPr>
    <w:sdtEndPr/>
    <w:sdtContent>
      <w:p w:rsidR="00C046D8" w:rsidRDefault="00672546">
        <w:pPr>
          <w:pStyle w:val="a7"/>
          <w:jc w:val="center"/>
        </w:pPr>
        <w:r>
          <w:fldChar w:fldCharType="begin"/>
        </w:r>
        <w:r w:rsidR="00C046D8">
          <w:instrText>PAGE   \* MERGEFORMAT</w:instrText>
        </w:r>
        <w:r>
          <w:fldChar w:fldCharType="separate"/>
        </w:r>
        <w:r w:rsidR="009853FF">
          <w:rPr>
            <w:noProof/>
          </w:rPr>
          <w:t>7</w:t>
        </w:r>
        <w:r>
          <w:fldChar w:fldCharType="end"/>
        </w:r>
      </w:p>
    </w:sdtContent>
  </w:sdt>
  <w:p w:rsidR="00C046D8" w:rsidRDefault="00C046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1247"/>
      <w:docPartObj>
        <w:docPartGallery w:val="Page Numbers (Top of Page)"/>
        <w:docPartUnique/>
      </w:docPartObj>
    </w:sdtPr>
    <w:sdtEndPr/>
    <w:sdtContent>
      <w:p w:rsidR="0027753F" w:rsidRDefault="009853FF">
        <w:pPr>
          <w:pStyle w:val="a7"/>
          <w:jc w:val="center"/>
        </w:pPr>
      </w:p>
    </w:sdtContent>
  </w:sdt>
  <w:p w:rsidR="0027753F" w:rsidRDefault="002775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814"/>
    <w:multiLevelType w:val="hybridMultilevel"/>
    <w:tmpl w:val="6290CD02"/>
    <w:lvl w:ilvl="0" w:tplc="867259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74FC0"/>
    <w:multiLevelType w:val="hybridMultilevel"/>
    <w:tmpl w:val="5DE48B14"/>
    <w:lvl w:ilvl="0" w:tplc="67384848">
      <w:start w:val="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55FF"/>
    <w:rsid w:val="00067D81"/>
    <w:rsid w:val="0007217A"/>
    <w:rsid w:val="000729CC"/>
    <w:rsid w:val="00093735"/>
    <w:rsid w:val="000A6E77"/>
    <w:rsid w:val="000C4274"/>
    <w:rsid w:val="000D32E1"/>
    <w:rsid w:val="000E0EA4"/>
    <w:rsid w:val="000F3836"/>
    <w:rsid w:val="000F4138"/>
    <w:rsid w:val="00101C3A"/>
    <w:rsid w:val="00103C69"/>
    <w:rsid w:val="00121758"/>
    <w:rsid w:val="0013077C"/>
    <w:rsid w:val="001348C3"/>
    <w:rsid w:val="0015101B"/>
    <w:rsid w:val="001605B0"/>
    <w:rsid w:val="00195D34"/>
    <w:rsid w:val="001A000A"/>
    <w:rsid w:val="001C34DC"/>
    <w:rsid w:val="001D1CF8"/>
    <w:rsid w:val="001D35E4"/>
    <w:rsid w:val="001F4355"/>
    <w:rsid w:val="002073C3"/>
    <w:rsid w:val="00265050"/>
    <w:rsid w:val="0027753F"/>
    <w:rsid w:val="00291992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7F20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73A06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30A7"/>
    <w:rsid w:val="006055A2"/>
    <w:rsid w:val="00605DD7"/>
    <w:rsid w:val="00610B10"/>
    <w:rsid w:val="006259BC"/>
    <w:rsid w:val="00640893"/>
    <w:rsid w:val="006429B5"/>
    <w:rsid w:val="0064656C"/>
    <w:rsid w:val="00653398"/>
    <w:rsid w:val="00672546"/>
    <w:rsid w:val="0067591A"/>
    <w:rsid w:val="00683518"/>
    <w:rsid w:val="006E64E6"/>
    <w:rsid w:val="007072B5"/>
    <w:rsid w:val="00726286"/>
    <w:rsid w:val="00754C31"/>
    <w:rsid w:val="00756C1D"/>
    <w:rsid w:val="00757706"/>
    <w:rsid w:val="007705AD"/>
    <w:rsid w:val="00773E99"/>
    <w:rsid w:val="007771A7"/>
    <w:rsid w:val="00781036"/>
    <w:rsid w:val="007979F6"/>
    <w:rsid w:val="007A5254"/>
    <w:rsid w:val="007B625D"/>
    <w:rsid w:val="007C2C1F"/>
    <w:rsid w:val="007C7486"/>
    <w:rsid w:val="008333C2"/>
    <w:rsid w:val="00852DA1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31133"/>
    <w:rsid w:val="00961BBC"/>
    <w:rsid w:val="009853FF"/>
    <w:rsid w:val="009C1F0A"/>
    <w:rsid w:val="009D2DE2"/>
    <w:rsid w:val="009E192A"/>
    <w:rsid w:val="00A1479B"/>
    <w:rsid w:val="00A2446E"/>
    <w:rsid w:val="00A26500"/>
    <w:rsid w:val="00A272A0"/>
    <w:rsid w:val="00A36C25"/>
    <w:rsid w:val="00A545D1"/>
    <w:rsid w:val="00A7004A"/>
    <w:rsid w:val="00A72BAF"/>
    <w:rsid w:val="00A742CD"/>
    <w:rsid w:val="00A9267C"/>
    <w:rsid w:val="00A92C19"/>
    <w:rsid w:val="00A92C29"/>
    <w:rsid w:val="00A931D6"/>
    <w:rsid w:val="00AA36E4"/>
    <w:rsid w:val="00AA4F6A"/>
    <w:rsid w:val="00AB6E2A"/>
    <w:rsid w:val="00AB6ECE"/>
    <w:rsid w:val="00AC3683"/>
    <w:rsid w:val="00AC72DD"/>
    <w:rsid w:val="00AC7D1C"/>
    <w:rsid w:val="00AD6FA7"/>
    <w:rsid w:val="00AE3683"/>
    <w:rsid w:val="00B02337"/>
    <w:rsid w:val="00B168AD"/>
    <w:rsid w:val="00B26009"/>
    <w:rsid w:val="00B378FE"/>
    <w:rsid w:val="00B42377"/>
    <w:rsid w:val="00B56613"/>
    <w:rsid w:val="00B62F7E"/>
    <w:rsid w:val="00B63ACA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046D8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36BC"/>
    <w:rsid w:val="00CF5812"/>
    <w:rsid w:val="00CF77F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B1AB3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2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896F-4D3E-4703-B55C-DAC3704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1342</Words>
  <Characters>9092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2016-12-23T09:43:00Z</cp:lastPrinted>
  <dcterms:created xsi:type="dcterms:W3CDTF">2016-12-22T07:18:00Z</dcterms:created>
  <dcterms:modified xsi:type="dcterms:W3CDTF">2016-12-27T09:36:00Z</dcterms:modified>
</cp:coreProperties>
</file>