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53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53E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53E9">
        <w:t>6 декабря 2016 года № 92</w:t>
      </w:r>
      <w:r w:rsidR="002753E9">
        <w:t>0</w:t>
      </w:r>
      <w:r w:rsidR="002753E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2753E9" w:rsidRDefault="002753E9" w:rsidP="000F25C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0F25C9" w:rsidRDefault="000B1357" w:rsidP="000F25C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В соответствии со статьей 10</w:t>
      </w:r>
      <w:r w:rsidR="000F25C9">
        <w:rPr>
          <w:szCs w:val="28"/>
        </w:rPr>
        <w:t xml:space="preserve"> Закона Республики Карелия от </w:t>
      </w:r>
      <w:r w:rsidR="00D25C63">
        <w:rPr>
          <w:szCs w:val="28"/>
        </w:rPr>
        <w:t>24</w:t>
      </w:r>
      <w:r w:rsidR="000F25C9">
        <w:rPr>
          <w:szCs w:val="28"/>
        </w:rPr>
        <w:t xml:space="preserve"> декабря 201</w:t>
      </w:r>
      <w:r w:rsidR="00D25C63">
        <w:rPr>
          <w:szCs w:val="28"/>
        </w:rPr>
        <w:t>5 года № 1968</w:t>
      </w:r>
      <w:r w:rsidR="000F25C9">
        <w:rPr>
          <w:szCs w:val="28"/>
        </w:rPr>
        <w:t>-ЗРК «О бюджете Республики Карелия на 201</w:t>
      </w:r>
      <w:r w:rsidR="00D25C63">
        <w:rPr>
          <w:szCs w:val="28"/>
        </w:rPr>
        <w:t>6 год</w:t>
      </w:r>
      <w:r w:rsidR="000F25C9">
        <w:rPr>
          <w:szCs w:val="28"/>
        </w:rPr>
        <w:t>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D25C63" w:rsidRDefault="000F25C9" w:rsidP="00D25C63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Утвердить распределение на 201</w:t>
      </w:r>
      <w:r w:rsidR="00D25C63">
        <w:rPr>
          <w:szCs w:val="28"/>
        </w:rPr>
        <w:t>6</w:t>
      </w:r>
      <w:r>
        <w:rPr>
          <w:szCs w:val="28"/>
        </w:rPr>
        <w:t xml:space="preserve"> год не распределенных между муниципальными </w:t>
      </w:r>
      <w:r w:rsidR="00D25C63">
        <w:rPr>
          <w:szCs w:val="28"/>
        </w:rPr>
        <w:t>образованиями с</w:t>
      </w:r>
      <w:r>
        <w:rPr>
          <w:szCs w:val="28"/>
        </w:rPr>
        <w:t xml:space="preserve">убвенций бюджетам муниципальных </w:t>
      </w:r>
      <w:r w:rsidR="00D25C63">
        <w:rPr>
          <w:szCs w:val="28"/>
        </w:rPr>
        <w:t xml:space="preserve">районов и городских округов из бюджета Республики Карелия </w:t>
      </w:r>
      <w:r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</w:t>
      </w:r>
      <w:r w:rsidR="00D25C63">
        <w:rPr>
          <w:szCs w:val="28"/>
        </w:rPr>
        <w:t xml:space="preserve">разовательных </w:t>
      </w:r>
      <w:r w:rsidR="00CC0C67">
        <w:rPr>
          <w:szCs w:val="28"/>
        </w:rPr>
        <w:t>организациях</w:t>
      </w:r>
      <w:r w:rsidR="00D25C63">
        <w:rPr>
          <w:szCs w:val="28"/>
        </w:rPr>
        <w:t>, обще</w:t>
      </w:r>
      <w:r>
        <w:rPr>
          <w:szCs w:val="28"/>
        </w:rPr>
        <w:t>доступного и бесплатного дошкольного, начального общего, основного общего, среднего общего о</w:t>
      </w:r>
      <w:r w:rsidR="000B1357">
        <w:rPr>
          <w:szCs w:val="28"/>
        </w:rPr>
        <w:t>бразования в муниципальных обще</w:t>
      </w:r>
      <w:r>
        <w:rPr>
          <w:szCs w:val="28"/>
        </w:rPr>
        <w:t xml:space="preserve">образовательных </w:t>
      </w:r>
      <w:r w:rsidR="000B1357">
        <w:rPr>
          <w:szCs w:val="28"/>
        </w:rPr>
        <w:t>организаци</w:t>
      </w:r>
      <w:r>
        <w:rPr>
          <w:szCs w:val="28"/>
        </w:rPr>
        <w:t>ях, обеспечение дополнительного образования детей в муниципальных</w:t>
      </w:r>
      <w:proofErr w:type="gramEnd"/>
      <w:r>
        <w:rPr>
          <w:szCs w:val="28"/>
        </w:rPr>
        <w:t xml:space="preserve"> общеобразовательных </w:t>
      </w:r>
      <w:proofErr w:type="gramStart"/>
      <w:r w:rsidR="000B1357">
        <w:rPr>
          <w:szCs w:val="28"/>
        </w:rPr>
        <w:t>организаци</w:t>
      </w:r>
      <w:r>
        <w:rPr>
          <w:szCs w:val="28"/>
        </w:rPr>
        <w:t>ях</w:t>
      </w:r>
      <w:proofErr w:type="gramEnd"/>
      <w:r w:rsidR="000B1357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D25C63">
        <w:rPr>
          <w:szCs w:val="28"/>
        </w:rPr>
        <w:t>.</w:t>
      </w:r>
    </w:p>
    <w:p w:rsidR="000F25C9" w:rsidRDefault="000F25C9" w:rsidP="000F25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25C9" w:rsidRDefault="000F25C9" w:rsidP="000F25C9">
      <w:pPr>
        <w:spacing w:line="264" w:lineRule="auto"/>
        <w:rPr>
          <w:szCs w:val="28"/>
        </w:rPr>
      </w:pPr>
    </w:p>
    <w:p w:rsidR="000F25C9" w:rsidRDefault="000F25C9" w:rsidP="000F25C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F25C9" w:rsidRDefault="000F25C9" w:rsidP="000F25C9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F25C9" w:rsidRDefault="000F25C9" w:rsidP="000F25C9">
      <w:pPr>
        <w:rPr>
          <w:szCs w:val="28"/>
        </w:rPr>
        <w:sectPr w:rsidR="000F25C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112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31"/>
        <w:gridCol w:w="6059"/>
        <w:gridCol w:w="2150"/>
      </w:tblGrid>
      <w:tr w:rsidR="000F25C9" w:rsidTr="000F25C9">
        <w:trPr>
          <w:trHeight w:val="374"/>
        </w:trPr>
        <w:tc>
          <w:tcPr>
            <w:tcW w:w="1210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061" w:type="dxa"/>
            <w:hideMark/>
          </w:tcPr>
          <w:p w:rsidR="000F25C9" w:rsidRDefault="000F25C9">
            <w:pPr>
              <w:autoSpaceDE w:val="0"/>
              <w:autoSpaceDN w:val="0"/>
              <w:adjustRightInd w:val="0"/>
              <w:ind w:right="-146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25C63">
              <w:rPr>
                <w:color w:val="000000"/>
                <w:szCs w:val="28"/>
              </w:rPr>
              <w:t xml:space="preserve">                    Приложение</w:t>
            </w:r>
            <w:r>
              <w:rPr>
                <w:color w:val="000000"/>
                <w:szCs w:val="28"/>
              </w:rPr>
              <w:t xml:space="preserve"> к распоряжению</w:t>
            </w:r>
          </w:p>
        </w:tc>
        <w:tc>
          <w:tcPr>
            <w:tcW w:w="2151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F25C9" w:rsidTr="000F25C9">
        <w:trPr>
          <w:trHeight w:val="374"/>
        </w:trPr>
        <w:tc>
          <w:tcPr>
            <w:tcW w:w="1210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2"/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Правительства Республики Карелия </w:t>
            </w:r>
          </w:p>
        </w:tc>
      </w:tr>
      <w:tr w:rsidR="000F25C9" w:rsidTr="000F25C9">
        <w:trPr>
          <w:trHeight w:val="374"/>
        </w:trPr>
        <w:tc>
          <w:tcPr>
            <w:tcW w:w="1210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2"/>
            <w:hideMark/>
          </w:tcPr>
          <w:p w:rsidR="000F25C9" w:rsidRDefault="000F25C9" w:rsidP="002753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от </w:t>
            </w:r>
            <w:r w:rsidR="002753E9">
              <w:t>6 декабря 2016 года № 920р-П</w:t>
            </w:r>
          </w:p>
        </w:tc>
      </w:tr>
    </w:tbl>
    <w:p w:rsidR="000F25C9" w:rsidRDefault="000F25C9" w:rsidP="000F25C9"/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1018"/>
        <w:gridCol w:w="2669"/>
        <w:gridCol w:w="1789"/>
        <w:gridCol w:w="905"/>
        <w:gridCol w:w="2269"/>
      </w:tblGrid>
      <w:tr w:rsidR="000F25C9" w:rsidTr="000F25C9">
        <w:trPr>
          <w:trHeight w:val="1987"/>
        </w:trPr>
        <w:tc>
          <w:tcPr>
            <w:tcW w:w="9386" w:type="dxa"/>
            <w:gridSpan w:val="6"/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Распределение </w:t>
            </w:r>
          </w:p>
          <w:p w:rsidR="000F25C9" w:rsidRDefault="000F25C9" w:rsidP="00CC0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 2016 год не распр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7"/>
                <w:szCs w:val="27"/>
              </w:rPr>
              <w:t xml:space="preserve">еделенных </w:t>
            </w:r>
            <w:r w:rsidR="000A5C2A">
              <w:rPr>
                <w:b/>
                <w:bCs/>
                <w:color w:val="000000"/>
                <w:sz w:val="27"/>
                <w:szCs w:val="27"/>
              </w:rPr>
              <w:t xml:space="preserve">между муниципальными образованиями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субвенций бюджетам муниципальных районов и городских округов из бюджета Республики Карелия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="000B1357">
              <w:rPr>
                <w:b/>
                <w:bCs/>
                <w:color w:val="000000"/>
                <w:sz w:val="27"/>
                <w:szCs w:val="27"/>
              </w:rPr>
              <w:t>организация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="00CC0C67">
              <w:rPr>
                <w:b/>
                <w:bCs/>
                <w:color w:val="000000"/>
                <w:sz w:val="27"/>
                <w:szCs w:val="27"/>
              </w:rPr>
              <w:t>организациях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, обеспечение дополнительного образования детей в муниципальных общеобразовательных </w:t>
            </w:r>
            <w:r w:rsidR="000B1357">
              <w:rPr>
                <w:b/>
                <w:bCs/>
                <w:color w:val="000000"/>
                <w:sz w:val="27"/>
                <w:szCs w:val="27"/>
              </w:rPr>
              <w:t>организация</w:t>
            </w:r>
            <w:r>
              <w:rPr>
                <w:b/>
                <w:bCs/>
                <w:color w:val="000000"/>
                <w:sz w:val="27"/>
                <w:szCs w:val="27"/>
              </w:rPr>
              <w:t>х</w:t>
            </w:r>
            <w:proofErr w:type="gramEnd"/>
          </w:p>
        </w:tc>
      </w:tr>
      <w:tr w:rsidR="000F25C9" w:rsidTr="000F25C9">
        <w:trPr>
          <w:trHeight w:val="307"/>
        </w:trPr>
        <w:tc>
          <w:tcPr>
            <w:tcW w:w="739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18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68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788" w:type="dxa"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3" w:type="dxa"/>
            <w:gridSpan w:val="2"/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0F25C9" w:rsidRPr="000B1357" w:rsidRDefault="000F25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  <w:r w:rsidRPr="000B1357">
              <w:rPr>
                <w:color w:val="000000"/>
                <w:sz w:val="27"/>
                <w:szCs w:val="27"/>
              </w:rPr>
              <w:t>(тыс. рублей)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 субвенции</w:t>
            </w:r>
          </w:p>
        </w:tc>
      </w:tr>
      <w:tr w:rsidR="000F25C9" w:rsidTr="000F25C9">
        <w:trPr>
          <w:trHeight w:val="4690"/>
        </w:trPr>
        <w:tc>
          <w:tcPr>
            <w:tcW w:w="9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5C9" w:rsidRDefault="000F25C9">
            <w:pPr>
              <w:rPr>
                <w:color w:val="000000"/>
                <w:szCs w:val="28"/>
              </w:rPr>
            </w:pPr>
          </w:p>
        </w:tc>
        <w:tc>
          <w:tcPr>
            <w:tcW w:w="63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5C9" w:rsidRDefault="000F25C9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357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обеспечение государственных гарантий реализации прав на получение общедоступного и бесплатного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началь-ного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общего, основ-</w:t>
            </w:r>
            <w:proofErr w:type="spellStart"/>
            <w:r>
              <w:rPr>
                <w:color w:val="000000"/>
                <w:sz w:val="27"/>
                <w:szCs w:val="27"/>
              </w:rPr>
              <w:t>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общего, среднего общего образования в муниципальн</w:t>
            </w:r>
            <w:r w:rsidR="00CC0C67">
              <w:rPr>
                <w:color w:val="000000"/>
                <w:sz w:val="27"/>
                <w:szCs w:val="27"/>
              </w:rPr>
              <w:t>ых общеобразовательных организаци</w:t>
            </w:r>
            <w:r>
              <w:rPr>
                <w:color w:val="000000"/>
                <w:sz w:val="27"/>
                <w:szCs w:val="27"/>
              </w:rPr>
              <w:t xml:space="preserve">ях, </w:t>
            </w:r>
          </w:p>
          <w:p w:rsidR="000F25C9" w:rsidRDefault="000B1357" w:rsidP="00CC0C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</w:t>
            </w:r>
            <w:r w:rsidR="000F25C9">
              <w:rPr>
                <w:color w:val="000000"/>
                <w:sz w:val="27"/>
                <w:szCs w:val="27"/>
              </w:rPr>
              <w:t xml:space="preserve">чение </w:t>
            </w:r>
            <w:proofErr w:type="gramStart"/>
            <w:r w:rsidR="000F25C9">
              <w:rPr>
                <w:color w:val="000000"/>
                <w:sz w:val="27"/>
                <w:szCs w:val="27"/>
              </w:rPr>
              <w:t>дополни-тельного</w:t>
            </w:r>
            <w:proofErr w:type="gramEnd"/>
            <w:r w:rsidR="000F25C9">
              <w:rPr>
                <w:color w:val="000000"/>
                <w:sz w:val="27"/>
                <w:szCs w:val="27"/>
              </w:rPr>
              <w:t xml:space="preserve"> образования детей в </w:t>
            </w:r>
            <w:proofErr w:type="spellStart"/>
            <w:r w:rsidR="000F25C9">
              <w:rPr>
                <w:color w:val="000000"/>
                <w:sz w:val="27"/>
                <w:szCs w:val="27"/>
              </w:rPr>
              <w:t>муници-пальных</w:t>
            </w:r>
            <w:proofErr w:type="spellEnd"/>
            <w:r w:rsidR="000F25C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F25C9">
              <w:rPr>
                <w:color w:val="000000"/>
                <w:sz w:val="27"/>
                <w:szCs w:val="27"/>
              </w:rPr>
              <w:t>общеобра-зовательных</w:t>
            </w:r>
            <w:proofErr w:type="spellEnd"/>
            <w:r w:rsidR="000F25C9">
              <w:rPr>
                <w:color w:val="000000"/>
                <w:sz w:val="27"/>
                <w:szCs w:val="27"/>
              </w:rPr>
              <w:t xml:space="preserve"> </w:t>
            </w:r>
            <w:r w:rsidR="00CC0C67">
              <w:rPr>
                <w:color w:val="000000"/>
                <w:sz w:val="27"/>
                <w:szCs w:val="27"/>
              </w:rPr>
              <w:t>организациях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обще</w:t>
            </w:r>
            <w:r w:rsidR="000B1357">
              <w:rPr>
                <w:color w:val="000000"/>
                <w:sz w:val="27"/>
                <w:szCs w:val="27"/>
              </w:rPr>
              <w:t>образо-ватель</w:t>
            </w:r>
            <w:r w:rsidR="00CC0C67"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 w:rsidR="00CC0C67">
              <w:rPr>
                <w:color w:val="000000"/>
                <w:sz w:val="27"/>
                <w:szCs w:val="27"/>
              </w:rPr>
              <w:t xml:space="preserve"> организаци</w:t>
            </w:r>
            <w:r>
              <w:rPr>
                <w:color w:val="000000"/>
                <w:sz w:val="27"/>
                <w:szCs w:val="27"/>
              </w:rPr>
              <w:t>ях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63 454,0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38 647,0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Костомукшский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7 486,0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3 562,0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6 788,0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1 586,0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муниципаль</w:t>
            </w:r>
            <w:r w:rsidR="000B135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9 236,0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1 822,0</w:t>
            </w:r>
          </w:p>
        </w:tc>
      </w:tr>
    </w:tbl>
    <w:p w:rsidR="000F25C9" w:rsidRDefault="000F25C9" w:rsidP="000F25C9"/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3687"/>
        <w:gridCol w:w="2694"/>
        <w:gridCol w:w="2269"/>
      </w:tblGrid>
      <w:tr w:rsidR="000F25C9" w:rsidTr="000F25C9">
        <w:trPr>
          <w:trHeight w:val="30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муниципаль</w:t>
            </w:r>
            <w:r w:rsidR="000B135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7 180,0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6 737,0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1 034,0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3 422,0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4 505,0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 w:rsidP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6 188,0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2 334,0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муниципаль</w:t>
            </w:r>
            <w:r w:rsidR="000B135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5 147,0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муниципаль</w:t>
            </w:r>
            <w:r w:rsidR="000B135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10 342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4 500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699,0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8 689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268,0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6 204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3 900,0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Сортавальский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муниципаль</w:t>
            </w:r>
            <w:r w:rsidR="000B135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8 737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4 658,0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D25C63" w:rsidP="00D25C6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2 721</w:t>
            </w:r>
            <w:r w:rsidR="000F25C9">
              <w:rPr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9" w:rsidRDefault="000F2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0F25C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0F25C9">
              <w:rPr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F25C9">
              <w:rPr>
                <w:color w:val="000000"/>
                <w:szCs w:val="28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0F25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31 726</w:t>
            </w:r>
            <w:r w:rsidRPr="000F25C9">
              <w:rPr>
                <w:color w:val="000000"/>
                <w:szCs w:val="28"/>
              </w:rPr>
              <w:t>,0</w:t>
            </w:r>
          </w:p>
        </w:tc>
      </w:tr>
      <w:tr w:rsidR="000F25C9" w:rsidTr="000F25C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9" w:rsidRDefault="000F25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0F25C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Всего</w:t>
            </w:r>
            <w:r w:rsidRPr="000F25C9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D25C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163 474</w:t>
            </w:r>
            <w:r w:rsidR="000F25C9" w:rsidRPr="000F25C9">
              <w:rPr>
                <w:bCs/>
                <w:color w:val="000000"/>
                <w:szCs w:val="28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C9" w:rsidRPr="000F25C9" w:rsidRDefault="00D25C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90 324</w:t>
            </w:r>
            <w:r w:rsidR="000F25C9" w:rsidRPr="000F25C9">
              <w:rPr>
                <w:bCs/>
                <w:color w:val="000000"/>
                <w:szCs w:val="28"/>
              </w:rPr>
              <w:t>,0</w:t>
            </w:r>
          </w:p>
        </w:tc>
      </w:tr>
    </w:tbl>
    <w:p w:rsidR="009200DF" w:rsidRDefault="000F25C9" w:rsidP="000F25C9">
      <w:pPr>
        <w:jc w:val="center"/>
        <w:rPr>
          <w:szCs w:val="28"/>
        </w:rPr>
      </w:pPr>
      <w:r>
        <w:t>___________</w:t>
      </w:r>
    </w:p>
    <w:p w:rsidR="009200DF" w:rsidRDefault="009200DF" w:rsidP="00830F03">
      <w:pPr>
        <w:jc w:val="both"/>
        <w:rPr>
          <w:szCs w:val="28"/>
        </w:rPr>
      </w:pPr>
    </w:p>
    <w:sectPr w:rsidR="009200DF" w:rsidSect="000F25C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5931"/>
      <w:docPartObj>
        <w:docPartGallery w:val="Page Numbers (Top of Page)"/>
        <w:docPartUnique/>
      </w:docPartObj>
    </w:sdtPr>
    <w:sdtEndPr/>
    <w:sdtContent>
      <w:p w:rsidR="000F25C9" w:rsidRDefault="000F25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E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C2A"/>
    <w:rsid w:val="000B1357"/>
    <w:rsid w:val="000B6F13"/>
    <w:rsid w:val="000C4F37"/>
    <w:rsid w:val="000C7001"/>
    <w:rsid w:val="000E0C52"/>
    <w:rsid w:val="000F03CC"/>
    <w:rsid w:val="000F25C9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53E9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0C67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5C63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839A-093B-4C86-8A5C-B196BCC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2016-12-06T09:13:00Z</cp:lastPrinted>
  <dcterms:created xsi:type="dcterms:W3CDTF">2016-12-05T07:55:00Z</dcterms:created>
  <dcterms:modified xsi:type="dcterms:W3CDTF">2016-12-06T09:13:00Z</dcterms:modified>
</cp:coreProperties>
</file>