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28F59E2" wp14:editId="2077E7A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874D8" w:rsidRDefault="002478DD" w:rsidP="005874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лицензионной </w:t>
      </w:r>
      <w:r w:rsidR="00A66006">
        <w:rPr>
          <w:sz w:val="28"/>
          <w:szCs w:val="28"/>
        </w:rPr>
        <w:t>к</w:t>
      </w:r>
      <w:r w:rsidR="005874D8">
        <w:rPr>
          <w:sz w:val="28"/>
          <w:szCs w:val="28"/>
        </w:rPr>
        <w:t>омиссии Республики Карелия,              утвержденный распоряжением Главы Республики Карелия от 23 января 2015 года № 17-р (Собрание законодательства Республики Карелия, 2015, № 1, ст. 48; № 10, ст. 1954; 2016, № 2, ст. 217), следующие изменения:</w:t>
      </w:r>
    </w:p>
    <w:p w:rsidR="005874D8" w:rsidRDefault="002478DD" w:rsidP="00587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включить в состав </w:t>
      </w:r>
      <w:r w:rsidR="00A66006">
        <w:rPr>
          <w:sz w:val="28"/>
          <w:szCs w:val="28"/>
        </w:rPr>
        <w:t>к</w:t>
      </w:r>
      <w:r w:rsidR="005874D8">
        <w:rPr>
          <w:sz w:val="28"/>
          <w:szCs w:val="28"/>
        </w:rPr>
        <w:t>омиссии следующих лиц:</w:t>
      </w:r>
    </w:p>
    <w:p w:rsidR="005874D8" w:rsidRDefault="005874D8" w:rsidP="00587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Ломакин С.И. – депутат Законодательного Собрания Ре</w:t>
      </w:r>
      <w:r w:rsidR="002478DD">
        <w:rPr>
          <w:sz w:val="28"/>
          <w:szCs w:val="28"/>
        </w:rPr>
        <w:t>спублики Карелия, председатель К</w:t>
      </w:r>
      <w:r>
        <w:rPr>
          <w:sz w:val="28"/>
          <w:szCs w:val="28"/>
        </w:rPr>
        <w:t>омиссии (по согласованию);</w:t>
      </w:r>
    </w:p>
    <w:p w:rsidR="005874D8" w:rsidRDefault="005874D8" w:rsidP="00587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А.А. – начальник управления Государственной жилищной инспекции</w:t>
      </w:r>
      <w:r w:rsidR="002478DD">
        <w:rPr>
          <w:sz w:val="28"/>
          <w:szCs w:val="28"/>
        </w:rPr>
        <w:t xml:space="preserve"> Республики Карелия, секретарь К</w:t>
      </w:r>
      <w:r>
        <w:rPr>
          <w:sz w:val="28"/>
          <w:szCs w:val="28"/>
        </w:rPr>
        <w:t>омиссии;</w:t>
      </w:r>
    </w:p>
    <w:p w:rsidR="005874D8" w:rsidRDefault="005874D8" w:rsidP="00587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Ермолаев О.А. – глава администрации Пряжинского национального муниципального района, член Ассоциации «Совет муниципальных образовани</w:t>
      </w:r>
      <w:r w:rsidR="00A66006">
        <w:rPr>
          <w:sz w:val="28"/>
          <w:szCs w:val="28"/>
        </w:rPr>
        <w:t>й</w:t>
      </w:r>
      <w:r>
        <w:rPr>
          <w:sz w:val="28"/>
          <w:szCs w:val="28"/>
        </w:rPr>
        <w:t xml:space="preserve"> Республики Карелия» (по согласованию);</w:t>
      </w:r>
    </w:p>
    <w:p w:rsidR="005874D8" w:rsidRDefault="005874D8" w:rsidP="00587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новую должность Ломако А.В. – первый заместитель Министра строительства, жилищно-коммунального хозяйства и энергетики</w:t>
      </w:r>
      <w:r w:rsidR="00A66006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, заместитель председателя </w:t>
      </w:r>
      <w:r w:rsidR="002478DD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5874D8" w:rsidRDefault="005874D8" w:rsidP="00587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</w:t>
      </w:r>
      <w:r w:rsidR="00A66006">
        <w:rPr>
          <w:sz w:val="28"/>
          <w:szCs w:val="28"/>
        </w:rPr>
        <w:t>к</w:t>
      </w:r>
      <w:r>
        <w:rPr>
          <w:sz w:val="28"/>
          <w:szCs w:val="28"/>
        </w:rPr>
        <w:t>омиссии Борчикову А.Б., Позднякову А.В., Шкапова В.В.</w:t>
      </w:r>
    </w:p>
    <w:p w:rsidR="005874D8" w:rsidRDefault="005874D8" w:rsidP="005874D8">
      <w:pPr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3282A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8641A2">
        <w:rPr>
          <w:sz w:val="28"/>
          <w:szCs w:val="28"/>
        </w:rPr>
        <w:t>марта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3282A">
        <w:rPr>
          <w:sz w:val="28"/>
          <w:szCs w:val="28"/>
        </w:rPr>
        <w:t xml:space="preserve"> 141-р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3282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3282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328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478D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74D8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282A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6600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2017-03-27T10:44:00Z</cp:lastPrinted>
  <dcterms:created xsi:type="dcterms:W3CDTF">2017-03-24T09:21:00Z</dcterms:created>
  <dcterms:modified xsi:type="dcterms:W3CDTF">2017-03-28T07:24:00Z</dcterms:modified>
</cp:coreProperties>
</file>