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3DB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</w:t>
      </w:r>
      <w:bookmarkStart w:id="0" w:name="_GoBack"/>
      <w:bookmarkEnd w:id="0"/>
      <w:r>
        <w:t xml:space="preserve">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3DB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B3DBB">
        <w:t>23 марта 2017 года № 161р-П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EC226C" w:rsidRDefault="00531E49" w:rsidP="00EC226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межведомственной рабочей группы по решению вопросов, связанных с профилактикой нарушений законодательства в сфере оборота алкогольной продукции и пресечения незаконного оборота алкогольной продукции на территории Республики Карелия (далее – рабочая группа), образованной распоряжением Правительства Республики Карелия от 9 ноября 2016 года № 865р-П, следующие изменения:</w:t>
      </w:r>
    </w:p>
    <w:p w:rsidR="00253F24" w:rsidRDefault="00253F24" w:rsidP="00EC226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рабочей группы </w:t>
      </w:r>
      <w:proofErr w:type="spellStart"/>
      <w:r>
        <w:rPr>
          <w:sz w:val="28"/>
          <w:szCs w:val="28"/>
        </w:rPr>
        <w:t>Бедоеву</w:t>
      </w:r>
      <w:proofErr w:type="spellEnd"/>
      <w:r>
        <w:rPr>
          <w:sz w:val="28"/>
          <w:szCs w:val="28"/>
        </w:rPr>
        <w:t xml:space="preserve"> Н.В. – заместителя Председателя Государственного контрольного комитета Республики Карелия, назначив ее руководителем рабочей группы;</w:t>
      </w:r>
    </w:p>
    <w:p w:rsidR="00253F24" w:rsidRDefault="00253F24" w:rsidP="00EC226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рабочей группы Бобылева А.В. </w:t>
      </w:r>
    </w:p>
    <w:p w:rsidR="00D360F1" w:rsidRDefault="00D360F1" w:rsidP="00D360F1">
      <w:pPr>
        <w:ind w:right="140"/>
        <w:jc w:val="both"/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3F24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3DBB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1E49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920A-3784-477B-9D80-7E7F4881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2017-03-23T12:10:00Z</cp:lastPrinted>
  <dcterms:created xsi:type="dcterms:W3CDTF">2017-03-21T08:16:00Z</dcterms:created>
  <dcterms:modified xsi:type="dcterms:W3CDTF">2017-03-23T12:10:00Z</dcterms:modified>
</cp:coreProperties>
</file>