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708CACA" wp14:editId="4758720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9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0397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03970">
        <w:t>7 марта 2017 года № 7</w:t>
      </w:r>
      <w:r w:rsidR="00303970">
        <w:t>9</w:t>
      </w:r>
      <w:r w:rsidR="0030397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147C" w:rsidRDefault="003E147C" w:rsidP="003E147C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Деревянкского сельского поселения </w:t>
      </w:r>
    </w:p>
    <w:p w:rsidR="003E147C" w:rsidRDefault="003E147C" w:rsidP="003E147C">
      <w:pPr>
        <w:ind w:left="-142"/>
        <w:jc w:val="center"/>
        <w:rPr>
          <w:b/>
          <w:szCs w:val="28"/>
        </w:rPr>
      </w:pPr>
    </w:p>
    <w:p w:rsidR="003E147C" w:rsidRDefault="003E147C" w:rsidP="003E147C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     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</w:t>
      </w:r>
      <w:r w:rsidRPr="003E147C">
        <w:rPr>
          <w:szCs w:val="28"/>
        </w:rPr>
        <w:t>:</w:t>
      </w:r>
    </w:p>
    <w:p w:rsidR="003E147C" w:rsidRDefault="003E147C" w:rsidP="003E147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Деревянкского сельского поселения, передаваемого в муниципальную собственность Прионежского муниципального района, согласно приложению. </w:t>
      </w:r>
    </w:p>
    <w:p w:rsidR="003E147C" w:rsidRDefault="003E147C" w:rsidP="003E147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Прионежского муниципального района со дня вступления в силу настоящего постановления.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C1117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DC1117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3E147C" w:rsidRDefault="003E147C" w:rsidP="003E147C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3E147C" w:rsidRDefault="003E147C" w:rsidP="003E147C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E147C" w:rsidRDefault="003E147C" w:rsidP="003E147C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303970">
        <w:t>7 марта 2017 года № 7</w:t>
      </w:r>
      <w:r w:rsidR="00303970">
        <w:t>9</w:t>
      </w:r>
      <w:bookmarkStart w:id="0" w:name="_GoBack"/>
      <w:bookmarkEnd w:id="0"/>
      <w:r w:rsidR="00303970">
        <w:t>-П</w:t>
      </w:r>
    </w:p>
    <w:p w:rsidR="003E147C" w:rsidRDefault="003E147C" w:rsidP="003E147C">
      <w:pPr>
        <w:tabs>
          <w:tab w:val="left" w:pos="720"/>
          <w:tab w:val="left" w:pos="3510"/>
        </w:tabs>
        <w:ind w:left="4536" w:right="-2"/>
      </w:pPr>
    </w:p>
    <w:p w:rsidR="003E147C" w:rsidRDefault="003E147C" w:rsidP="003E147C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3E147C" w:rsidRDefault="003E147C" w:rsidP="003E147C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3E147C" w:rsidRDefault="003E147C" w:rsidP="003E147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3E147C" w:rsidRDefault="003E147C" w:rsidP="003E147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3E147C" w:rsidRDefault="003E147C" w:rsidP="003E147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Деревянкского сельского поселения</w:t>
      </w:r>
      <w:r>
        <w:rPr>
          <w:color w:val="000000"/>
          <w:spacing w:val="-2"/>
          <w:szCs w:val="28"/>
        </w:rPr>
        <w:t xml:space="preserve">, передаваемого в </w:t>
      </w:r>
    </w:p>
    <w:p w:rsidR="003E147C" w:rsidRDefault="003E147C" w:rsidP="003E147C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Прионежского </w:t>
      </w:r>
      <w:r>
        <w:rPr>
          <w:szCs w:val="28"/>
        </w:rPr>
        <w:t xml:space="preserve">муниципального района </w:t>
      </w:r>
    </w:p>
    <w:p w:rsidR="003E147C" w:rsidRDefault="003E147C" w:rsidP="003E147C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3E147C" w:rsidRDefault="003E147C" w:rsidP="003E147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0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2"/>
        <w:gridCol w:w="2641"/>
        <w:gridCol w:w="4167"/>
      </w:tblGrid>
      <w:tr w:rsidR="003E147C" w:rsidTr="003E147C">
        <w:trPr>
          <w:trHeight w:val="844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C" w:rsidRDefault="003E14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C" w:rsidRDefault="003E14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C" w:rsidRDefault="003E14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E147C" w:rsidTr="003E147C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C" w:rsidRDefault="003E147C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C" w:rsidRDefault="003E147C" w:rsidP="003E147C">
            <w:pPr>
              <w:spacing w:after="120"/>
              <w:ind w:left="113" w:right="-6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  <w:r>
              <w:rPr>
                <w:szCs w:val="28"/>
              </w:rPr>
              <w:br/>
              <w:t>ул. Новинка, д. 14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C" w:rsidRDefault="003E147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5 экз., стоимость 5154,16 руб.</w:t>
            </w:r>
          </w:p>
          <w:p w:rsidR="003E147C" w:rsidRDefault="003E147C">
            <w:pPr>
              <w:ind w:left="114"/>
              <w:rPr>
                <w:szCs w:val="28"/>
              </w:rPr>
            </w:pPr>
          </w:p>
        </w:tc>
      </w:tr>
    </w:tbl>
    <w:p w:rsidR="003E147C" w:rsidRDefault="003E147C" w:rsidP="003E147C">
      <w:pPr>
        <w:ind w:left="-142"/>
        <w:rPr>
          <w:sz w:val="26"/>
          <w:szCs w:val="26"/>
        </w:rPr>
      </w:pPr>
    </w:p>
    <w:p w:rsidR="003E147C" w:rsidRDefault="003E147C" w:rsidP="003E147C">
      <w:pPr>
        <w:ind w:left="-142"/>
        <w:rPr>
          <w:sz w:val="26"/>
          <w:szCs w:val="26"/>
        </w:rPr>
      </w:pPr>
    </w:p>
    <w:p w:rsidR="003E147C" w:rsidRDefault="003E147C" w:rsidP="003E147C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3970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47C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1117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0317-E20A-4F4A-9864-E4440462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2017-03-10T06:54:00Z</cp:lastPrinted>
  <dcterms:created xsi:type="dcterms:W3CDTF">2017-02-22T11:31:00Z</dcterms:created>
  <dcterms:modified xsi:type="dcterms:W3CDTF">2017-03-10T06:54:00Z</dcterms:modified>
</cp:coreProperties>
</file>