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A5" w:rsidRDefault="00CF1EA5" w:rsidP="00CF1EA5">
      <w:pPr>
        <w:ind w:firstLine="567"/>
        <w:contextualSpacing/>
      </w:pPr>
    </w:p>
    <w:p w:rsidR="008B2A4F" w:rsidRDefault="008B2A4F" w:rsidP="008B2A4F">
      <w:pPr>
        <w:widowControl w:val="0"/>
        <w:autoSpaceDE w:val="0"/>
        <w:autoSpaceDN w:val="0"/>
        <w:jc w:val="right"/>
      </w:pPr>
      <w:r>
        <w:t xml:space="preserve">Приложение </w:t>
      </w:r>
      <w:r w:rsidR="003767C4">
        <w:t>7</w:t>
      </w:r>
    </w:p>
    <w:p w:rsidR="008B2A4F" w:rsidRDefault="008B2A4F" w:rsidP="008B2A4F">
      <w:pPr>
        <w:widowControl w:val="0"/>
        <w:autoSpaceDE w:val="0"/>
        <w:autoSpaceDN w:val="0"/>
        <w:jc w:val="right"/>
      </w:pPr>
      <w:r>
        <w:t xml:space="preserve">к государственной программе </w:t>
      </w:r>
    </w:p>
    <w:p w:rsidR="008B2A4F" w:rsidRDefault="008B2A4F" w:rsidP="008B2A4F">
      <w:pPr>
        <w:ind w:firstLine="567"/>
        <w:jc w:val="both"/>
        <w:rPr>
          <w:lang w:eastAsia="fa-IR" w:bidi="fa-IR"/>
        </w:rPr>
      </w:pPr>
    </w:p>
    <w:p w:rsidR="008B2A4F" w:rsidRDefault="008B2A4F" w:rsidP="008B2A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2A4F" w:rsidRDefault="008B2A4F" w:rsidP="008B2A4F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Правила</w:t>
      </w:r>
    </w:p>
    <w:p w:rsidR="008B2A4F" w:rsidRDefault="008B2A4F" w:rsidP="008B2A4F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предоставления и распределения субсидий </w:t>
      </w:r>
      <w:r w:rsidR="00EA7A3A">
        <w:rPr>
          <w:rFonts w:eastAsia="Arial" w:cs="Arial"/>
          <w:b/>
        </w:rPr>
        <w:t xml:space="preserve">местным бюджетам </w:t>
      </w:r>
      <w:r w:rsidR="00BC3140">
        <w:rPr>
          <w:rFonts w:eastAsia="Arial" w:cs="Arial"/>
          <w:b/>
        </w:rPr>
        <w:br/>
        <w:t xml:space="preserve">из бюджета </w:t>
      </w:r>
      <w:r>
        <w:rPr>
          <w:rFonts w:eastAsia="Arial" w:cs="Arial"/>
          <w:b/>
        </w:rPr>
        <w:t xml:space="preserve">Республики Карелия </w:t>
      </w:r>
      <w:r w:rsidR="00EA7A3A">
        <w:rPr>
          <w:rFonts w:eastAsia="Arial" w:cs="Arial"/>
          <w:b/>
        </w:rPr>
        <w:t>на реализацию</w:t>
      </w:r>
      <w:r>
        <w:rPr>
          <w:rFonts w:eastAsia="Arial" w:cs="Arial"/>
          <w:b/>
        </w:rPr>
        <w:t xml:space="preserve"> </w:t>
      </w:r>
      <w:r w:rsidR="00BC3140">
        <w:rPr>
          <w:rFonts w:eastAsia="Arial" w:cs="Arial"/>
          <w:b/>
        </w:rPr>
        <w:t xml:space="preserve">мероприятий </w:t>
      </w:r>
      <w:r w:rsidR="00BC3140">
        <w:rPr>
          <w:rFonts w:eastAsia="Arial" w:cs="Arial"/>
          <w:b/>
        </w:rPr>
        <w:br/>
        <w:t xml:space="preserve">по формированию современной </w:t>
      </w:r>
      <w:r>
        <w:rPr>
          <w:rFonts w:eastAsia="Arial" w:cs="Arial"/>
          <w:b/>
        </w:rPr>
        <w:t xml:space="preserve">городской среды </w:t>
      </w:r>
      <w:r w:rsidR="00BC3140">
        <w:rPr>
          <w:rFonts w:eastAsia="Arial" w:cs="Arial"/>
          <w:b/>
        </w:rPr>
        <w:t>в</w:t>
      </w:r>
      <w:r>
        <w:rPr>
          <w:rFonts w:eastAsia="Arial" w:cs="Arial"/>
          <w:b/>
        </w:rPr>
        <w:t xml:space="preserve"> 2017 год</w:t>
      </w:r>
      <w:r w:rsidR="00BC3140">
        <w:rPr>
          <w:rFonts w:eastAsia="Arial" w:cs="Arial"/>
          <w:b/>
        </w:rPr>
        <w:t>у</w:t>
      </w:r>
    </w:p>
    <w:p w:rsidR="008B2A4F" w:rsidRDefault="008B2A4F" w:rsidP="008B2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и условия предоставления и распределения субсидий </w:t>
      </w:r>
      <w:r w:rsidR="00BC3140">
        <w:rPr>
          <w:rFonts w:ascii="Times New Roman" w:hAnsi="Times New Roman"/>
          <w:sz w:val="28"/>
          <w:szCs w:val="28"/>
        </w:rPr>
        <w:t xml:space="preserve">местным бюджетам </w:t>
      </w:r>
      <w:r>
        <w:rPr>
          <w:rFonts w:ascii="Times New Roman" w:hAnsi="Times New Roman"/>
          <w:sz w:val="28"/>
          <w:szCs w:val="28"/>
        </w:rPr>
        <w:t xml:space="preserve">из бюджета Республики Карелия </w:t>
      </w:r>
      <w:r w:rsidR="00BC3140">
        <w:rPr>
          <w:rFonts w:ascii="Times New Roman" w:hAnsi="Times New Roman"/>
          <w:sz w:val="28"/>
          <w:szCs w:val="28"/>
        </w:rPr>
        <w:t>на реализацию мероприятий по</w:t>
      </w:r>
      <w:r w:rsidR="00BC3140">
        <w:rPr>
          <w:rFonts w:ascii="Times New Roman" w:hAnsi="Times New Roman"/>
          <w:color w:val="000000"/>
          <w:sz w:val="28"/>
        </w:rPr>
        <w:t xml:space="preserve"> формированию</w:t>
      </w:r>
      <w:r>
        <w:rPr>
          <w:rFonts w:ascii="Times New Roman" w:hAnsi="Times New Roman"/>
          <w:color w:val="000000"/>
          <w:sz w:val="28"/>
        </w:rPr>
        <w:t xml:space="preserve"> современной городской среды </w:t>
      </w:r>
      <w:r w:rsidR="00BC3140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BC31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субсидии).</w:t>
      </w:r>
    </w:p>
    <w:p w:rsidR="008C4217" w:rsidRDefault="008B2A4F" w:rsidP="008C42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Субсидии предоставляются в целях софинансирования расходных обязательств</w:t>
      </w:r>
      <w:r w:rsidR="00BC3140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/>
          <w:sz w:val="28"/>
          <w:szCs w:val="28"/>
        </w:rPr>
        <w:t>, связанных с реа</w:t>
      </w:r>
      <w:r w:rsidR="008C4217">
        <w:rPr>
          <w:rFonts w:ascii="Times New Roman" w:hAnsi="Times New Roman"/>
          <w:sz w:val="28"/>
          <w:szCs w:val="28"/>
        </w:rPr>
        <w:t>лизацией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17">
        <w:rPr>
          <w:rFonts w:ascii="Times New Roman" w:hAnsi="Times New Roman"/>
          <w:sz w:val="28"/>
          <w:szCs w:val="28"/>
        </w:rPr>
        <w:t>формирования</w:t>
      </w:r>
      <w:r w:rsidR="00EA164E">
        <w:rPr>
          <w:rFonts w:ascii="Times New Roman" w:hAnsi="Times New Roman"/>
          <w:sz w:val="28"/>
          <w:szCs w:val="28"/>
        </w:rPr>
        <w:t xml:space="preserve"> современной городской среды на 2017 год </w:t>
      </w:r>
      <w:r w:rsidR="00BC3140">
        <w:rPr>
          <w:rFonts w:ascii="Times New Roman" w:hAnsi="Times New Roman"/>
          <w:sz w:val="28"/>
          <w:szCs w:val="28"/>
        </w:rPr>
        <w:t>(д</w:t>
      </w:r>
      <w:r w:rsidR="00EA164E">
        <w:rPr>
          <w:rFonts w:ascii="Times New Roman" w:hAnsi="Times New Roman"/>
          <w:sz w:val="28"/>
          <w:szCs w:val="28"/>
        </w:rPr>
        <w:t xml:space="preserve">алее – муниципальная программа), </w:t>
      </w:r>
      <w:r>
        <w:rPr>
          <w:rFonts w:ascii="Times New Roman" w:hAnsi="Times New Roman"/>
          <w:sz w:val="28"/>
          <w:szCs w:val="28"/>
        </w:rPr>
        <w:t>направленных на реализацию мероприятий по благоустройству территорий муниципальных образований, в том числе терри</w:t>
      </w:r>
      <w:r w:rsidR="00EA164E">
        <w:rPr>
          <w:rFonts w:ascii="Times New Roman" w:hAnsi="Times New Roman"/>
          <w:sz w:val="28"/>
          <w:szCs w:val="28"/>
        </w:rPr>
        <w:t>торий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дворовых территорий </w:t>
      </w:r>
      <w:r w:rsidR="00BC3140">
        <w:rPr>
          <w:rFonts w:ascii="Times New Roman" w:hAnsi="Times New Roman"/>
          <w:sz w:val="28"/>
          <w:szCs w:val="28"/>
        </w:rPr>
        <w:t>многоквартирных домов (далее – дворовые территории)</w:t>
      </w:r>
      <w:r w:rsidR="00EA164E">
        <w:rPr>
          <w:rFonts w:ascii="Times New Roman" w:hAnsi="Times New Roman"/>
          <w:sz w:val="28"/>
          <w:szCs w:val="28"/>
        </w:rPr>
        <w:t>.</w:t>
      </w:r>
      <w:r w:rsidR="00BC3140">
        <w:rPr>
          <w:rFonts w:ascii="Times New Roman" w:hAnsi="Times New Roman"/>
          <w:sz w:val="28"/>
          <w:szCs w:val="28"/>
        </w:rPr>
        <w:t xml:space="preserve"> </w:t>
      </w:r>
    </w:p>
    <w:p w:rsidR="008B2A4F" w:rsidRDefault="00EA164E" w:rsidP="008C42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расходование средств субсидии на разработку проектно-сметной документации.</w:t>
      </w:r>
    </w:p>
    <w:p w:rsidR="008B2A4F" w:rsidRDefault="008B2A4F" w:rsidP="008C42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Министерством строительства, жилищно-коммунального хозяйства и энергети</w:t>
      </w:r>
      <w:r w:rsidR="00EA164E">
        <w:rPr>
          <w:rFonts w:ascii="Times New Roman" w:hAnsi="Times New Roman"/>
          <w:sz w:val="28"/>
          <w:szCs w:val="28"/>
        </w:rPr>
        <w:t>ки Республики Карелия (далее – М</w:t>
      </w:r>
      <w:r>
        <w:rPr>
          <w:rFonts w:ascii="Times New Roman" w:hAnsi="Times New Roman"/>
          <w:sz w:val="28"/>
          <w:szCs w:val="28"/>
        </w:rPr>
        <w:t xml:space="preserve">инистерство) в соответствии с постановлением Правительства Российской Федерации от 10 февраля 2017 года № 169 </w:t>
      </w:r>
      <w:r w:rsidR="00EA164E">
        <w:rPr>
          <w:rFonts w:ascii="Times New Roman" w:hAnsi="Times New Roman"/>
          <w:sz w:val="28"/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="008C4217">
        <w:rPr>
          <w:rFonts w:ascii="Times New Roman" w:hAnsi="Times New Roman"/>
          <w:sz w:val="28"/>
          <w:szCs w:val="28"/>
        </w:rPr>
        <w:t xml:space="preserve">государственных программ </w:t>
      </w:r>
      <w:r w:rsidR="00EA164E"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среды» </w:t>
      </w:r>
      <w:r>
        <w:rPr>
          <w:rFonts w:ascii="Times New Roman" w:hAnsi="Times New Roman"/>
          <w:sz w:val="28"/>
          <w:szCs w:val="28"/>
        </w:rPr>
        <w:t>и сводной бюджетной росписью бюджета Республики Карелия на соответствующий финансовый год и плановый период в пределах лимитов бюджет</w:t>
      </w:r>
      <w:r w:rsidR="00EA164E">
        <w:rPr>
          <w:rFonts w:ascii="Times New Roman" w:hAnsi="Times New Roman"/>
          <w:sz w:val="28"/>
          <w:szCs w:val="28"/>
        </w:rPr>
        <w:t>ных обязательств, утвержденных М</w:t>
      </w:r>
      <w:r>
        <w:rPr>
          <w:rFonts w:ascii="Times New Roman" w:hAnsi="Times New Roman"/>
          <w:sz w:val="28"/>
          <w:szCs w:val="28"/>
        </w:rPr>
        <w:t xml:space="preserve">инистерству на цели, указанные в пункте </w:t>
      </w:r>
      <w:r w:rsidR="00EA16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EA164E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>с</w:t>
      </w:r>
      <w:r w:rsidR="00EA164E">
        <w:rPr>
          <w:rFonts w:ascii="Times New Roman" w:hAnsi="Times New Roman"/>
          <w:sz w:val="28"/>
          <w:szCs w:val="28"/>
        </w:rPr>
        <w:t>ледующих муниципальных образований</w:t>
      </w:r>
      <w:r>
        <w:rPr>
          <w:rFonts w:ascii="Times New Roman" w:hAnsi="Times New Roman"/>
          <w:sz w:val="28"/>
          <w:szCs w:val="28"/>
        </w:rPr>
        <w:t>:</w:t>
      </w:r>
    </w:p>
    <w:p w:rsidR="008B2A4F" w:rsidRDefault="00EA164E" w:rsidP="008B2A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административного центра</w:t>
      </w:r>
      <w:r w:rsidR="008B2A4F">
        <w:rPr>
          <w:rFonts w:ascii="Times New Roman" w:hAnsi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/>
          <w:sz w:val="28"/>
          <w:szCs w:val="28"/>
        </w:rPr>
        <w:t xml:space="preserve"> (г. Петрозаводск)</w:t>
      </w:r>
      <w:r w:rsidR="008B2A4F">
        <w:rPr>
          <w:rFonts w:ascii="Times New Roman" w:hAnsi="Times New Roman"/>
          <w:sz w:val="28"/>
          <w:szCs w:val="28"/>
        </w:rPr>
        <w:t xml:space="preserve">;  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A164E">
        <w:rPr>
          <w:rFonts w:ascii="Times New Roman" w:hAnsi="Times New Roman" w:cs="Times New Roman"/>
          <w:sz w:val="28"/>
          <w:szCs w:val="28"/>
        </w:rPr>
        <w:t>монопрофильных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64E">
        <w:rPr>
          <w:rFonts w:ascii="Times New Roman" w:hAnsi="Times New Roman" w:cs="Times New Roman"/>
          <w:sz w:val="28"/>
          <w:szCs w:val="28"/>
        </w:rPr>
        <w:t xml:space="preserve"> Российской Федерации  (моногородов)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Карелия;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164E">
        <w:rPr>
          <w:rFonts w:ascii="Times New Roman" w:hAnsi="Times New Roman" w:cs="Times New Roman"/>
          <w:sz w:val="28"/>
          <w:szCs w:val="28"/>
        </w:rPr>
        <w:t>муниципальных образований, имеющих</w:t>
      </w:r>
      <w:r>
        <w:rPr>
          <w:rFonts w:ascii="Times New Roman" w:hAnsi="Times New Roman" w:cs="Times New Roman"/>
          <w:sz w:val="28"/>
          <w:szCs w:val="28"/>
        </w:rPr>
        <w:t xml:space="preserve"> в составе населенные пункты с численностью населения свыше 1000 человек</w:t>
      </w:r>
      <w:r>
        <w:rPr>
          <w:szCs w:val="28"/>
          <w:lang w:eastAsia="fa-IR" w:bidi="fa-I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 Территориального органа Федеральной службы государственной статистики по Республике Карелия по состоянию на 1 января 2016 года и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которых расположены многоквартирные дома, включенные в Краткосрочный план реализации региональной программы капитального ремонта в 2017 году общего имущества в многоквартирных домах, расположенных на террито</w:t>
      </w:r>
      <w:r w:rsidR="00EA164E">
        <w:rPr>
          <w:rFonts w:ascii="Times New Roman" w:hAnsi="Times New Roman" w:cs="Times New Roman"/>
          <w:sz w:val="28"/>
          <w:szCs w:val="28"/>
        </w:rPr>
        <w:t>рии Республики Карелия, на 2015 – 2044 годы, утвержденный М</w:t>
      </w:r>
      <w:r>
        <w:rPr>
          <w:rFonts w:ascii="Times New Roman" w:hAnsi="Times New Roman" w:cs="Times New Roman"/>
          <w:sz w:val="28"/>
          <w:szCs w:val="28"/>
        </w:rPr>
        <w:t>инистерством на 2017 год.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территорий, софинанс</w:t>
      </w:r>
      <w:r w:rsidR="008C4217">
        <w:rPr>
          <w:rFonts w:ascii="Times New Roman" w:hAnsi="Times New Roman"/>
          <w:sz w:val="28"/>
          <w:szCs w:val="28"/>
        </w:rPr>
        <w:t>ируемых за счет средств субсидии</w:t>
      </w:r>
      <w:r w:rsidR="00EA164E">
        <w:rPr>
          <w:rFonts w:ascii="Times New Roman" w:hAnsi="Times New Roman"/>
          <w:sz w:val="28"/>
          <w:szCs w:val="28"/>
        </w:rPr>
        <w:t xml:space="preserve"> приведен </w:t>
      </w:r>
      <w:r w:rsidR="002F5D7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риложении  1 к настоящим Правилам (далее – минимальный перечень </w:t>
      </w:r>
      <w:r w:rsidR="00EA164E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>по благоустройству).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видов работ по благоустройству дворовых территорий</w:t>
      </w:r>
      <w:r w:rsidR="00EA16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софинансиру</w:t>
      </w:r>
      <w:r w:rsidR="008C4217">
        <w:rPr>
          <w:rFonts w:ascii="Times New Roman" w:hAnsi="Times New Roman"/>
          <w:sz w:val="28"/>
          <w:szCs w:val="28"/>
        </w:rPr>
        <w:t>емых за счет средств субсидии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A164E">
        <w:rPr>
          <w:rFonts w:ascii="Times New Roman" w:hAnsi="Times New Roman"/>
          <w:sz w:val="28"/>
          <w:szCs w:val="28"/>
        </w:rPr>
        <w:t>приведен</w:t>
      </w:r>
      <w:r w:rsidR="002F5D74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риложении 2 к настоящим Правилам (далее – дополнительный перечень по благоустройству).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– получатели </w:t>
      </w:r>
      <w:r w:rsidR="008C4217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обязаны: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позднее 1 апреля 2017 года разработать и опубликовать для общественного обсуждения (со сроком обсуждения не менее 30 дней со дня опубликования) проект муниципальной программы, включающий следующую информацию: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местного бюджета (с учетом предоставленной субсидии), направляемых на финансирование мероприятий муниципальной программы, в том числе объем средств, направляемых на финансирование мероприятий по благоустройству дворовых территорий;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EA164E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работ по благоустройству</w:t>
      </w:r>
      <w:r w:rsidR="00EA164E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соответствующий перечню, </w:t>
      </w:r>
      <w:r w:rsidR="002F5D74">
        <w:rPr>
          <w:rFonts w:ascii="Times New Roman" w:hAnsi="Times New Roman" w:cs="Times New Roman"/>
          <w:sz w:val="28"/>
          <w:szCs w:val="28"/>
        </w:rPr>
        <w:t>приведе</w:t>
      </w:r>
      <w:r>
        <w:rPr>
          <w:rFonts w:ascii="Times New Roman" w:hAnsi="Times New Roman" w:cs="Times New Roman"/>
          <w:sz w:val="28"/>
          <w:szCs w:val="28"/>
        </w:rPr>
        <w:t xml:space="preserve">нному </w:t>
      </w:r>
      <w:r w:rsidR="002F5D74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2F5D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настоящи</w:t>
      </w:r>
      <w:r w:rsidR="002F5D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F5D7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с приложением визуализированного перечня образцов элементов благоустройства, предполагаемых к размещению на дворовой территории;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</w:t>
      </w:r>
      <w:r w:rsidR="002F5D74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работ по благоустройству</w:t>
      </w:r>
      <w:r w:rsidR="002F5D74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sz w:val="28"/>
          <w:szCs w:val="28"/>
        </w:rPr>
        <w:t>, соответст</w:t>
      </w:r>
      <w:r w:rsidR="002F5D74">
        <w:rPr>
          <w:rFonts w:ascii="Times New Roman" w:hAnsi="Times New Roman" w:cs="Times New Roman"/>
          <w:sz w:val="28"/>
          <w:szCs w:val="28"/>
        </w:rPr>
        <w:t>вующий перечню, приведенному 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2F5D74">
        <w:rPr>
          <w:rFonts w:ascii="Times New Roman" w:hAnsi="Times New Roman" w:cs="Times New Roman"/>
          <w:sz w:val="28"/>
          <w:szCs w:val="28"/>
        </w:rPr>
        <w:t>и</w:t>
      </w:r>
      <w:r w:rsidR="00EA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F5D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настоящи</w:t>
      </w:r>
      <w:r w:rsidR="002F5D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F5D7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A4F" w:rsidRPr="008C4217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826D6" w:rsidRPr="008C4217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8C4217" w:rsidRPr="008C4217">
        <w:rPr>
          <w:rFonts w:ascii="Times New Roman" w:hAnsi="Times New Roman" w:cs="Times New Roman"/>
          <w:sz w:val="28"/>
          <w:szCs w:val="28"/>
        </w:rPr>
        <w:t>(финансов</w:t>
      </w:r>
      <w:r w:rsidR="001A6606">
        <w:rPr>
          <w:rFonts w:ascii="Times New Roman" w:hAnsi="Times New Roman" w:cs="Times New Roman"/>
          <w:sz w:val="28"/>
          <w:szCs w:val="28"/>
        </w:rPr>
        <w:t>ого</w:t>
      </w:r>
      <w:r w:rsidR="008C4217" w:rsidRPr="008C421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DB3A65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1A6606">
        <w:rPr>
          <w:rFonts w:ascii="Times New Roman" w:hAnsi="Times New Roman" w:cs="Times New Roman"/>
          <w:sz w:val="28"/>
          <w:szCs w:val="28"/>
        </w:rPr>
        <w:t>ого</w:t>
      </w:r>
      <w:r w:rsidR="00DB3A65">
        <w:rPr>
          <w:rFonts w:ascii="Times New Roman" w:hAnsi="Times New Roman" w:cs="Times New Roman"/>
          <w:sz w:val="28"/>
          <w:szCs w:val="28"/>
        </w:rPr>
        <w:t>) заинтересованных лиц</w:t>
      </w:r>
      <w:r w:rsidR="002F5D74" w:rsidRPr="008C4217">
        <w:rPr>
          <w:rFonts w:ascii="Times New Roman" w:hAnsi="Times New Roman" w:cs="Times New Roman"/>
          <w:sz w:val="28"/>
          <w:szCs w:val="28"/>
        </w:rPr>
        <w:t xml:space="preserve"> </w:t>
      </w:r>
      <w:r w:rsidRPr="008C4217">
        <w:rPr>
          <w:rFonts w:ascii="Times New Roman" w:hAnsi="Times New Roman" w:cs="Times New Roman"/>
          <w:sz w:val="28"/>
          <w:szCs w:val="28"/>
        </w:rPr>
        <w:t>и минимальную долю</w:t>
      </w:r>
      <w:r w:rsidR="008C4217" w:rsidRPr="008C4217">
        <w:rPr>
          <w:rFonts w:ascii="Times New Roman" w:hAnsi="Times New Roman" w:cs="Times New Roman"/>
          <w:sz w:val="28"/>
          <w:szCs w:val="28"/>
        </w:rPr>
        <w:t xml:space="preserve"> финансового участия заинтересованных лиц</w:t>
      </w:r>
      <w:r w:rsidRPr="008C4217">
        <w:rPr>
          <w:rFonts w:ascii="Times New Roman" w:hAnsi="Times New Roman" w:cs="Times New Roman"/>
          <w:sz w:val="28"/>
          <w:szCs w:val="28"/>
        </w:rPr>
        <w:t xml:space="preserve"> в выполнении минимального перечня работ по благоустройству дворовых территорий в размере, установленном настоящими Правилами;</w:t>
      </w:r>
    </w:p>
    <w:p w:rsidR="008B2A4F" w:rsidRDefault="008C4217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 xml:space="preserve">форму участия </w:t>
      </w:r>
      <w:r w:rsidR="001A6606" w:rsidRPr="008C4217">
        <w:rPr>
          <w:rFonts w:ascii="Times New Roman" w:hAnsi="Times New Roman" w:cs="Times New Roman"/>
          <w:sz w:val="28"/>
          <w:szCs w:val="28"/>
        </w:rPr>
        <w:t>(финансов</w:t>
      </w:r>
      <w:r w:rsidR="001A6606">
        <w:rPr>
          <w:rFonts w:ascii="Times New Roman" w:hAnsi="Times New Roman" w:cs="Times New Roman"/>
          <w:sz w:val="28"/>
          <w:szCs w:val="28"/>
        </w:rPr>
        <w:t>ого</w:t>
      </w:r>
      <w:r w:rsidR="001A6606" w:rsidRPr="008C421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A6606">
        <w:rPr>
          <w:rFonts w:ascii="Times New Roman" w:hAnsi="Times New Roman" w:cs="Times New Roman"/>
          <w:sz w:val="28"/>
          <w:szCs w:val="28"/>
        </w:rPr>
        <w:t xml:space="preserve"> трудового) </w:t>
      </w:r>
      <w:r w:rsidR="00DB3A65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8C4217">
        <w:rPr>
          <w:rFonts w:ascii="Times New Roman" w:hAnsi="Times New Roman" w:cs="Times New Roman"/>
          <w:sz w:val="28"/>
          <w:szCs w:val="28"/>
        </w:rPr>
        <w:t xml:space="preserve"> и минимальную долю финансового участия заинтересованных лиц в выполнении </w:t>
      </w:r>
      <w:r w:rsidR="008B2A4F" w:rsidRPr="008C4217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1A6606">
        <w:rPr>
          <w:rFonts w:ascii="Times New Roman" w:hAnsi="Times New Roman" w:cs="Times New Roman"/>
          <w:sz w:val="28"/>
          <w:szCs w:val="28"/>
        </w:rPr>
        <w:t>я</w:t>
      </w:r>
      <w:r w:rsidR="009C76BF">
        <w:rPr>
          <w:rFonts w:ascii="Times New Roman" w:hAnsi="Times New Roman" w:cs="Times New Roman"/>
          <w:sz w:val="28"/>
          <w:szCs w:val="28"/>
        </w:rPr>
        <w:t xml:space="preserve"> </w:t>
      </w:r>
      <w:r w:rsidR="008B2A4F" w:rsidRPr="008C4217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 в размере, установленном настоящими</w:t>
      </w:r>
      <w:r w:rsidR="008B2A4F">
        <w:rPr>
          <w:rFonts w:ascii="Times New Roman" w:hAnsi="Times New Roman" w:cs="Times New Roman"/>
          <w:sz w:val="28"/>
          <w:szCs w:val="28"/>
        </w:rPr>
        <w:t xml:space="preserve"> Правилами;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стоимость (единичные расценки) работ по благоустройству дворовых территорий, входящих в состав минимального перечня работ</w:t>
      </w:r>
      <w:r w:rsidR="002F5D7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</w:t>
      </w:r>
      <w:r w:rsidR="001A6606">
        <w:rPr>
          <w:rFonts w:ascii="Times New Roman" w:hAnsi="Times New Roman" w:cs="Times New Roman"/>
          <w:sz w:val="28"/>
          <w:szCs w:val="28"/>
        </w:rPr>
        <w:t xml:space="preserve">направляемых на выполнение минимального и дополнительного перечней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средств заинтересованных лиц и механизм контроля за их расходованием,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формы участия </w:t>
      </w:r>
      <w:r w:rsidR="001A6606" w:rsidRPr="008C4217">
        <w:rPr>
          <w:rFonts w:ascii="Times New Roman" w:hAnsi="Times New Roman" w:cs="Times New Roman"/>
          <w:sz w:val="28"/>
          <w:szCs w:val="28"/>
        </w:rPr>
        <w:t>(финансов</w:t>
      </w:r>
      <w:r w:rsidR="001A6606">
        <w:rPr>
          <w:rFonts w:ascii="Times New Roman" w:hAnsi="Times New Roman" w:cs="Times New Roman"/>
          <w:sz w:val="28"/>
          <w:szCs w:val="28"/>
        </w:rPr>
        <w:t>ого</w:t>
      </w:r>
      <w:r w:rsidR="001A6606" w:rsidRPr="008C421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A6606">
        <w:rPr>
          <w:rFonts w:ascii="Times New Roman" w:hAnsi="Times New Roman" w:cs="Times New Roman"/>
          <w:sz w:val="28"/>
          <w:szCs w:val="28"/>
        </w:rPr>
        <w:t xml:space="preserve"> трудового) </w:t>
      </w:r>
      <w:r>
        <w:rPr>
          <w:rFonts w:ascii="Times New Roman" w:hAnsi="Times New Roman" w:cs="Times New Roman"/>
          <w:sz w:val="28"/>
          <w:szCs w:val="28"/>
        </w:rPr>
        <w:t>граждан в выпол</w:t>
      </w:r>
      <w:r w:rsidR="002F5D74">
        <w:rPr>
          <w:rFonts w:ascii="Times New Roman" w:hAnsi="Times New Roman" w:cs="Times New Roman"/>
          <w:sz w:val="28"/>
          <w:szCs w:val="28"/>
        </w:rPr>
        <w:t xml:space="preserve">нении указанных работ. При этом </w:t>
      </w:r>
      <w:r>
        <w:rPr>
          <w:rFonts w:ascii="Times New Roman" w:hAnsi="Times New Roman" w:cs="Times New Roman"/>
          <w:sz w:val="28"/>
          <w:szCs w:val="28"/>
        </w:rPr>
        <w:t>указанный порядок должен предусматривать открытие уполномоченным органом местного самоуправления</w:t>
      </w:r>
      <w:r w:rsidR="008C4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eastAsiaTheme="minorHAnsi" w:hAnsi="Times New Roman"/>
          <w:sz w:val="28"/>
          <w:szCs w:val="28"/>
        </w:rPr>
        <w:t>иципальным унитарным предприятием, или бюджетным учреждением, или  организацией, уполномоченными органом местного самоуправления (далее – уполномоченное предприятие)</w:t>
      </w:r>
      <w:r w:rsidR="002F5D7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счетов для перечисления таких средств </w:t>
      </w:r>
      <w:r>
        <w:rPr>
          <w:rFonts w:ascii="Times New Roman" w:eastAsiaTheme="minorHAnsi" w:hAnsi="Times New Roman"/>
          <w:sz w:val="28"/>
          <w:szCs w:val="28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</w:t>
      </w:r>
      <w:r w:rsidR="002F5D7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либо в органах казначейства, необходимость </w:t>
      </w:r>
      <w:r w:rsidR="008C4217">
        <w:rPr>
          <w:rFonts w:ascii="Times New Roman" w:hAnsi="Times New Roman" w:cs="Times New Roman"/>
          <w:sz w:val="28"/>
          <w:szCs w:val="28"/>
        </w:rPr>
        <w:t>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средств в установленные сроки, а также необходимость ведения </w:t>
      </w:r>
      <w:r>
        <w:rPr>
          <w:rFonts w:ascii="Times New Roman" w:eastAsiaTheme="minorHAnsi" w:hAnsi="Times New Roman"/>
          <w:sz w:val="28"/>
          <w:szCs w:val="28"/>
        </w:rPr>
        <w:t>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«Интернет» и направление их в этот же срок в адрес общественной коми</w:t>
      </w:r>
      <w:r w:rsidR="008C4217">
        <w:rPr>
          <w:rFonts w:ascii="Times New Roman" w:eastAsiaTheme="minorHAnsi" w:hAnsi="Times New Roman"/>
          <w:sz w:val="28"/>
          <w:szCs w:val="28"/>
        </w:rPr>
        <w:t>ссии, создаваемой в соответствии</w:t>
      </w:r>
      <w:r>
        <w:rPr>
          <w:rFonts w:ascii="Times New Roman" w:eastAsiaTheme="minorHAnsi" w:hAnsi="Times New Roman"/>
          <w:sz w:val="28"/>
          <w:szCs w:val="28"/>
        </w:rPr>
        <w:t xml:space="preserve"> с подпунктом «в» настоящего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программу, содержащих</w:t>
      </w:r>
      <w:r w:rsidR="008C4217">
        <w:rPr>
          <w:rFonts w:ascii="Times New Roman" w:hAnsi="Times New Roman" w:cs="Times New Roman"/>
          <w:sz w:val="28"/>
          <w:szCs w:val="28"/>
        </w:rPr>
        <w:t xml:space="preserve"> текстовое и визуальное описание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о проведении работ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</w:t>
      </w:r>
      <w:r w:rsidR="002F5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дворовые территории которых были отобраны в</w:t>
      </w:r>
      <w:r w:rsidR="008C421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настоящих Правил и принятыми в соответствии с </w:t>
      </w:r>
      <w:r w:rsidR="002F5D74">
        <w:rPr>
          <w:rFonts w:ascii="Times New Roman" w:hAnsi="Times New Roman" w:cs="Times New Roman"/>
          <w:sz w:val="28"/>
          <w:szCs w:val="28"/>
        </w:rPr>
        <w:t xml:space="preserve">настоящими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2F5D7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и подлежат благоустройству в 2017 году. Включение дворовой территории в муниципальную программу без решения заинтер</w:t>
      </w:r>
      <w:r w:rsidR="008C4217">
        <w:rPr>
          <w:rFonts w:ascii="Times New Roman" w:hAnsi="Times New Roman" w:cs="Times New Roman"/>
          <w:sz w:val="28"/>
          <w:szCs w:val="28"/>
        </w:rPr>
        <w:t>есованных лиц не допускается;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позднее 1 апреля 2017 года 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исходя из даты представления таких предложений и при условии их соответствия установленным требованиям, оформленных в соответствии 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F5D74">
        <w:rPr>
          <w:rFonts w:ascii="Times New Roman" w:hAnsi="Times New Roman" w:cs="Times New Roman"/>
          <w:sz w:val="28"/>
          <w:szCs w:val="28"/>
        </w:rPr>
        <w:t>об обращении с предложени</w:t>
      </w:r>
      <w:r w:rsidR="008C4217">
        <w:rPr>
          <w:rFonts w:ascii="Times New Roman" w:hAnsi="Times New Roman" w:cs="Times New Roman"/>
          <w:sz w:val="28"/>
          <w:szCs w:val="28"/>
        </w:rPr>
        <w:t>ем о включении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 в муниципальную программу;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за выполнением работ по благоустройству дворовой территории и их приемке;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позднее 1 апреля 2017 года разработать, утвердить и опубликовать порядок общественного обсуждения проекта муниципальн</w:t>
      </w:r>
      <w:r w:rsidR="005F27CF">
        <w:rPr>
          <w:rFonts w:ascii="Times New Roman" w:hAnsi="Times New Roman" w:cs="Times New Roman"/>
          <w:sz w:val="28"/>
          <w:szCs w:val="28"/>
        </w:rPr>
        <w:t>ой программы, 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</w:t>
      </w:r>
      <w:r w:rsidR="002F5D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после ее утверждения в установленном порядке;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 позднее 1 апреля 2017 года разработать, утвердить и опубликовать порядок и сроки представления, рассмотрения и оценки предложений </w:t>
      </w:r>
      <w:r w:rsidR="002F5D74">
        <w:rPr>
          <w:rFonts w:ascii="Times New Roman" w:hAnsi="Times New Roman" w:cs="Times New Roman"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br/>
        <w:t>общественной территор</w:t>
      </w:r>
      <w:r w:rsidR="002F5D74">
        <w:rPr>
          <w:rFonts w:ascii="Times New Roman" w:hAnsi="Times New Roman" w:cs="Times New Roman"/>
          <w:sz w:val="28"/>
          <w:szCs w:val="28"/>
        </w:rPr>
        <w:t xml:space="preserve">ии, подлежащей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в 2017 году; 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 позднее 25 мая 2017 года с учетом результатов общественного обсуждения утвердить муниципальную программу;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не позднее 1 июля 2017 года подготовить и утвердить с учетом обсуждения с </w:t>
      </w:r>
      <w:r w:rsidR="002F5D74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F5D7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завершить до конца 2017 года реа</w:t>
      </w:r>
      <w:r w:rsidR="005F27CF">
        <w:rPr>
          <w:rFonts w:ascii="Times New Roman" w:hAnsi="Times New Roman" w:cs="Times New Roman"/>
          <w:sz w:val="28"/>
          <w:szCs w:val="28"/>
        </w:rPr>
        <w:t>лизацию муниципальной программы.</w:t>
      </w:r>
    </w:p>
    <w:p w:rsidR="008B2A4F" w:rsidRDefault="002F5D74" w:rsidP="008B2A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субсидии</w:t>
      </w:r>
      <w:r w:rsidR="008B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основании соглашения о предоставлении субсидии (далее – соглашение), заключенного М</w:t>
      </w:r>
      <w:r w:rsidR="008B2A4F">
        <w:rPr>
          <w:rFonts w:ascii="Times New Roman" w:hAnsi="Times New Roman"/>
          <w:sz w:val="28"/>
          <w:szCs w:val="28"/>
        </w:rPr>
        <w:t xml:space="preserve">инистерством с органом местного самоуправления </w:t>
      </w:r>
      <w:r w:rsidR="008B2A4F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F27CF">
        <w:rPr>
          <w:rFonts w:ascii="Times New Roman" w:hAnsi="Times New Roman" w:cs="Times New Roman"/>
          <w:sz w:val="28"/>
          <w:szCs w:val="28"/>
        </w:rPr>
        <w:t>азования – получателем субсидии</w:t>
      </w:r>
      <w:r w:rsidR="008B2A4F">
        <w:rPr>
          <w:rFonts w:ascii="Times New Roman" w:hAnsi="Times New Roman" w:cs="Times New Roman"/>
          <w:sz w:val="28"/>
          <w:szCs w:val="28"/>
        </w:rPr>
        <w:t xml:space="preserve"> и содержащего следующие положения: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1A6606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субсидии, порядок, условия и сроки ее перечисления, а также объемы бюджетных ассигнований местного бюджета на </w:t>
      </w:r>
      <w:r w:rsidR="002F5D74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соответствующих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за счет субсидии в разрезе видов их использования, учитывающие следующее:</w:t>
      </w:r>
    </w:p>
    <w:p w:rsidR="008B2A4F" w:rsidRDefault="008B2A4F" w:rsidP="008B2A4F">
      <w:pPr>
        <w:ind w:firstLine="709"/>
        <w:jc w:val="both"/>
      </w:pPr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8B2A4F" w:rsidRDefault="008B2A4F" w:rsidP="008B2A4F">
      <w:pPr>
        <w:ind w:firstLine="709"/>
        <w:jc w:val="both"/>
      </w:pPr>
      <w:r>
        <w:t xml:space="preserve">одна третья объема средств подлежит направлению на софинансирование иных мероприятий по благоустройству, предусмотренных муниципальной программой, в том числе в соответствии с абзацем </w:t>
      </w:r>
      <w:r w:rsidR="002F5D74">
        <w:t>одиннадцатым</w:t>
      </w:r>
      <w:r>
        <w:t xml:space="preserve"> подпункта «а» пункта 7 настоящих Правил;</w:t>
      </w:r>
    </w:p>
    <w:p w:rsidR="008B2A4F" w:rsidRDefault="008B2A4F" w:rsidP="008B2A4F">
      <w:pPr>
        <w:ind w:firstLine="709"/>
        <w:jc w:val="both"/>
      </w:pPr>
      <w:r>
        <w:t>б) обязательства по направлению на финансовое обеспечение муниципальных программ:</w:t>
      </w:r>
    </w:p>
    <w:p w:rsidR="008B2A4F" w:rsidRDefault="008B2A4F" w:rsidP="008B2A4F">
      <w:pPr>
        <w:ind w:firstLine="709"/>
        <w:jc w:val="both"/>
      </w:pPr>
      <w:r>
        <w:t>средств местного бюджета  в размере не менее 7 процентов от объема субсидии;</w:t>
      </w:r>
    </w:p>
    <w:p w:rsidR="008B2A4F" w:rsidRDefault="008B2A4F" w:rsidP="008B2A4F">
      <w:pPr>
        <w:ind w:firstLine="709"/>
        <w:jc w:val="both"/>
      </w:pPr>
      <w:r>
        <w:t xml:space="preserve">безвозмездных поступлений от физических и юридических лиц на реализацию мероприятий </w:t>
      </w:r>
      <w:r w:rsidR="005F27CF">
        <w:t xml:space="preserve">и </w:t>
      </w:r>
      <w:r>
        <w:t>дополнительного перечня</w:t>
      </w:r>
      <w:r w:rsidR="00F23018">
        <w:t xml:space="preserve"> работ</w:t>
      </w:r>
      <w:r>
        <w:t xml:space="preserve"> по благоустройству, предусмотренных муниципальной программой, в размере не менее</w:t>
      </w:r>
      <w:r w:rsidR="00F23018">
        <w:t xml:space="preserve"> 3 процентов от объема субсидии</w:t>
      </w:r>
      <w:r>
        <w:t>, подлежащей направлению на софинансирование указанных мероприятий;</w:t>
      </w:r>
    </w:p>
    <w:p w:rsidR="008B2A4F" w:rsidRDefault="008B2A4F" w:rsidP="008B2A4F">
      <w:pPr>
        <w:ind w:firstLine="709"/>
        <w:jc w:val="both"/>
      </w:pPr>
      <w:r>
        <w:t>в) значения показател</w:t>
      </w:r>
      <w:r w:rsidR="00F23018">
        <w:t>ей</w:t>
      </w:r>
      <w:r>
        <w:t xml:space="preserve"> результативности использования субсидии и обязательства муниципального образования по </w:t>
      </w:r>
      <w:r w:rsidR="00F23018">
        <w:t>их</w:t>
      </w:r>
      <w:r>
        <w:t xml:space="preserve"> достижению;</w:t>
      </w:r>
    </w:p>
    <w:p w:rsidR="008B2A4F" w:rsidRDefault="008B2A4F" w:rsidP="008B2A4F">
      <w:pPr>
        <w:ind w:firstLine="709"/>
        <w:jc w:val="both"/>
      </w:pPr>
      <w:r>
        <w:t>г) оценку эффективности использования субсидии, которая осуществляется путем сравнения значений показателей результ</w:t>
      </w:r>
      <w:r w:rsidR="00F23018">
        <w:t>ативности использования субсидии</w:t>
      </w:r>
      <w:r>
        <w:t>, установленных соглашением, и значений показателей результативности использования субсидии, фактически достигнутых по итогам завершения 2017 года;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обязательства муниципального образования </w:t>
      </w:r>
      <w:r w:rsidRPr="00DB3A65">
        <w:rPr>
          <w:rFonts w:ascii="Times New Roman" w:hAnsi="Times New Roman"/>
          <w:sz w:val="28"/>
          <w:szCs w:val="28"/>
        </w:rPr>
        <w:t>согласова</w:t>
      </w:r>
      <w:r w:rsidR="00F23018" w:rsidRPr="00DB3A65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 </w:t>
      </w:r>
      <w:r w:rsidR="00F230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инистерством </w:t>
      </w:r>
      <w:r w:rsidR="00F23018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F2301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вн</w:t>
      </w:r>
      <w:r w:rsidR="00DB3A65"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sz w:val="28"/>
          <w:szCs w:val="28"/>
        </w:rPr>
        <w:t xml:space="preserve"> в н</w:t>
      </w:r>
      <w:r w:rsidR="00F23018">
        <w:rPr>
          <w:rFonts w:ascii="Times New Roman" w:hAnsi="Times New Roman"/>
          <w:sz w:val="28"/>
          <w:szCs w:val="28"/>
        </w:rPr>
        <w:t>ее</w:t>
      </w:r>
      <w:r w:rsidR="005F27CF">
        <w:rPr>
          <w:rFonts w:ascii="Times New Roman" w:hAnsi="Times New Roman"/>
          <w:sz w:val="28"/>
          <w:szCs w:val="28"/>
        </w:rPr>
        <w:t xml:space="preserve"> изменения, которые влекут изменение</w:t>
      </w:r>
      <w:r>
        <w:rPr>
          <w:rFonts w:ascii="Times New Roman" w:hAnsi="Times New Roman"/>
          <w:sz w:val="28"/>
          <w:szCs w:val="28"/>
        </w:rPr>
        <w:t xml:space="preserve"> объемов финансирования и (или) показателе</w:t>
      </w:r>
      <w:r w:rsidR="00F23018">
        <w:rPr>
          <w:rFonts w:ascii="Times New Roman" w:hAnsi="Times New Roman"/>
          <w:sz w:val="28"/>
          <w:szCs w:val="28"/>
        </w:rPr>
        <w:t>й муниципальной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F230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(или) изменен</w:t>
      </w:r>
      <w:r w:rsidR="005F27CF">
        <w:rPr>
          <w:rFonts w:ascii="Times New Roman" w:hAnsi="Times New Roman"/>
          <w:sz w:val="28"/>
          <w:szCs w:val="28"/>
        </w:rPr>
        <w:t>ие</w:t>
      </w:r>
      <w:r w:rsidR="00F23018">
        <w:rPr>
          <w:rFonts w:ascii="Times New Roman" w:hAnsi="Times New Roman"/>
          <w:sz w:val="28"/>
          <w:szCs w:val="28"/>
        </w:rPr>
        <w:t xml:space="preserve"> состава мероприятий указанной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F230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на которые предоставля</w:t>
      </w:r>
      <w:r w:rsidR="00F23018">
        <w:rPr>
          <w:rFonts w:ascii="Times New Roman" w:hAnsi="Times New Roman"/>
          <w:sz w:val="28"/>
          <w:szCs w:val="28"/>
        </w:rPr>
        <w:t>ется субсидия</w:t>
      </w:r>
      <w:r>
        <w:rPr>
          <w:rFonts w:ascii="Times New Roman" w:hAnsi="Times New Roman"/>
          <w:sz w:val="28"/>
          <w:szCs w:val="28"/>
        </w:rPr>
        <w:t>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 реквизиты </w:t>
      </w:r>
      <w:r w:rsidR="00F2301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нормативного правового акта, устанавливающего расходное обязательство муниципального образования, на исполнение которого предоставляется субсидия;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положения, предусматривающие: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по утверждению муниципальных программ </w:t>
      </w:r>
      <w:r w:rsidR="00F23018">
        <w:rPr>
          <w:rFonts w:ascii="Times New Roman" w:hAnsi="Times New Roman" w:cs="Times New Roman"/>
          <w:sz w:val="28"/>
          <w:szCs w:val="28"/>
        </w:rPr>
        <w:t>(корректировке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муниципальных программ) не позднее 25 мая 2017 года в соответствии с </w:t>
      </w:r>
      <w:r w:rsidR="00F23018">
        <w:rPr>
          <w:rFonts w:ascii="Times New Roman" w:hAnsi="Times New Roman" w:cs="Times New Roman"/>
          <w:sz w:val="28"/>
          <w:szCs w:val="28"/>
        </w:rPr>
        <w:t xml:space="preserve">подпунктом «д» пункта </w:t>
      </w:r>
      <w:r>
        <w:rPr>
          <w:rFonts w:ascii="Times New Roman" w:hAnsi="Times New Roman" w:cs="Times New Roman"/>
          <w:sz w:val="28"/>
          <w:szCs w:val="28"/>
        </w:rPr>
        <w:t>7 настоящих Правил;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23018">
        <w:rPr>
          <w:rFonts w:ascii="Times New Roman" w:hAnsi="Times New Roman" w:cs="Times New Roman"/>
          <w:sz w:val="28"/>
          <w:szCs w:val="28"/>
        </w:rPr>
        <w:t>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65">
        <w:rPr>
          <w:rFonts w:ascii="Times New Roman" w:hAnsi="Times New Roman" w:cs="Times New Roman"/>
          <w:sz w:val="28"/>
          <w:szCs w:val="28"/>
        </w:rPr>
        <w:t xml:space="preserve">по </w:t>
      </w:r>
      <w:r w:rsidR="005F27CF">
        <w:rPr>
          <w:rFonts w:ascii="Times New Roman" w:hAnsi="Times New Roman" w:cs="Times New Roman"/>
          <w:sz w:val="28"/>
          <w:szCs w:val="28"/>
        </w:rPr>
        <w:t>утверждени</w:t>
      </w:r>
      <w:r w:rsidR="00DB3A65">
        <w:rPr>
          <w:rFonts w:ascii="Times New Roman" w:hAnsi="Times New Roman" w:cs="Times New Roman"/>
          <w:sz w:val="28"/>
          <w:szCs w:val="28"/>
        </w:rPr>
        <w:t>ю</w:t>
      </w:r>
      <w:r w:rsidR="005F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31 декабря 2017 года органами местного самоуправления </w:t>
      </w:r>
      <w:r w:rsidR="00F2301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работ по благоустройству</w:t>
      </w:r>
      <w:r w:rsidR="005F27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23018">
        <w:rPr>
          <w:rFonts w:ascii="Times New Roman" w:hAnsi="Times New Roman" w:cs="Times New Roman"/>
          <w:sz w:val="28"/>
          <w:szCs w:val="28"/>
        </w:rPr>
        <w:t>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65">
        <w:rPr>
          <w:rFonts w:ascii="Times New Roman" w:hAnsi="Times New Roman" w:cs="Times New Roman"/>
          <w:sz w:val="28"/>
          <w:szCs w:val="28"/>
        </w:rPr>
        <w:t xml:space="preserve">по </w:t>
      </w:r>
      <w:r w:rsidR="005F27CF">
        <w:rPr>
          <w:rFonts w:ascii="Times New Roman" w:hAnsi="Times New Roman" w:cs="Times New Roman"/>
          <w:sz w:val="28"/>
          <w:szCs w:val="28"/>
        </w:rPr>
        <w:t>проведени</w:t>
      </w:r>
      <w:r w:rsidR="00DB3A65">
        <w:rPr>
          <w:rFonts w:ascii="Times New Roman" w:hAnsi="Times New Roman" w:cs="Times New Roman"/>
          <w:sz w:val="28"/>
          <w:szCs w:val="28"/>
        </w:rPr>
        <w:t>ю</w:t>
      </w:r>
      <w:r w:rsidR="005F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1 ноября 2017 года </w:t>
      </w:r>
      <w:r w:rsidR="005F27C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DB3A65">
        <w:rPr>
          <w:rFonts w:ascii="Times New Roman" w:hAnsi="Times New Roman" w:cs="Times New Roman"/>
          <w:sz w:val="28"/>
          <w:szCs w:val="28"/>
        </w:rPr>
        <w:t xml:space="preserve"> и утверждению (корректировке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человек; 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сроки и порядок представления отчетности об осуществлении расходов местного бюджета, источником финансового обеспечения которых являе</w:t>
      </w:r>
      <w:r w:rsidR="00F23018">
        <w:rPr>
          <w:rFonts w:ascii="Times New Roman" w:hAnsi="Times New Roman"/>
          <w:sz w:val="28"/>
          <w:szCs w:val="28"/>
        </w:rPr>
        <w:t>тся субсидия, а также отчетов о выполне</w:t>
      </w:r>
      <w:r>
        <w:rPr>
          <w:rFonts w:ascii="Times New Roman" w:hAnsi="Times New Roman"/>
          <w:sz w:val="28"/>
          <w:szCs w:val="28"/>
        </w:rPr>
        <w:t>нии</w:t>
      </w:r>
      <w:r w:rsidR="005F27CF">
        <w:rPr>
          <w:rFonts w:ascii="Times New Roman" w:hAnsi="Times New Roman"/>
          <w:sz w:val="28"/>
          <w:szCs w:val="28"/>
        </w:rPr>
        <w:t xml:space="preserve"> условий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и  об эффективности ее расходования по формам к соглашению;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рекомендации муниципальным образованиям обеспечить привлечение к выполнению работ по благоустройству дворовых территорий студенческих строительных отрядов;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порядок осуществления контроля за соблюдением мун</w:t>
      </w:r>
      <w:r w:rsidR="00DB3A65">
        <w:rPr>
          <w:rFonts w:ascii="Times New Roman" w:hAnsi="Times New Roman"/>
          <w:sz w:val="28"/>
          <w:szCs w:val="28"/>
        </w:rPr>
        <w:t>иципальным образованием условий</w:t>
      </w:r>
      <w:r>
        <w:rPr>
          <w:rFonts w:ascii="Times New Roman" w:hAnsi="Times New Roman"/>
          <w:sz w:val="28"/>
          <w:szCs w:val="28"/>
        </w:rPr>
        <w:t xml:space="preserve"> предос</w:t>
      </w:r>
      <w:r w:rsidR="00F23018">
        <w:rPr>
          <w:rFonts w:ascii="Times New Roman" w:hAnsi="Times New Roman"/>
          <w:sz w:val="28"/>
          <w:szCs w:val="28"/>
        </w:rPr>
        <w:t>тавления</w:t>
      </w:r>
      <w:r>
        <w:rPr>
          <w:rFonts w:ascii="Times New Roman" w:hAnsi="Times New Roman"/>
          <w:sz w:val="28"/>
          <w:szCs w:val="28"/>
        </w:rPr>
        <w:t xml:space="preserve"> субсидии;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 последствия недостижения муниципальным образованием установленных значений показателей результативности </w:t>
      </w:r>
      <w:r w:rsidR="00F23018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ния субсидии;</w:t>
      </w:r>
    </w:p>
    <w:p w:rsidR="008B2A4F" w:rsidRDefault="008B2A4F" w:rsidP="008B2A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ответственность сторон за нарушение у</w:t>
      </w:r>
      <w:r w:rsidR="00F23018">
        <w:rPr>
          <w:rFonts w:ascii="Times New Roman" w:hAnsi="Times New Roman"/>
          <w:sz w:val="28"/>
          <w:szCs w:val="28"/>
        </w:rPr>
        <w:t>словий с</w:t>
      </w:r>
      <w:r>
        <w:rPr>
          <w:rFonts w:ascii="Times New Roman" w:hAnsi="Times New Roman"/>
          <w:sz w:val="28"/>
          <w:szCs w:val="28"/>
        </w:rPr>
        <w:t>оглашения;</w:t>
      </w:r>
    </w:p>
    <w:p w:rsidR="008B2A4F" w:rsidRDefault="00F23018" w:rsidP="00F230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условие о вступлении в силу с</w:t>
      </w:r>
      <w:r w:rsidR="008B2A4F">
        <w:rPr>
          <w:rFonts w:ascii="Times New Roman" w:hAnsi="Times New Roman"/>
          <w:sz w:val="28"/>
          <w:szCs w:val="28"/>
        </w:rPr>
        <w:t>оглашения.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перечисляются </w:t>
      </w:r>
      <w:r w:rsidR="005F27CF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5 раб</w:t>
      </w:r>
      <w:r w:rsidR="00F23018">
        <w:rPr>
          <w:rFonts w:ascii="Times New Roman" w:hAnsi="Times New Roman"/>
          <w:sz w:val="28"/>
          <w:szCs w:val="28"/>
        </w:rPr>
        <w:t>очих дней с момента заключения с</w:t>
      </w:r>
      <w:r>
        <w:rPr>
          <w:rFonts w:ascii="Times New Roman" w:hAnsi="Times New Roman"/>
          <w:sz w:val="28"/>
          <w:szCs w:val="28"/>
        </w:rPr>
        <w:t>оглашения.</w:t>
      </w:r>
    </w:p>
    <w:p w:rsidR="008B2A4F" w:rsidRDefault="00F23018" w:rsidP="008B2A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</w:t>
      </w:r>
      <w:r w:rsidR="008B2A4F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</w:t>
      </w:r>
      <w:r>
        <w:rPr>
          <w:rFonts w:ascii="Times New Roman" w:hAnsi="Times New Roman" w:cs="Times New Roman"/>
          <w:sz w:val="28"/>
          <w:szCs w:val="28"/>
        </w:rPr>
        <w:t>ниями, указанными</w:t>
      </w:r>
      <w:r w:rsidR="008B2A4F">
        <w:rPr>
          <w:rFonts w:ascii="Times New Roman" w:hAnsi="Times New Roman" w:cs="Times New Roman"/>
          <w:sz w:val="28"/>
          <w:szCs w:val="28"/>
        </w:rPr>
        <w:t xml:space="preserve"> в пункте 3 настоящих Правил, осуществляется по следующей формуле:</w:t>
      </w:r>
    </w:p>
    <w:p w:rsidR="008B2A4F" w:rsidRDefault="008B2A4F" w:rsidP="008B2A4F">
      <w:pPr>
        <w:jc w:val="center"/>
        <w:rPr>
          <w:sz w:val="16"/>
          <w:szCs w:val="16"/>
          <w:lang w:eastAsia="fa-IR" w:bidi="fa-IR"/>
        </w:rPr>
      </w:pPr>
    </w:p>
    <w:p w:rsidR="008B2A4F" w:rsidRDefault="008B2A4F" w:rsidP="008B2A4F">
      <w:pPr>
        <w:jc w:val="center"/>
        <w:rPr>
          <w:lang w:eastAsia="fa-IR" w:bidi="fa-IR"/>
        </w:rPr>
      </w:pPr>
      <w:r>
        <w:rPr>
          <w:lang w:val="en-US" w:eastAsia="fa-IR" w:bidi="fa-IR"/>
        </w:rPr>
        <w:t>S</w:t>
      </w:r>
      <w:r>
        <w:rPr>
          <w:lang w:eastAsia="fa-IR" w:bidi="fa-IR"/>
        </w:rPr>
        <w:t>i = Sобщ х (Чi х 1</w:t>
      </w:r>
      <w:r w:rsidR="005F27CF">
        <w:rPr>
          <w:lang w:eastAsia="fa-IR" w:bidi="fa-IR"/>
        </w:rPr>
        <w:t xml:space="preserve"> </w:t>
      </w:r>
      <w:r>
        <w:rPr>
          <w:lang w:eastAsia="fa-IR" w:bidi="fa-IR"/>
        </w:rPr>
        <w:t>/</w:t>
      </w:r>
      <w:r w:rsidR="005F27CF">
        <w:rPr>
          <w:lang w:eastAsia="fa-IR" w:bidi="fa-IR"/>
        </w:rPr>
        <w:t xml:space="preserve"> </w:t>
      </w:r>
      <w:r>
        <w:rPr>
          <w:lang w:eastAsia="fa-IR" w:bidi="fa-IR"/>
        </w:rPr>
        <w:t>РБОi х (1+Кдi</w:t>
      </w:r>
      <w:r w:rsidR="005F27CF">
        <w:rPr>
          <w:lang w:eastAsia="fa-IR" w:bidi="fa-IR"/>
        </w:rPr>
        <w:t xml:space="preserve"> </w:t>
      </w:r>
      <w:r>
        <w:rPr>
          <w:lang w:eastAsia="fa-IR" w:bidi="fa-IR"/>
        </w:rPr>
        <w:t>/</w:t>
      </w:r>
      <w:r w:rsidR="005F27CF">
        <w:rPr>
          <w:lang w:eastAsia="fa-IR" w:bidi="fa-IR"/>
        </w:rPr>
        <w:t xml:space="preserve"> </w:t>
      </w:r>
      <w:r>
        <w:t>∑</w:t>
      </w:r>
      <w:r>
        <w:rPr>
          <w:lang w:eastAsia="fa-IR" w:bidi="fa-IR"/>
        </w:rPr>
        <w:t>Кд</w:t>
      </w:r>
      <w:r>
        <w:rPr>
          <w:lang w:val="en-US" w:eastAsia="fa-IR" w:bidi="fa-IR"/>
        </w:rPr>
        <w:t>i</w:t>
      </w:r>
      <w:r>
        <w:rPr>
          <w:lang w:eastAsia="fa-IR" w:bidi="fa-IR"/>
        </w:rPr>
        <w:t>)) /</w:t>
      </w:r>
    </w:p>
    <w:p w:rsidR="001A6606" w:rsidRDefault="005F27CF" w:rsidP="008B2A4F">
      <w:pPr>
        <w:jc w:val="center"/>
        <w:rPr>
          <w:lang w:eastAsia="fa-IR" w:bidi="fa-IR"/>
        </w:rPr>
      </w:pPr>
      <w:r>
        <w:rPr>
          <w:lang w:eastAsia="fa-IR" w:bidi="fa-IR"/>
        </w:rPr>
        <w:t>/</w:t>
      </w:r>
      <w:r w:rsidR="008B2A4F">
        <w:t>∑</w:t>
      </w:r>
      <w:r w:rsidR="008B2A4F">
        <w:rPr>
          <w:lang w:eastAsia="fa-IR" w:bidi="fa-IR"/>
        </w:rPr>
        <w:t>(Чi х 1</w:t>
      </w:r>
      <w:r>
        <w:rPr>
          <w:lang w:eastAsia="fa-IR" w:bidi="fa-IR"/>
        </w:rPr>
        <w:t xml:space="preserve"> </w:t>
      </w:r>
      <w:r w:rsidR="008B2A4F">
        <w:rPr>
          <w:lang w:eastAsia="fa-IR" w:bidi="fa-IR"/>
        </w:rPr>
        <w:t>/</w:t>
      </w:r>
      <w:r>
        <w:rPr>
          <w:lang w:eastAsia="fa-IR" w:bidi="fa-IR"/>
        </w:rPr>
        <w:t xml:space="preserve"> </w:t>
      </w:r>
      <w:r w:rsidR="008B2A4F">
        <w:rPr>
          <w:lang w:eastAsia="fa-IR" w:bidi="fa-IR"/>
        </w:rPr>
        <w:t>РБОi х (1</w:t>
      </w:r>
      <w:r>
        <w:rPr>
          <w:lang w:eastAsia="fa-IR" w:bidi="fa-IR"/>
        </w:rPr>
        <w:t xml:space="preserve"> </w:t>
      </w:r>
      <w:r w:rsidR="008B2A4F">
        <w:rPr>
          <w:lang w:eastAsia="fa-IR" w:bidi="fa-IR"/>
        </w:rPr>
        <w:t>+</w:t>
      </w:r>
      <w:r>
        <w:rPr>
          <w:lang w:eastAsia="fa-IR" w:bidi="fa-IR"/>
        </w:rPr>
        <w:t xml:space="preserve"> </w:t>
      </w:r>
      <w:r w:rsidR="008B2A4F">
        <w:rPr>
          <w:lang w:eastAsia="fa-IR" w:bidi="fa-IR"/>
        </w:rPr>
        <w:t>Кдi</w:t>
      </w:r>
      <w:r>
        <w:rPr>
          <w:lang w:eastAsia="fa-IR" w:bidi="fa-IR"/>
        </w:rPr>
        <w:t xml:space="preserve"> </w:t>
      </w:r>
      <w:r w:rsidR="008B2A4F">
        <w:rPr>
          <w:lang w:eastAsia="fa-IR" w:bidi="fa-IR"/>
        </w:rPr>
        <w:t>/</w:t>
      </w:r>
      <w:r>
        <w:rPr>
          <w:lang w:eastAsia="fa-IR" w:bidi="fa-IR"/>
        </w:rPr>
        <w:t xml:space="preserve"> </w:t>
      </w:r>
      <w:r w:rsidR="008B2A4F">
        <w:t>∑</w:t>
      </w:r>
      <w:r w:rsidR="008B2A4F">
        <w:rPr>
          <w:lang w:eastAsia="fa-IR" w:bidi="fa-IR"/>
        </w:rPr>
        <w:t>Кд</w:t>
      </w:r>
      <w:r w:rsidR="008B2A4F">
        <w:rPr>
          <w:lang w:val="en-US" w:eastAsia="fa-IR" w:bidi="fa-IR"/>
        </w:rPr>
        <w:t>i</w:t>
      </w:r>
      <w:r w:rsidR="008B2A4F">
        <w:rPr>
          <w:lang w:eastAsia="fa-IR" w:bidi="fa-IR"/>
        </w:rPr>
        <w:t xml:space="preserve">)), </w:t>
      </w:r>
    </w:p>
    <w:p w:rsidR="008B2A4F" w:rsidRDefault="001A6606" w:rsidP="001A6606">
      <w:pPr>
        <w:spacing w:before="120"/>
        <w:ind w:firstLine="708"/>
        <w:rPr>
          <w:lang w:eastAsia="fa-IR" w:bidi="fa-IR"/>
        </w:rPr>
      </w:pPr>
      <w:r>
        <w:rPr>
          <w:lang w:eastAsia="fa-IR" w:bidi="fa-IR"/>
        </w:rPr>
        <w:t>г</w:t>
      </w:r>
      <w:r w:rsidR="008B2A4F">
        <w:rPr>
          <w:lang w:eastAsia="fa-IR" w:bidi="fa-IR"/>
        </w:rPr>
        <w:t>де</w:t>
      </w:r>
      <w:r>
        <w:rPr>
          <w:lang w:eastAsia="fa-IR" w:bidi="fa-IR"/>
        </w:rPr>
        <w:t>:</w:t>
      </w:r>
    </w:p>
    <w:p w:rsidR="008B2A4F" w:rsidRDefault="008B2A4F" w:rsidP="008B2A4F">
      <w:pPr>
        <w:ind w:firstLine="709"/>
        <w:jc w:val="both"/>
        <w:rPr>
          <w:lang w:eastAsia="fa-IR" w:bidi="fa-IR"/>
        </w:rPr>
      </w:pPr>
      <w:bookmarkStart w:id="0" w:name="_GoBack"/>
      <w:bookmarkEnd w:id="0"/>
      <w:r>
        <w:rPr>
          <w:lang w:val="en-US" w:eastAsia="fa-IR" w:bidi="fa-IR"/>
        </w:rPr>
        <w:t>S</w:t>
      </w:r>
      <w:r>
        <w:rPr>
          <w:lang w:eastAsia="fa-IR" w:bidi="fa-IR"/>
        </w:rPr>
        <w:t xml:space="preserve">i – размер субсидии </w:t>
      </w:r>
      <w:r w:rsidR="00D826D6">
        <w:rPr>
          <w:lang w:eastAsia="fa-IR" w:bidi="fa-IR"/>
        </w:rPr>
        <w:t>бюджету соответствующего</w:t>
      </w:r>
      <w:r>
        <w:rPr>
          <w:lang w:eastAsia="fa-IR" w:bidi="fa-IR"/>
        </w:rPr>
        <w:t xml:space="preserve"> (</w:t>
      </w:r>
      <w:r>
        <w:rPr>
          <w:lang w:val="en-US" w:eastAsia="fa-IR" w:bidi="fa-IR"/>
        </w:rPr>
        <w:t>i</w:t>
      </w:r>
      <w:r>
        <w:rPr>
          <w:lang w:eastAsia="fa-IR" w:bidi="fa-IR"/>
        </w:rPr>
        <w:t>) муниципально</w:t>
      </w:r>
      <w:r w:rsidR="00D826D6">
        <w:rPr>
          <w:lang w:eastAsia="fa-IR" w:bidi="fa-IR"/>
        </w:rPr>
        <w:t>го образования</w:t>
      </w:r>
      <w:r>
        <w:rPr>
          <w:lang w:eastAsia="fa-IR" w:bidi="fa-IR"/>
        </w:rPr>
        <w:t>;</w:t>
      </w:r>
    </w:p>
    <w:p w:rsidR="008B2A4F" w:rsidRDefault="00D826D6" w:rsidP="008B2A4F">
      <w:pPr>
        <w:ind w:firstLine="709"/>
        <w:jc w:val="both"/>
        <w:rPr>
          <w:lang w:eastAsia="fa-IR" w:bidi="fa-IR"/>
        </w:rPr>
      </w:pPr>
      <w:r>
        <w:rPr>
          <w:lang w:eastAsia="fa-IR" w:bidi="fa-IR"/>
        </w:rPr>
        <w:t>Sобщ – общий размер субсидий, утвержденный законом Республики Карелия о бюджете на соответствующий финансовый год и плановый период</w:t>
      </w:r>
      <w:r w:rsidR="008B2A4F">
        <w:rPr>
          <w:lang w:eastAsia="fa-IR" w:bidi="fa-IR"/>
        </w:rPr>
        <w:t>;</w:t>
      </w:r>
    </w:p>
    <w:p w:rsidR="008B2A4F" w:rsidRDefault="008B2A4F" w:rsidP="008B2A4F">
      <w:pPr>
        <w:ind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Чi – численность населения </w:t>
      </w:r>
      <w:r w:rsidR="00D826D6">
        <w:rPr>
          <w:lang w:eastAsia="fa-IR" w:bidi="fa-IR"/>
        </w:rPr>
        <w:t xml:space="preserve">соответствующего </w:t>
      </w:r>
      <w:r>
        <w:rPr>
          <w:lang w:eastAsia="fa-IR" w:bidi="fa-IR"/>
        </w:rPr>
        <w:t>(</w:t>
      </w:r>
      <w:r>
        <w:rPr>
          <w:lang w:val="en-US" w:eastAsia="fa-IR" w:bidi="fa-IR"/>
        </w:rPr>
        <w:t>i</w:t>
      </w:r>
      <w:r>
        <w:rPr>
          <w:lang w:eastAsia="fa-IR" w:bidi="fa-IR"/>
        </w:rPr>
        <w:t xml:space="preserve">) муниципального образования </w:t>
      </w:r>
      <w:r>
        <w:t>в соответствии с данными Территориального органа Федеральной службы государственной статистики по Республике Карелия;</w:t>
      </w:r>
    </w:p>
    <w:p w:rsidR="008B2A4F" w:rsidRDefault="008B2A4F" w:rsidP="008B2A4F">
      <w:pPr>
        <w:ind w:firstLine="709"/>
        <w:jc w:val="both"/>
        <w:rPr>
          <w:lang w:eastAsia="fa-IR" w:bidi="fa-IR"/>
        </w:rPr>
      </w:pPr>
      <w:r>
        <w:rPr>
          <w:lang w:eastAsia="fa-IR" w:bidi="fa-IR"/>
        </w:rPr>
        <w:t>РБОi – расчетный уровень бюджетной обеспеченности соответствующего (</w:t>
      </w:r>
      <w:r>
        <w:rPr>
          <w:lang w:val="en-US" w:eastAsia="fa-IR" w:bidi="fa-IR"/>
        </w:rPr>
        <w:t>i</w:t>
      </w:r>
      <w:r>
        <w:rPr>
          <w:lang w:eastAsia="fa-IR" w:bidi="fa-IR"/>
        </w:rPr>
        <w:t>) муниципального образования,</w:t>
      </w:r>
      <w:r w:rsidR="005F27CF">
        <w:rPr>
          <w:lang w:eastAsia="fa-IR" w:bidi="fa-IR"/>
        </w:rPr>
        <w:t xml:space="preserve"> рассчитанной в соответствии с М</w:t>
      </w:r>
      <w:r>
        <w:rPr>
          <w:lang w:eastAsia="fa-IR" w:bidi="fa-IR"/>
        </w:rPr>
        <w:t xml:space="preserve">етодикой распределения дотаций на выравнивание бюджетной обеспеченности муниципальных районов (городских округов), </w:t>
      </w:r>
      <w:r w:rsidR="00D826D6">
        <w:rPr>
          <w:lang w:eastAsia="fa-IR" w:bidi="fa-IR"/>
        </w:rPr>
        <w:t>(статья</w:t>
      </w:r>
      <w:r>
        <w:rPr>
          <w:lang w:eastAsia="fa-IR" w:bidi="fa-IR"/>
        </w:rPr>
        <w:t xml:space="preserve"> 5 Закона Республики Карелия от 1 ноября 2005 года </w:t>
      </w:r>
      <w:r>
        <w:rPr>
          <w:lang w:eastAsia="fa-IR" w:bidi="fa-IR"/>
        </w:rPr>
        <w:br/>
        <w:t>№ 915-ЗРК «О межбюджетных отношениях в Республике Карелия»</w:t>
      </w:r>
      <w:r w:rsidR="00D826D6">
        <w:rPr>
          <w:lang w:eastAsia="fa-IR" w:bidi="fa-IR"/>
        </w:rPr>
        <w:t>)</w:t>
      </w:r>
      <w:r>
        <w:rPr>
          <w:lang w:eastAsia="fa-IR" w:bidi="fa-IR"/>
        </w:rPr>
        <w:t>;</w:t>
      </w:r>
    </w:p>
    <w:p w:rsidR="008B2A4F" w:rsidRDefault="008B2A4F" w:rsidP="008B2A4F">
      <w:pPr>
        <w:ind w:firstLine="709"/>
        <w:jc w:val="both"/>
        <w:rPr>
          <w:lang w:eastAsia="fa-IR" w:bidi="fa-IR"/>
        </w:rPr>
      </w:pPr>
      <w:r>
        <w:rPr>
          <w:lang w:eastAsia="fa-IR" w:bidi="fa-IR"/>
        </w:rPr>
        <w:t>Кдi –</w:t>
      </w:r>
      <w:r>
        <w:t xml:space="preserve"> количество многоквартирных домов</w:t>
      </w:r>
      <w:r>
        <w:rPr>
          <w:lang w:eastAsia="fa-IR" w:bidi="fa-IR"/>
        </w:rPr>
        <w:t>, расположенных на территории</w:t>
      </w:r>
      <w:r>
        <w:t xml:space="preserve"> соответствующего (</w:t>
      </w:r>
      <w:r>
        <w:rPr>
          <w:lang w:val="en-US"/>
        </w:rPr>
        <w:t>i</w:t>
      </w:r>
      <w:r>
        <w:t xml:space="preserve">) муниципального образования, включенных в Краткосрочный план реализации региональной программы капитального ремонта в 2017 году общего имущества в многоквартирных домах, расположенных на территории Республики Карелия, на 2015 – 2044 годы, утвержденный </w:t>
      </w:r>
      <w:r w:rsidR="00D826D6">
        <w:t>Министерством</w:t>
      </w:r>
      <w:r w:rsidR="005F27CF">
        <w:t xml:space="preserve"> на 2017 год.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местного бюджета на финансовое обеспечение расходного обязательства муниципального образования, софинансируемого за счет субсидии, утверждается решением о бюджете муниципального образования исходя из необходи</w:t>
      </w:r>
      <w:r w:rsidR="00D826D6">
        <w:rPr>
          <w:rFonts w:ascii="Times New Roman" w:hAnsi="Times New Roman"/>
          <w:sz w:val="28"/>
          <w:szCs w:val="28"/>
        </w:rPr>
        <w:t>мости достижения установленных с</w:t>
      </w:r>
      <w:r>
        <w:rPr>
          <w:rFonts w:ascii="Times New Roman" w:hAnsi="Times New Roman"/>
          <w:sz w:val="28"/>
          <w:szCs w:val="28"/>
        </w:rPr>
        <w:t>оглашением значений показателей результативности использования субсидии.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размера средств местных бюджетов, направленных  на реализацию муниципальной программы, не влечет обязательств по увеличению размера субсидии.</w:t>
      </w:r>
    </w:p>
    <w:p w:rsidR="00D826D6" w:rsidRPr="001D2438" w:rsidRDefault="008B2A4F" w:rsidP="001D243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если муниципальным образованием по состоянию </w:t>
      </w:r>
      <w:r w:rsidR="00D826D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на 31 декабря 2017 года </w:t>
      </w:r>
      <w:r w:rsidR="00D826D6">
        <w:rPr>
          <w:rFonts w:ascii="Times New Roman" w:eastAsiaTheme="minorHAnsi" w:hAnsi="Times New Roman"/>
          <w:sz w:val="28"/>
          <w:szCs w:val="28"/>
        </w:rPr>
        <w:t>не достигнуты значения</w:t>
      </w:r>
      <w:r w:rsidR="00D826D6" w:rsidRPr="008B2A4F">
        <w:rPr>
          <w:rFonts w:ascii="Times New Roman" w:eastAsiaTheme="minorHAnsi" w:hAnsi="Times New Roman"/>
          <w:sz w:val="28"/>
          <w:szCs w:val="28"/>
        </w:rPr>
        <w:t xml:space="preserve"> показателей результативности использования субсидии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D826D6">
        <w:rPr>
          <w:rFonts w:ascii="Times New Roman" w:eastAsiaTheme="minorHAnsi" w:hAnsi="Times New Roman"/>
          <w:sz w:val="28"/>
          <w:szCs w:val="28"/>
        </w:rPr>
        <w:t>предусмотренные с</w:t>
      </w:r>
      <w:r w:rsidRPr="008B2A4F">
        <w:rPr>
          <w:rFonts w:ascii="Times New Roman" w:eastAsiaTheme="minorHAnsi" w:hAnsi="Times New Roman"/>
          <w:sz w:val="28"/>
          <w:szCs w:val="28"/>
        </w:rPr>
        <w:t xml:space="preserve">оглашением, и в срок до первой даты представления </w:t>
      </w:r>
      <w:r w:rsidR="00D826D6">
        <w:rPr>
          <w:rFonts w:ascii="Times New Roman" w:eastAsiaTheme="minorHAnsi" w:hAnsi="Times New Roman"/>
          <w:sz w:val="28"/>
          <w:szCs w:val="28"/>
        </w:rPr>
        <w:t>отчетности о достижении в соответствии с с</w:t>
      </w:r>
      <w:r w:rsidRPr="008B2A4F">
        <w:rPr>
          <w:rFonts w:ascii="Times New Roman" w:eastAsiaTheme="minorHAnsi" w:hAnsi="Times New Roman"/>
          <w:sz w:val="28"/>
          <w:szCs w:val="28"/>
        </w:rPr>
        <w:t>оглашением в 2018 году указанные нарушения не устранены, объем средств, подлежащий возврату из местного бюджета в бюджет Республики Карелия в срок до 1 июня 2018 года, рассчитывается по формуле, установленной подпунктом «г» пункта 2</w:t>
      </w:r>
      <w:r w:rsidRPr="008B2A4F">
        <w:rPr>
          <w:rFonts w:ascii="Times New Roman" w:hAnsi="Times New Roman"/>
          <w:sz w:val="28"/>
          <w:szCs w:val="28"/>
        </w:rPr>
        <w:t xml:space="preserve"> </w:t>
      </w:r>
      <w:r w:rsidR="00D826D6" w:rsidRPr="001D2438">
        <w:rPr>
          <w:rFonts w:ascii="Times New Roman" w:eastAsiaTheme="minorHAnsi" w:hAnsi="Times New Roman"/>
          <w:sz w:val="28"/>
          <w:szCs w:val="28"/>
        </w:rPr>
        <w:t xml:space="preserve">Условий предоставления и расходования субсидий местным бюджетам из бюджета Республики Карелия, утвержденных постановлением Правительства Республики Карелия </w:t>
      </w:r>
      <w:r w:rsidR="005F27CF">
        <w:rPr>
          <w:rFonts w:ascii="Times New Roman" w:eastAsiaTheme="minorHAnsi" w:hAnsi="Times New Roman"/>
          <w:sz w:val="28"/>
          <w:szCs w:val="28"/>
        </w:rPr>
        <w:br/>
      </w:r>
      <w:r w:rsidR="00D826D6" w:rsidRPr="001D2438">
        <w:rPr>
          <w:rFonts w:ascii="Times New Roman" w:eastAsiaTheme="minorHAnsi" w:hAnsi="Times New Roman"/>
          <w:sz w:val="28"/>
          <w:szCs w:val="28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 Республики Карелия между муниципальными образованиями».</w:t>
      </w:r>
    </w:p>
    <w:p w:rsidR="008B2A4F" w:rsidRPr="008B2A4F" w:rsidRDefault="008B2A4F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A4F">
        <w:rPr>
          <w:rFonts w:ascii="Times New Roman" w:hAnsi="Times New Roman"/>
          <w:sz w:val="28"/>
          <w:szCs w:val="28"/>
        </w:rPr>
        <w:t>Перечисление субсидий из бюджета Республики Карелия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бюджетов.</w:t>
      </w:r>
    </w:p>
    <w:p w:rsidR="008B2A4F" w:rsidRPr="008B2A4F" w:rsidRDefault="008B2A4F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A4F">
        <w:rPr>
          <w:rFonts w:ascii="Times New Roman" w:hAnsi="Times New Roman"/>
          <w:sz w:val="28"/>
          <w:szCs w:val="28"/>
        </w:rPr>
        <w:t xml:space="preserve">Не использованный на 1 января текущего финансового года остаток субсидии подлежит возврату муниципальным образованием в бюджет Республики Карелия в соответствии с требованиями, установленными законом Республики Карелия о бюджете Республики Карелия на </w:t>
      </w:r>
      <w:r w:rsidR="00BC3140">
        <w:rPr>
          <w:rFonts w:ascii="Times New Roman" w:hAnsi="Times New Roman"/>
          <w:sz w:val="28"/>
          <w:szCs w:val="28"/>
        </w:rPr>
        <w:t>соответствующий</w:t>
      </w:r>
      <w:r w:rsidRPr="008B2A4F">
        <w:rPr>
          <w:rFonts w:ascii="Times New Roman" w:hAnsi="Times New Roman"/>
          <w:sz w:val="28"/>
          <w:szCs w:val="28"/>
        </w:rPr>
        <w:t xml:space="preserve"> финансовый год и плановый период.</w:t>
      </w:r>
    </w:p>
    <w:p w:rsidR="008B2A4F" w:rsidRPr="008B2A4F" w:rsidRDefault="008B2A4F" w:rsidP="008B2A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2A4F">
        <w:rPr>
          <w:rFonts w:ascii="Times New Roman" w:hAnsi="Times New Roman"/>
          <w:sz w:val="28"/>
          <w:szCs w:val="28"/>
        </w:rPr>
        <w:t xml:space="preserve">В случае если неиспользованный остаток субсидии из бюджета Республики Карелия не перечислен в доход бюджета Республики Карелия, указанные средства подлежат взысканию в доход бюджета Республики Карелия в порядке, установленном </w:t>
      </w:r>
      <w:hyperlink r:id="rId8" w:anchor="/document/12112604/entry/932" w:history="1">
        <w:r w:rsidRPr="008B2A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B2A4F">
        <w:t xml:space="preserve"> </w:t>
      </w:r>
      <w:r w:rsidRPr="008B2A4F">
        <w:rPr>
          <w:rFonts w:ascii="Times New Roman" w:hAnsi="Times New Roman"/>
          <w:sz w:val="28"/>
          <w:szCs w:val="28"/>
        </w:rPr>
        <w:t>Российской Федерации.</w:t>
      </w:r>
    </w:p>
    <w:p w:rsidR="008B2A4F" w:rsidRPr="008B2A4F" w:rsidRDefault="008B2A4F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A4F">
        <w:rPr>
          <w:rFonts w:ascii="Times New Roman" w:hAnsi="Times New Roman" w:cs="Times New Roman"/>
          <w:sz w:val="28"/>
          <w:szCs w:val="28"/>
        </w:rPr>
        <w:t>В случае наличия</w:t>
      </w:r>
      <w:r w:rsidRPr="008B2A4F">
        <w:rPr>
          <w:rFonts w:ascii="Times New Roman" w:hAnsi="Times New Roman"/>
          <w:sz w:val="28"/>
          <w:szCs w:val="28"/>
        </w:rPr>
        <w:t xml:space="preserve"> не использованн</w:t>
      </w:r>
      <w:r w:rsidR="00BC3140">
        <w:rPr>
          <w:rFonts w:ascii="Times New Roman" w:hAnsi="Times New Roman"/>
          <w:sz w:val="28"/>
          <w:szCs w:val="28"/>
        </w:rPr>
        <w:t>ого в 2017 году остатка субсидии</w:t>
      </w:r>
      <w:r w:rsidRPr="008B2A4F">
        <w:rPr>
          <w:rFonts w:ascii="Times New Roman" w:hAnsi="Times New Roman"/>
          <w:sz w:val="28"/>
          <w:szCs w:val="28"/>
        </w:rPr>
        <w:t xml:space="preserve"> из бюджета Республики Карелия в связи с </w:t>
      </w:r>
      <w:r w:rsidRPr="008B2A4F">
        <w:rPr>
          <w:rFonts w:ascii="Times New Roman" w:hAnsi="Times New Roman" w:cs="Times New Roman"/>
          <w:sz w:val="28"/>
          <w:szCs w:val="28"/>
        </w:rPr>
        <w:t xml:space="preserve">непредставлением заинтересованными лицами в установленный срок предложений </w:t>
      </w:r>
      <w:r w:rsidRPr="008B2A4F">
        <w:rPr>
          <w:rFonts w:ascii="Times New Roman" w:hAnsi="Times New Roman"/>
          <w:sz w:val="28"/>
          <w:szCs w:val="28"/>
        </w:rPr>
        <w:t>этот остаток в соответств</w:t>
      </w:r>
      <w:r w:rsidR="00BC3140">
        <w:rPr>
          <w:rFonts w:ascii="Times New Roman" w:hAnsi="Times New Roman"/>
          <w:sz w:val="28"/>
          <w:szCs w:val="28"/>
        </w:rPr>
        <w:t>ии с решением М</w:t>
      </w:r>
      <w:r w:rsidRPr="008B2A4F">
        <w:rPr>
          <w:rFonts w:ascii="Times New Roman" w:hAnsi="Times New Roman"/>
          <w:sz w:val="28"/>
          <w:szCs w:val="28"/>
        </w:rPr>
        <w:t xml:space="preserve">инистерства может быть направлен муниципальному образованию в 2018 году на те же цели в порядке, установленном </w:t>
      </w:r>
      <w:hyperlink r:id="rId9" w:anchor="/document/12112604/entry/2" w:history="1">
        <w:r w:rsidRPr="008B2A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B2A4F">
        <w:rPr>
          <w:rFonts w:ascii="Times New Roman" w:hAnsi="Times New Roman"/>
          <w:sz w:val="28"/>
          <w:szCs w:val="28"/>
        </w:rPr>
        <w:t xml:space="preserve"> Российской Федерации, для осуществления расходов местного бюджета, источником финансового обеспечения которых являются субсидии.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A4F">
        <w:rPr>
          <w:rFonts w:ascii="Times New Roman" w:hAnsi="Times New Roman"/>
          <w:sz w:val="28"/>
          <w:szCs w:val="28"/>
        </w:rPr>
        <w:t xml:space="preserve">Субсидия в случае ее нецелевого использования </w:t>
      </w:r>
      <w:r w:rsidR="007D7ADC" w:rsidRPr="008B2A4F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Pr="008B2A4F">
        <w:rPr>
          <w:rFonts w:ascii="Times New Roman" w:hAnsi="Times New Roman"/>
          <w:sz w:val="28"/>
          <w:szCs w:val="28"/>
        </w:rPr>
        <w:t xml:space="preserve">и (или) нарушения условий ее предоставления, а также в случае несоблюдения муниципальным образованием обязательств, предусмотренных в соответствии с </w:t>
      </w:r>
      <w:r w:rsidRPr="008B2A4F">
        <w:rPr>
          <w:rFonts w:ascii="Times New Roman" w:hAnsi="Times New Roman" w:cs="Times New Roman"/>
          <w:sz w:val="28"/>
          <w:szCs w:val="28"/>
        </w:rPr>
        <w:t>подпунктом «ж» пункта 8 настоящих Правил</w:t>
      </w:r>
      <w:r w:rsidRPr="008B2A4F">
        <w:rPr>
          <w:rFonts w:ascii="Times New Roman" w:hAnsi="Times New Roman"/>
          <w:sz w:val="28"/>
          <w:szCs w:val="28"/>
        </w:rPr>
        <w:t xml:space="preserve">, подлежит взысканию в доход бюджета Республики Карелия в соответствии с </w:t>
      </w:r>
      <w:hyperlink r:id="rId10" w:anchor="/document/12112604/entry/932" w:history="1">
        <w:r w:rsidRPr="008B2A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B2A4F">
        <w:t xml:space="preserve"> </w:t>
      </w:r>
      <w:r>
        <w:rPr>
          <w:rFonts w:ascii="Times New Roman" w:hAnsi="Times New Roman"/>
          <w:sz w:val="28"/>
          <w:szCs w:val="28"/>
        </w:rPr>
        <w:t>Российской Федерации.</w:t>
      </w:r>
    </w:p>
    <w:p w:rsidR="008B2A4F" w:rsidRDefault="008B2A4F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органами местного самоуправления условий предоставления субсидий из бюджета Республики Карелия осуществляется </w:t>
      </w:r>
      <w:r w:rsidR="00BC31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инистерством, а также иными органами исполнительной власти Республики Карелия в соответствии с требованиями законодательства Российской Федерации. Министерство осуществляет контроль путем оценки отчетов муниципальных образований об исполнении</w:t>
      </w:r>
      <w:r w:rsidR="00BC3140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, а также об эффективности </w:t>
      </w:r>
      <w:r w:rsidR="00BC314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расходования, представляемых до 20 января 2018 года, с осуществлением выборочного контроля достоверности</w:t>
      </w:r>
      <w:r w:rsidR="00BC3140">
        <w:rPr>
          <w:rFonts w:ascii="Times New Roman" w:hAnsi="Times New Roman" w:cs="Times New Roman"/>
          <w:sz w:val="28"/>
          <w:szCs w:val="28"/>
        </w:rPr>
        <w:t xml:space="preserve"> указанных отчетов, пров</w:t>
      </w:r>
      <w:r w:rsidR="007D7ADC">
        <w:rPr>
          <w:rFonts w:ascii="Times New Roman" w:hAnsi="Times New Roman" w:cs="Times New Roman"/>
          <w:sz w:val="28"/>
          <w:szCs w:val="28"/>
        </w:rPr>
        <w:t>одимого</w:t>
      </w:r>
      <w:r w:rsidR="00BC314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BC31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1 марта 2018 года. </w:t>
      </w:r>
    </w:p>
    <w:p w:rsidR="00234325" w:rsidRPr="00234325" w:rsidRDefault="008B2A4F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в результате </w:t>
      </w:r>
      <w:r w:rsidR="007D7ADC">
        <w:rPr>
          <w:rFonts w:ascii="Times New Roman" w:hAnsi="Times New Roman" w:cs="Times New Roman"/>
          <w:sz w:val="28"/>
          <w:szCs w:val="28"/>
        </w:rPr>
        <w:t>осуществления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18 настоящих Правил фактов предоставления муниципальным образованием недостоверных отчетов субсидия </w:t>
      </w:r>
      <w:r>
        <w:rPr>
          <w:rFonts w:ascii="Times New Roman" w:hAnsi="Times New Roman"/>
          <w:sz w:val="28"/>
          <w:szCs w:val="28"/>
        </w:rPr>
        <w:t xml:space="preserve">подлежит возврату в бюджет Республики Карелия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7D7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</w:t>
      </w:r>
      <w:r>
        <w:rPr>
          <w:rFonts w:ascii="Times New Roman" w:hAnsi="Times New Roman"/>
          <w:sz w:val="28"/>
          <w:szCs w:val="28"/>
        </w:rPr>
        <w:t>от степени достижения показателей результативности использования субсидии.</w:t>
      </w:r>
    </w:p>
    <w:p w:rsidR="00234325" w:rsidRDefault="00234325" w:rsidP="008B2A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  <w:sectPr w:rsidR="00234325" w:rsidSect="00234325">
          <w:headerReference w:type="default" r:id="rId11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8B2A4F" w:rsidRDefault="008B2A4F" w:rsidP="00234325">
      <w:pPr>
        <w:pStyle w:val="ConsPlusNormal"/>
        <w:tabs>
          <w:tab w:val="left" w:pos="1134"/>
        </w:tabs>
        <w:ind w:left="709" w:firstLine="0"/>
        <w:jc w:val="both"/>
        <w:rPr>
          <w:szCs w:val="28"/>
        </w:rPr>
      </w:pPr>
    </w:p>
    <w:p w:rsidR="008B2A4F" w:rsidRDefault="00BC3140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2A4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C3140" w:rsidRDefault="00BC3140" w:rsidP="00BC31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BC3140" w:rsidRDefault="00BC3140" w:rsidP="00BC31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распределения субсидий </w:t>
      </w:r>
      <w:r>
        <w:rPr>
          <w:rFonts w:ascii="Times New Roman" w:hAnsi="Times New Roman" w:cs="Times New Roman"/>
          <w:sz w:val="28"/>
          <w:szCs w:val="28"/>
        </w:rPr>
        <w:br/>
        <w:t>местным бюджетам из</w:t>
      </w:r>
    </w:p>
    <w:p w:rsidR="00BC3140" w:rsidRDefault="00BC3140" w:rsidP="00BC31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Республики Карелия</w:t>
      </w:r>
    </w:p>
    <w:p w:rsidR="00BC3140" w:rsidRDefault="00BC3140" w:rsidP="00BC31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</w:t>
      </w:r>
    </w:p>
    <w:p w:rsidR="00BC3140" w:rsidRDefault="00BC3140" w:rsidP="00BC31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современной</w:t>
      </w:r>
    </w:p>
    <w:p w:rsidR="008B2A4F" w:rsidRDefault="00BC3140" w:rsidP="00BC31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7D7A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7D7ADC">
        <w:rPr>
          <w:rFonts w:ascii="Times New Roman" w:hAnsi="Times New Roman" w:cs="Times New Roman"/>
          <w:sz w:val="28"/>
          <w:szCs w:val="28"/>
        </w:rPr>
        <w:t>у</w:t>
      </w:r>
    </w:p>
    <w:p w:rsidR="008B2A4F" w:rsidRDefault="008B2A4F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140" w:rsidRDefault="00BC3140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140" w:rsidRDefault="00BC3140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2A4F" w:rsidRDefault="008B2A4F" w:rsidP="008B2A4F">
      <w:pPr>
        <w:tabs>
          <w:tab w:val="left" w:pos="993"/>
          <w:tab w:val="left" w:pos="1260"/>
        </w:tabs>
        <w:suppressAutoHyphens/>
        <w:autoSpaceDE w:val="0"/>
        <w:jc w:val="center"/>
        <w:rPr>
          <w:szCs w:val="20"/>
          <w:lang w:eastAsia="ar-SA"/>
        </w:rPr>
      </w:pPr>
      <w:r>
        <w:rPr>
          <w:lang w:eastAsia="ar-SA"/>
        </w:rPr>
        <w:t xml:space="preserve">Минимальный перечень </w:t>
      </w:r>
    </w:p>
    <w:p w:rsidR="008B2A4F" w:rsidRDefault="008B2A4F" w:rsidP="008B2A4F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 xml:space="preserve">видов работ по благоустройству дворовых территорий, софинансируемых </w:t>
      </w:r>
      <w:r w:rsidR="00BC3140">
        <w:rPr>
          <w:lang w:eastAsia="ar-SA"/>
        </w:rPr>
        <w:br/>
      </w:r>
      <w:r>
        <w:rPr>
          <w:lang w:eastAsia="ar-SA"/>
        </w:rPr>
        <w:t>за сч</w:t>
      </w:r>
      <w:r w:rsidR="00BC3140">
        <w:rPr>
          <w:lang w:eastAsia="ar-SA"/>
        </w:rPr>
        <w:t>ет средств субсидий</w:t>
      </w:r>
      <w:r>
        <w:t xml:space="preserve"> из бюджета Республики Карелия</w:t>
      </w:r>
    </w:p>
    <w:p w:rsidR="008B2A4F" w:rsidRDefault="008B2A4F" w:rsidP="008B2A4F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8B2A4F" w:rsidRDefault="008B2A4F" w:rsidP="008B2A4F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8B2A4F" w:rsidRDefault="00BC3140" w:rsidP="008B2A4F">
      <w:pPr>
        <w:tabs>
          <w:tab w:val="left" w:pos="1929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1. Ремонт дворовых проездов.</w:t>
      </w:r>
    </w:p>
    <w:p w:rsidR="008B2A4F" w:rsidRDefault="00BC3140" w:rsidP="008B2A4F">
      <w:pPr>
        <w:tabs>
          <w:tab w:val="left" w:pos="1929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2. </w:t>
      </w:r>
      <w:r w:rsidR="008B2A4F">
        <w:rPr>
          <w:szCs w:val="24"/>
          <w:lang w:eastAsia="ar-SA"/>
        </w:rPr>
        <w:t>Обеспечени</w:t>
      </w:r>
      <w:r>
        <w:rPr>
          <w:szCs w:val="24"/>
          <w:lang w:eastAsia="ar-SA"/>
        </w:rPr>
        <w:t>е освещения дворовых территорий.</w:t>
      </w:r>
    </w:p>
    <w:p w:rsidR="008B2A4F" w:rsidRDefault="00BC3140" w:rsidP="008B2A4F">
      <w:pPr>
        <w:tabs>
          <w:tab w:val="left" w:pos="1929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3. Установка скамеек.</w:t>
      </w:r>
    </w:p>
    <w:p w:rsidR="008B2A4F" w:rsidRDefault="00BC3140" w:rsidP="008B2A4F">
      <w:pPr>
        <w:tabs>
          <w:tab w:val="left" w:pos="1929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4. </w:t>
      </w:r>
      <w:r w:rsidR="008B2A4F">
        <w:rPr>
          <w:szCs w:val="24"/>
          <w:lang w:eastAsia="ar-SA"/>
        </w:rPr>
        <w:t>Установка урн.</w:t>
      </w:r>
    </w:p>
    <w:p w:rsidR="008B2A4F" w:rsidRDefault="008B2A4F" w:rsidP="008B2A4F">
      <w:pPr>
        <w:rPr>
          <w:szCs w:val="24"/>
          <w:lang w:eastAsia="ar-SA"/>
        </w:rPr>
      </w:pPr>
    </w:p>
    <w:p w:rsidR="00234325" w:rsidRDefault="00234325" w:rsidP="008B2A4F">
      <w:pPr>
        <w:rPr>
          <w:szCs w:val="24"/>
          <w:lang w:eastAsia="ar-SA"/>
        </w:rPr>
      </w:pPr>
    </w:p>
    <w:p w:rsidR="00234325" w:rsidRDefault="00234325" w:rsidP="008B2A4F">
      <w:pPr>
        <w:rPr>
          <w:szCs w:val="24"/>
          <w:lang w:eastAsia="ar-SA"/>
        </w:rPr>
        <w:sectPr w:rsidR="00234325" w:rsidSect="00234325"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8B2A4F" w:rsidRDefault="008B2A4F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8B2A4F" w:rsidRDefault="008B2A4F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8B2A4F" w:rsidRDefault="008B2A4F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распределения субсидий </w:t>
      </w:r>
      <w:r w:rsidR="00BC3140">
        <w:rPr>
          <w:rFonts w:ascii="Times New Roman" w:hAnsi="Times New Roman" w:cs="Times New Roman"/>
          <w:sz w:val="28"/>
          <w:szCs w:val="28"/>
        </w:rPr>
        <w:br/>
        <w:t xml:space="preserve">местным бюджетам </w:t>
      </w:r>
      <w:r>
        <w:rPr>
          <w:rFonts w:ascii="Times New Roman" w:hAnsi="Times New Roman" w:cs="Times New Roman"/>
          <w:sz w:val="28"/>
          <w:szCs w:val="28"/>
        </w:rPr>
        <w:t>из</w:t>
      </w:r>
    </w:p>
    <w:p w:rsidR="008B2A4F" w:rsidRDefault="008B2A4F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Республики Карелия</w:t>
      </w:r>
    </w:p>
    <w:p w:rsidR="00BC3140" w:rsidRDefault="00BC3140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</w:t>
      </w:r>
    </w:p>
    <w:p w:rsidR="008B2A4F" w:rsidRDefault="00BC3140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="008B2A4F">
        <w:rPr>
          <w:rFonts w:ascii="Times New Roman" w:hAnsi="Times New Roman" w:cs="Times New Roman"/>
          <w:sz w:val="28"/>
          <w:szCs w:val="28"/>
        </w:rPr>
        <w:t xml:space="preserve"> современной</w:t>
      </w:r>
    </w:p>
    <w:p w:rsidR="008B2A4F" w:rsidRDefault="008B2A4F" w:rsidP="008B2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7D7A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7D7ADC">
        <w:rPr>
          <w:rFonts w:ascii="Times New Roman" w:hAnsi="Times New Roman" w:cs="Times New Roman"/>
          <w:sz w:val="28"/>
          <w:szCs w:val="28"/>
        </w:rPr>
        <w:t>у</w:t>
      </w:r>
    </w:p>
    <w:p w:rsidR="008B2A4F" w:rsidRDefault="008B2A4F" w:rsidP="008B2A4F">
      <w:pPr>
        <w:tabs>
          <w:tab w:val="left" w:pos="1929"/>
        </w:tabs>
        <w:suppressAutoHyphens/>
        <w:rPr>
          <w:sz w:val="24"/>
          <w:szCs w:val="24"/>
          <w:lang w:eastAsia="ar-SA"/>
        </w:rPr>
      </w:pPr>
    </w:p>
    <w:p w:rsidR="008B2A4F" w:rsidRDefault="008B2A4F" w:rsidP="008B2A4F">
      <w:pPr>
        <w:tabs>
          <w:tab w:val="left" w:pos="1929"/>
        </w:tabs>
        <w:suppressAutoHyphens/>
        <w:rPr>
          <w:sz w:val="24"/>
          <w:szCs w:val="24"/>
          <w:lang w:eastAsia="ar-SA"/>
        </w:rPr>
      </w:pPr>
    </w:p>
    <w:p w:rsidR="00BC3140" w:rsidRDefault="00BC3140" w:rsidP="008B2A4F">
      <w:pPr>
        <w:tabs>
          <w:tab w:val="left" w:pos="1929"/>
        </w:tabs>
        <w:suppressAutoHyphens/>
        <w:rPr>
          <w:sz w:val="24"/>
          <w:szCs w:val="24"/>
          <w:lang w:eastAsia="ar-SA"/>
        </w:rPr>
      </w:pPr>
    </w:p>
    <w:p w:rsidR="008B2A4F" w:rsidRDefault="008B2A4F" w:rsidP="008B2A4F">
      <w:pPr>
        <w:tabs>
          <w:tab w:val="left" w:pos="993"/>
          <w:tab w:val="left" w:pos="1260"/>
        </w:tabs>
        <w:suppressAutoHyphens/>
        <w:autoSpaceDE w:val="0"/>
        <w:jc w:val="center"/>
        <w:rPr>
          <w:szCs w:val="20"/>
          <w:lang w:eastAsia="ar-SA"/>
        </w:rPr>
      </w:pPr>
      <w:r>
        <w:rPr>
          <w:lang w:eastAsia="ar-SA"/>
        </w:rPr>
        <w:t xml:space="preserve">Дополнительный перечень </w:t>
      </w:r>
    </w:p>
    <w:p w:rsidR="008B2A4F" w:rsidRDefault="008B2A4F" w:rsidP="008B2A4F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 xml:space="preserve">видов работ по благоустройству дворовых территорий, </w:t>
      </w:r>
      <w:r w:rsidR="00BC3140">
        <w:rPr>
          <w:lang w:eastAsia="ar-SA"/>
        </w:rPr>
        <w:br/>
      </w:r>
      <w:r>
        <w:rPr>
          <w:lang w:eastAsia="ar-SA"/>
        </w:rPr>
        <w:t>софинансируемых</w:t>
      </w:r>
      <w:r w:rsidR="00BC3140">
        <w:rPr>
          <w:lang w:eastAsia="ar-SA"/>
        </w:rPr>
        <w:t xml:space="preserve"> за счет средств субсидий</w:t>
      </w:r>
    </w:p>
    <w:p w:rsidR="008B2A4F" w:rsidRDefault="008B2A4F" w:rsidP="008B2A4F">
      <w:pPr>
        <w:tabs>
          <w:tab w:val="left" w:pos="993"/>
          <w:tab w:val="left" w:pos="1260"/>
        </w:tabs>
        <w:suppressAutoHyphens/>
        <w:autoSpaceDE w:val="0"/>
        <w:jc w:val="center"/>
        <w:rPr>
          <w:sz w:val="24"/>
          <w:szCs w:val="24"/>
          <w:lang w:eastAsia="ar-SA"/>
        </w:rPr>
      </w:pPr>
      <w:r>
        <w:t>из бюджета Республики Карелия</w:t>
      </w:r>
    </w:p>
    <w:p w:rsidR="008B2A4F" w:rsidRDefault="008B2A4F" w:rsidP="008B2A4F">
      <w:pPr>
        <w:tabs>
          <w:tab w:val="left" w:pos="1929"/>
        </w:tabs>
        <w:suppressAutoHyphens/>
        <w:rPr>
          <w:szCs w:val="24"/>
          <w:lang w:eastAsia="ar-SA"/>
        </w:rPr>
      </w:pPr>
    </w:p>
    <w:p w:rsidR="008B2A4F" w:rsidRDefault="008B2A4F" w:rsidP="008B2A4F">
      <w:pPr>
        <w:tabs>
          <w:tab w:val="left" w:pos="1929"/>
        </w:tabs>
        <w:suppressAutoHyphens/>
        <w:rPr>
          <w:szCs w:val="24"/>
          <w:lang w:eastAsia="ar-SA"/>
        </w:rPr>
      </w:pPr>
    </w:p>
    <w:p w:rsidR="007D7ADC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Обустройство тротуаров, пешеходных дорожек (</w:t>
      </w:r>
      <w:r w:rsidR="00BC3140">
        <w:rPr>
          <w:szCs w:val="24"/>
          <w:lang w:eastAsia="ar-SA"/>
        </w:rPr>
        <w:t>в том числе</w:t>
      </w:r>
    </w:p>
    <w:p w:rsidR="008B2A4F" w:rsidRPr="007D7ADC" w:rsidRDefault="007D7ADC" w:rsidP="007D7ADC">
      <w:pPr>
        <w:tabs>
          <w:tab w:val="left" w:pos="709"/>
        </w:tabs>
        <w:suppressAutoHyphens/>
        <w:ind w:left="-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</w:t>
      </w:r>
      <w:r w:rsidRPr="007D7ADC">
        <w:rPr>
          <w:szCs w:val="24"/>
          <w:lang w:eastAsia="ar-SA"/>
        </w:rPr>
        <w:t xml:space="preserve"> </w:t>
      </w:r>
      <w:r w:rsidR="00BC3140" w:rsidRPr="007D7ADC">
        <w:rPr>
          <w:szCs w:val="24"/>
          <w:lang w:eastAsia="ar-SA"/>
        </w:rPr>
        <w:t>тротуарной плиткой).</w:t>
      </w:r>
    </w:p>
    <w:p w:rsidR="008B2A4F" w:rsidRDefault="00BC3140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Установка бордюрных камней.</w:t>
      </w:r>
    </w:p>
    <w:p w:rsidR="008B2A4F" w:rsidRDefault="00BC3140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Установка качелей.</w:t>
      </w:r>
    </w:p>
    <w:p w:rsidR="008B2A4F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Устройство гостевой с</w:t>
      </w:r>
      <w:r w:rsidR="00BC3140">
        <w:rPr>
          <w:szCs w:val="24"/>
          <w:lang w:eastAsia="ar-SA"/>
        </w:rPr>
        <w:t>тоянки (автомобильной парковки).</w:t>
      </w:r>
    </w:p>
    <w:p w:rsidR="008B2A4F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Оборудование детской</w:t>
      </w:r>
      <w:r w:rsidR="00BC3140">
        <w:rPr>
          <w:szCs w:val="24"/>
          <w:lang w:eastAsia="ar-SA"/>
        </w:rPr>
        <w:t xml:space="preserve"> (игровой) площадки.</w:t>
      </w:r>
    </w:p>
    <w:p w:rsidR="008B2A4F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О</w:t>
      </w:r>
      <w:r w:rsidR="00BC3140">
        <w:rPr>
          <w:szCs w:val="24"/>
          <w:lang w:eastAsia="ar-SA"/>
        </w:rPr>
        <w:t>борудование спортивной площадки.</w:t>
      </w:r>
    </w:p>
    <w:p w:rsidR="007D7ADC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Озеленение террито</w:t>
      </w:r>
      <w:r w:rsidR="007D7ADC">
        <w:rPr>
          <w:szCs w:val="24"/>
          <w:lang w:eastAsia="ar-SA"/>
        </w:rPr>
        <w:t>рии (высадка, формирование крон</w:t>
      </w:r>
      <w:r>
        <w:rPr>
          <w:szCs w:val="24"/>
          <w:lang w:eastAsia="ar-SA"/>
        </w:rPr>
        <w:t xml:space="preserve"> деревьев,</w:t>
      </w:r>
    </w:p>
    <w:p w:rsidR="008B2A4F" w:rsidRPr="007D7ADC" w:rsidRDefault="007D7ADC" w:rsidP="007D7ADC">
      <w:pPr>
        <w:tabs>
          <w:tab w:val="left" w:pos="709"/>
        </w:tabs>
        <w:suppressAutoHyphens/>
        <w:ind w:left="-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</w:t>
      </w:r>
      <w:r w:rsidR="008B2A4F" w:rsidRPr="007D7ADC">
        <w:rPr>
          <w:szCs w:val="24"/>
          <w:lang w:eastAsia="ar-SA"/>
        </w:rPr>
        <w:t xml:space="preserve"> кус</w:t>
      </w:r>
      <w:r w:rsidR="00BC3140" w:rsidRPr="007D7ADC">
        <w:rPr>
          <w:szCs w:val="24"/>
          <w:lang w:eastAsia="ar-SA"/>
        </w:rPr>
        <w:t>тарников, устройство цветников).</w:t>
      </w:r>
    </w:p>
    <w:p w:rsidR="008B2A4F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Установка газонных огра</w:t>
      </w:r>
      <w:r w:rsidR="00BC3140">
        <w:rPr>
          <w:szCs w:val="24"/>
          <w:lang w:eastAsia="ar-SA"/>
        </w:rPr>
        <w:t>ждений, декоративных ограждений.</w:t>
      </w:r>
    </w:p>
    <w:p w:rsidR="008B2A4F" w:rsidRDefault="00BC3140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Обрезка деревьев и кустов.</w:t>
      </w:r>
    </w:p>
    <w:p w:rsidR="008B2A4F" w:rsidRDefault="00BC3140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Удаление аварийных деревьев.</w:t>
      </w:r>
    </w:p>
    <w:p w:rsidR="007D7ADC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Демонтаж хозяйственных построек (в том числе</w:t>
      </w:r>
      <w:r w:rsidR="00BC3140">
        <w:rPr>
          <w:szCs w:val="24"/>
          <w:lang w:eastAsia="ar-SA"/>
        </w:rPr>
        <w:t xml:space="preserve"> сараев) и </w:t>
      </w:r>
    </w:p>
    <w:p w:rsidR="008B2A4F" w:rsidRPr="007D7ADC" w:rsidRDefault="007D7ADC" w:rsidP="007D7ADC">
      <w:pPr>
        <w:tabs>
          <w:tab w:val="left" w:pos="709"/>
        </w:tabs>
        <w:suppressAutoHyphens/>
        <w:ind w:left="-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</w:t>
      </w:r>
      <w:r w:rsidR="00BC3140" w:rsidRPr="007D7ADC">
        <w:rPr>
          <w:szCs w:val="24"/>
          <w:lang w:eastAsia="ar-SA"/>
        </w:rPr>
        <w:t>строительство сараев.</w:t>
      </w:r>
    </w:p>
    <w:p w:rsidR="007D7ADC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Устройство хозяйственно-бытовых площадок для установ</w:t>
      </w:r>
      <w:r w:rsidR="00BC3140">
        <w:rPr>
          <w:szCs w:val="24"/>
          <w:lang w:eastAsia="ar-SA"/>
        </w:rPr>
        <w:t>ки</w:t>
      </w:r>
    </w:p>
    <w:p w:rsidR="008B2A4F" w:rsidRPr="007D7ADC" w:rsidRDefault="007D7ADC" w:rsidP="007D7ADC">
      <w:pPr>
        <w:tabs>
          <w:tab w:val="left" w:pos="709"/>
        </w:tabs>
        <w:suppressAutoHyphens/>
        <w:ind w:left="-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</w:t>
      </w:r>
      <w:r w:rsidR="00BC3140" w:rsidRPr="007D7ADC">
        <w:rPr>
          <w:szCs w:val="24"/>
          <w:lang w:eastAsia="ar-SA"/>
        </w:rPr>
        <w:t xml:space="preserve"> контейнеров-мусоросборников.</w:t>
      </w:r>
    </w:p>
    <w:p w:rsidR="008B2A4F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Отсыпка дво</w:t>
      </w:r>
      <w:r w:rsidR="00BC3140">
        <w:rPr>
          <w:szCs w:val="24"/>
          <w:lang w:eastAsia="ar-SA"/>
        </w:rPr>
        <w:t>ровой территории (выравнивание).</w:t>
      </w:r>
    </w:p>
    <w:p w:rsidR="008B2A4F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 xml:space="preserve">Устройство площадок </w:t>
      </w:r>
      <w:r w:rsidR="00BC3140">
        <w:rPr>
          <w:szCs w:val="24"/>
          <w:lang w:eastAsia="ar-SA"/>
        </w:rPr>
        <w:t>для выгула животных.</w:t>
      </w:r>
    </w:p>
    <w:p w:rsidR="008B2A4F" w:rsidRDefault="00BC3140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Оборудование велопарковки.</w:t>
      </w:r>
    </w:p>
    <w:p w:rsidR="00234325" w:rsidRDefault="008B2A4F" w:rsidP="008B2A4F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hanging="11"/>
        <w:rPr>
          <w:szCs w:val="24"/>
          <w:lang w:eastAsia="ar-SA"/>
        </w:rPr>
      </w:pPr>
      <w:r>
        <w:rPr>
          <w:szCs w:val="24"/>
          <w:lang w:eastAsia="ar-SA"/>
        </w:rPr>
        <w:t>Устройство ливневой канализации.</w:t>
      </w:r>
    </w:p>
    <w:p w:rsidR="00234325" w:rsidRDefault="00234325" w:rsidP="00234325">
      <w:pPr>
        <w:tabs>
          <w:tab w:val="left" w:pos="709"/>
        </w:tabs>
        <w:suppressAutoHyphens/>
        <w:rPr>
          <w:szCs w:val="24"/>
          <w:lang w:eastAsia="ar-SA"/>
        </w:rPr>
      </w:pPr>
    </w:p>
    <w:p w:rsidR="00234325" w:rsidRDefault="00234325" w:rsidP="003767C4">
      <w:pPr>
        <w:widowControl w:val="0"/>
        <w:autoSpaceDE w:val="0"/>
        <w:autoSpaceDN w:val="0"/>
        <w:jc w:val="right"/>
      </w:pPr>
    </w:p>
    <w:p w:rsidR="00234325" w:rsidRDefault="00234325" w:rsidP="003767C4">
      <w:pPr>
        <w:widowControl w:val="0"/>
        <w:autoSpaceDE w:val="0"/>
        <w:autoSpaceDN w:val="0"/>
        <w:jc w:val="right"/>
      </w:pPr>
    </w:p>
    <w:p w:rsidR="00234325" w:rsidRDefault="00234325" w:rsidP="003767C4">
      <w:pPr>
        <w:widowControl w:val="0"/>
        <w:autoSpaceDE w:val="0"/>
        <w:autoSpaceDN w:val="0"/>
        <w:jc w:val="right"/>
        <w:sectPr w:rsidR="00234325" w:rsidSect="0023432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3767C4" w:rsidRDefault="003767C4" w:rsidP="003767C4">
      <w:pPr>
        <w:widowControl w:val="0"/>
        <w:autoSpaceDE w:val="0"/>
        <w:autoSpaceDN w:val="0"/>
        <w:jc w:val="right"/>
      </w:pPr>
      <w:r>
        <w:t xml:space="preserve">Приложение 8 </w:t>
      </w:r>
    </w:p>
    <w:p w:rsidR="003767C4" w:rsidRDefault="003767C4" w:rsidP="003767C4">
      <w:pPr>
        <w:widowControl w:val="0"/>
        <w:autoSpaceDE w:val="0"/>
        <w:autoSpaceDN w:val="0"/>
        <w:jc w:val="right"/>
      </w:pPr>
      <w:r>
        <w:t>к государственной программе</w:t>
      </w:r>
    </w:p>
    <w:p w:rsidR="003767C4" w:rsidRDefault="003767C4" w:rsidP="003767C4">
      <w:pPr>
        <w:ind w:firstLine="567"/>
        <w:jc w:val="both"/>
        <w:rPr>
          <w:lang w:eastAsia="fa-IR" w:bidi="fa-IR"/>
        </w:rPr>
      </w:pPr>
    </w:p>
    <w:p w:rsidR="003767C4" w:rsidRDefault="003767C4" w:rsidP="00376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7C4" w:rsidRDefault="003767C4" w:rsidP="003767C4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ПРАВИЛА</w:t>
      </w:r>
    </w:p>
    <w:p w:rsidR="003767C4" w:rsidRDefault="003767C4" w:rsidP="003767C4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предоставления и распределения субсидий местным бюджетам </w:t>
      </w:r>
    </w:p>
    <w:p w:rsidR="003767C4" w:rsidRDefault="003767C4" w:rsidP="003767C4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из бюджета  Республики Карелия на реализацию  мероприятий </w:t>
      </w:r>
      <w:r>
        <w:rPr>
          <w:rFonts w:eastAsia="Arial" w:cs="Arial"/>
          <w:b/>
        </w:rPr>
        <w:br/>
        <w:t xml:space="preserve">по поддержке обустройства мест массового отдыха населения </w:t>
      </w:r>
      <w:r>
        <w:rPr>
          <w:rFonts w:eastAsia="Arial" w:cs="Arial"/>
          <w:b/>
        </w:rPr>
        <w:br/>
        <w:t>(городских парков) в 2017 году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center"/>
        <w:outlineLvl w:val="1"/>
      </w:pPr>
    </w:p>
    <w:p w:rsidR="003767C4" w:rsidRDefault="003767C4" w:rsidP="003767C4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851"/>
        <w:contextualSpacing/>
        <w:jc w:val="both"/>
        <w:outlineLvl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Настоящие Правила устанавливают порядок, цели и условия предоставления и распределения субсидий из бюджета Республики Карелия бюджетам муниципальных районов (городских</w:t>
      </w:r>
      <w:r w:rsidR="00234325">
        <w:rPr>
          <w:rFonts w:eastAsia="Times New Roman"/>
          <w:lang w:eastAsia="ar-SA"/>
        </w:rPr>
        <w:t xml:space="preserve"> округов) (далее – муниципальные образования</w:t>
      </w:r>
      <w:r>
        <w:rPr>
          <w:rFonts w:eastAsia="Times New Roman"/>
          <w:lang w:eastAsia="ar-SA"/>
        </w:rPr>
        <w:t xml:space="preserve">) на реализацию мероприятий по </w:t>
      </w:r>
      <w:r>
        <w:t>поддержке обустройства мест массового отдыха населения (городских парков)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br/>
        <w:t>в 2017 году (далее – субсидии).</w:t>
      </w:r>
    </w:p>
    <w:p w:rsidR="003767C4" w:rsidRDefault="003767C4" w:rsidP="003767C4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851"/>
        <w:contextualSpacing/>
        <w:jc w:val="both"/>
        <w:outlineLvl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Субсидии предоставляются в целях софинансирования расходных обязательств муниципальных образований</w:t>
      </w:r>
      <w:r w:rsidR="00234325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  <w:r w:rsidR="00234325" w:rsidRPr="00234325">
        <w:rPr>
          <w:rFonts w:eastAsia="Times New Roman"/>
          <w:lang w:eastAsia="ar-SA"/>
        </w:rPr>
        <w:t>связанных</w:t>
      </w:r>
      <w:r w:rsidR="0023432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с реализацией мероприятий</w:t>
      </w:r>
      <w:r w:rsidR="00234325">
        <w:rPr>
          <w:rFonts w:eastAsia="Times New Roman"/>
          <w:lang w:eastAsia="ar-SA"/>
        </w:rPr>
        <w:t xml:space="preserve"> по поддержке обустройства мест</w:t>
      </w:r>
      <w:r>
        <w:rPr>
          <w:rFonts w:eastAsia="Times New Roman"/>
          <w:lang w:eastAsia="ar-SA"/>
        </w:rPr>
        <w:t xml:space="preserve"> массового отдыха населения (городских парков), расположенных в городах.</w:t>
      </w:r>
    </w:p>
    <w:p w:rsidR="003767C4" w:rsidRDefault="003767C4" w:rsidP="003767C4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851"/>
        <w:contextualSpacing/>
        <w:jc w:val="both"/>
        <w:outlineLvl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Допускается расходование средств субсидии на разработку дизайн-проекта обустройства парка, проектно-сметной документации, организацию прохождения государственной экспертизы проектно-сметной документации (при отсутствии необходимости государственной экспертизы </w:t>
      </w:r>
      <w:r>
        <w:rPr>
          <w:rFonts w:eastAsia="Times New Roman"/>
        </w:rPr>
        <w:t>–</w:t>
      </w:r>
      <w:r>
        <w:rPr>
          <w:rFonts w:eastAsia="Times New Roman"/>
          <w:lang w:eastAsia="ar-SA"/>
        </w:rPr>
        <w:t xml:space="preserve"> прохождение проверки достоверности определения сметной стоимости), </w:t>
      </w:r>
      <w:r w:rsidR="00234325">
        <w:rPr>
          <w:rFonts w:eastAsia="Times New Roman"/>
          <w:lang w:eastAsia="ar-SA"/>
        </w:rPr>
        <w:t>возложенные</w:t>
      </w:r>
      <w:r>
        <w:rPr>
          <w:rFonts w:eastAsia="Times New Roman"/>
          <w:lang w:eastAsia="ar-SA"/>
        </w:rPr>
        <w:t xml:space="preserve"> на органы местного самоуправления в соответствии с требованиями настоящих Правил.</w:t>
      </w:r>
    </w:p>
    <w:p w:rsidR="003767C4" w:rsidRDefault="003767C4" w:rsidP="003767C4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  <w:spacing w:val="-4"/>
          <w:lang w:eastAsia="ar-SA"/>
        </w:rPr>
      </w:pPr>
      <w:r>
        <w:rPr>
          <w:rFonts w:eastAsia="Times New Roman"/>
        </w:rPr>
        <w:t xml:space="preserve">Субсидии предоставляются Министерством строительства, жилищно-коммунального хозяйства и энергетики Республики Карелия </w:t>
      </w:r>
      <w:r w:rsidR="00234325">
        <w:rPr>
          <w:rFonts w:eastAsia="Times New Roman"/>
        </w:rPr>
        <w:br/>
      </w:r>
      <w:r>
        <w:rPr>
          <w:rFonts w:eastAsia="Times New Roman"/>
        </w:rPr>
        <w:t>(далее – Министерство) в соответствии с постановлением Правительства Российской Федерации от 30 января 2017 года № 101 «О предоставлении и распредел</w:t>
      </w:r>
      <w:r w:rsidR="00EA7A3A">
        <w:rPr>
          <w:rFonts w:eastAsia="Times New Roman"/>
        </w:rPr>
        <w:t>ении в 2017 году субсидий из фед</w:t>
      </w:r>
      <w:r>
        <w:rPr>
          <w:rFonts w:eastAsia="Times New Roman"/>
        </w:rPr>
        <w:t xml:space="preserve">ерального бюджета бюджетам </w:t>
      </w:r>
      <w:r w:rsidR="00234325">
        <w:rPr>
          <w:rFonts w:eastAsia="Times New Roman"/>
        </w:rPr>
        <w:t xml:space="preserve">субъектов </w:t>
      </w:r>
      <w:r>
        <w:rPr>
          <w:rFonts w:eastAsia="Times New Roman"/>
        </w:rPr>
        <w:t xml:space="preserve">Российской Федерации на поддержку обустройства мест массового отдыха населения </w:t>
      </w:r>
      <w:r w:rsidR="00EA7A3A">
        <w:rPr>
          <w:rFonts w:eastAsia="Times New Roman"/>
        </w:rPr>
        <w:t xml:space="preserve"> (городских парков)» </w:t>
      </w:r>
      <w:r>
        <w:rPr>
          <w:rFonts w:eastAsia="Times New Roman"/>
        </w:rPr>
        <w:t>и сводной бюджетной росписью бюджета Республики Карелия на соответствующий финансовый год и плановый период в пределах лимитов бюджетных обязательств, утвержденных Министерству на цели, указанные в пункте 2</w:t>
      </w:r>
      <w:r w:rsidR="00234325">
        <w:rPr>
          <w:rFonts w:eastAsia="Times New Roman"/>
        </w:rPr>
        <w:t xml:space="preserve"> </w:t>
      </w:r>
      <w:r>
        <w:rPr>
          <w:rFonts w:eastAsia="Times New Roman"/>
        </w:rPr>
        <w:t>настоящих Правил.</w:t>
      </w:r>
    </w:p>
    <w:p w:rsidR="003767C4" w:rsidRDefault="00EA7A3A" w:rsidP="003767C4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  <w:spacing w:val="-4"/>
          <w:lang w:eastAsia="ar-SA"/>
        </w:rPr>
      </w:pPr>
      <w:r>
        <w:rPr>
          <w:rFonts w:eastAsia="Times New Roman"/>
        </w:rPr>
        <w:t>С</w:t>
      </w:r>
      <w:r w:rsidR="003767C4">
        <w:rPr>
          <w:rFonts w:eastAsia="Times New Roman"/>
        </w:rPr>
        <w:t xml:space="preserve">убсидии </w:t>
      </w:r>
      <w:r>
        <w:rPr>
          <w:rFonts w:eastAsia="Times New Roman"/>
        </w:rPr>
        <w:t>предоставляются муниципальным образованиям при соблюдении следующих требований</w:t>
      </w:r>
      <w:r w:rsidR="003767C4">
        <w:rPr>
          <w:rFonts w:eastAsia="Times New Roman"/>
        </w:rPr>
        <w:t>: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а) наличие одного или нескольких мест массового отдыха населения (городских парков), расположенных на территории города; 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  <w:lang w:eastAsia="ar-SA"/>
        </w:rPr>
        <w:t xml:space="preserve">б) </w:t>
      </w:r>
      <w:r>
        <w:rPr>
          <w:rFonts w:eastAsia="Times New Roman"/>
        </w:rPr>
        <w:t>численность населения города, на территории которого планируется проведение мероприятий по обустройству мест массового отдыха населения (городских парков)</w:t>
      </w:r>
      <w:r w:rsidR="00234325">
        <w:rPr>
          <w:rFonts w:eastAsia="Times New Roman"/>
        </w:rPr>
        <w:t>,</w:t>
      </w:r>
      <w:r>
        <w:rPr>
          <w:rFonts w:eastAsia="Times New Roman"/>
        </w:rPr>
        <w:t xml:space="preserve"> составляет менее 250 тыс. человек.</w:t>
      </w:r>
    </w:p>
    <w:p w:rsidR="003767C4" w:rsidRDefault="003767C4" w:rsidP="003767C4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</w:rPr>
      </w:pPr>
      <w:r>
        <w:rPr>
          <w:rFonts w:eastAsia="Times New Roman"/>
        </w:rPr>
        <w:t>Субсидии предоставляются на следующих условиях: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а) заключение до 1 апреля 2017 года соглашения о предоставлении субсидии между </w:t>
      </w:r>
      <w:r w:rsidR="00EA7A3A">
        <w:rPr>
          <w:rFonts w:eastAsia="Times New Roman"/>
        </w:rPr>
        <w:t>М</w:t>
      </w:r>
      <w:r>
        <w:rPr>
          <w:rFonts w:eastAsia="Times New Roman"/>
        </w:rPr>
        <w:t>инистерством и органом местного самоуправления муниципального образования о предоставлении субсидии</w:t>
      </w:r>
      <w:r w:rsidR="00EA7A3A">
        <w:rPr>
          <w:rFonts w:eastAsia="Times New Roman"/>
        </w:rPr>
        <w:t xml:space="preserve"> (далее – соглашение)</w:t>
      </w:r>
      <w:r>
        <w:rPr>
          <w:rFonts w:eastAsia="Times New Roman"/>
        </w:rPr>
        <w:t xml:space="preserve">; </w:t>
      </w:r>
    </w:p>
    <w:p w:rsidR="003767C4" w:rsidRDefault="00EA7A3A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б) представление в М</w:t>
      </w:r>
      <w:r w:rsidR="003767C4">
        <w:rPr>
          <w:rFonts w:eastAsia="Times New Roman"/>
        </w:rPr>
        <w:t>инистерство в срок до 25 марта 2017 года п</w:t>
      </w:r>
      <w:r>
        <w:rPr>
          <w:rFonts w:eastAsia="Times New Roman"/>
        </w:rPr>
        <w:t xml:space="preserve">исьменного обязательства </w:t>
      </w:r>
      <w:r w:rsidR="003767C4">
        <w:rPr>
          <w:rFonts w:eastAsia="Times New Roman"/>
        </w:rPr>
        <w:t>муниципального образования: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</w:t>
      </w:r>
      <w:r w:rsidR="00234325">
        <w:rPr>
          <w:rFonts w:eastAsia="Times New Roman"/>
        </w:rPr>
        <w:t>ка путем проведения общественного обсуждения</w:t>
      </w:r>
      <w:r>
        <w:rPr>
          <w:rFonts w:eastAsia="Times New Roman"/>
        </w:rPr>
        <w:t xml:space="preserve"> продолжительностью не менее 30 дней со дня объявления обсуждения, но не позднее 1 мая 2017 года;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при наличии нескольких парков на территории города, нуждающихся в благоустройстве, не позднее 15 апреля 2017 года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 году;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не позднее 1 июня 2017 года с учетом результатов общественного обсуждения принять решение о выборе парка, подлежащего благоустройству в 2017 году;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обеспечить утверждение дизайн-проекта обустройства парка и перечня мероприятий по благоустройству парка, подлежащих реализации в 2017 году, с</w:t>
      </w:r>
      <w:r w:rsidR="00234325">
        <w:rPr>
          <w:rFonts w:eastAsia="Times New Roman"/>
        </w:rPr>
        <w:t xml:space="preserve"> учетом результатов общественного обсуждения</w:t>
      </w:r>
      <w:r>
        <w:rPr>
          <w:rFonts w:eastAsia="Times New Roman"/>
        </w:rPr>
        <w:t xml:space="preserve"> продолжительностью не менее 30 дней со дня объявления обсуждения, но не позднее 1 июля 2017 года;</w:t>
      </w:r>
    </w:p>
    <w:p w:rsidR="003767C4" w:rsidRDefault="003767C4" w:rsidP="003767C4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обеспечить завершение мероприятий по благоустройству парка </w:t>
      </w:r>
      <w:r w:rsidR="00EA7A3A">
        <w:rPr>
          <w:rFonts w:eastAsia="Times New Roman"/>
        </w:rPr>
        <w:br/>
      </w:r>
      <w:r>
        <w:rPr>
          <w:rFonts w:eastAsia="Times New Roman"/>
        </w:rPr>
        <w:t>до 15 декабря 2017 года;</w:t>
      </w:r>
    </w:p>
    <w:p w:rsidR="003767C4" w:rsidRDefault="003767C4" w:rsidP="003767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в) возврат средств муниципальным образованием в бюджет Республики Карелия производится в соответствии с бюджетным законодательством Российской Федерации.</w:t>
      </w:r>
    </w:p>
    <w:p w:rsidR="003767C4" w:rsidRDefault="003767C4" w:rsidP="003767C4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suppressAutoHyphens/>
        <w:ind w:left="0" w:firstLine="851"/>
        <w:contextualSpacing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>Предоставление субсидий осуществляется на основании соглашения, указанного в подпункте «а» пункта 6 настоящих Правил и содержащего следующие положения:</w:t>
      </w:r>
    </w:p>
    <w:p w:rsidR="003767C4" w:rsidRDefault="003767C4" w:rsidP="003767C4">
      <w:pPr>
        <w:widowControl w:val="0"/>
        <w:tabs>
          <w:tab w:val="left" w:pos="709"/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>а) размер субсидии, порядок, условия и сроки ее перечисления и расходования;</w:t>
      </w:r>
    </w:p>
    <w:p w:rsidR="003767C4" w:rsidRDefault="003767C4" w:rsidP="003767C4">
      <w:pPr>
        <w:widowControl w:val="0"/>
        <w:tabs>
          <w:tab w:val="left" w:pos="709"/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 xml:space="preserve">б) обязательства муниципального образования </w:t>
      </w:r>
      <w:r w:rsidR="00EA7A3A">
        <w:rPr>
          <w:rFonts w:eastAsia="Times New Roman"/>
          <w:spacing w:val="-4"/>
          <w:lang w:eastAsia="ar-SA"/>
        </w:rPr>
        <w:t xml:space="preserve">в соответствии </w:t>
      </w:r>
      <w:r>
        <w:rPr>
          <w:rFonts w:eastAsia="Times New Roman"/>
          <w:spacing w:val="-4"/>
          <w:lang w:eastAsia="ar-SA"/>
        </w:rPr>
        <w:t>с подпунктом «б» пункта 6</w:t>
      </w:r>
      <w:r w:rsidR="00EA7A3A">
        <w:rPr>
          <w:rFonts w:eastAsia="Times New Roman"/>
          <w:spacing w:val="-4"/>
          <w:lang w:eastAsia="ar-SA"/>
        </w:rPr>
        <w:t xml:space="preserve"> настоящих Правил</w:t>
      </w:r>
      <w:r>
        <w:rPr>
          <w:rFonts w:eastAsia="Times New Roman"/>
          <w:spacing w:val="-4"/>
          <w:lang w:eastAsia="ar-SA"/>
        </w:rPr>
        <w:t>;</w:t>
      </w:r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>в) сроки и порядок представления отчетности о расходов</w:t>
      </w:r>
      <w:r w:rsidR="00234325">
        <w:rPr>
          <w:rFonts w:eastAsia="Times New Roman"/>
          <w:spacing w:val="-4"/>
          <w:lang w:eastAsia="ar-SA"/>
        </w:rPr>
        <w:t>ании</w:t>
      </w:r>
      <w:r>
        <w:rPr>
          <w:rFonts w:eastAsia="Times New Roman"/>
          <w:spacing w:val="-4"/>
          <w:lang w:eastAsia="ar-SA"/>
        </w:rPr>
        <w:t xml:space="preserve"> средств субсидии, а также достижении значений показателей результативности использования субсидии;</w:t>
      </w:r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>г) порядок осуществления контроля за соблюде</w:t>
      </w:r>
      <w:r w:rsidR="00234325">
        <w:rPr>
          <w:rFonts w:eastAsia="Times New Roman"/>
          <w:spacing w:val="-4"/>
          <w:lang w:eastAsia="ar-SA"/>
        </w:rPr>
        <w:t>нием муниципальным образованием</w:t>
      </w:r>
      <w:r>
        <w:rPr>
          <w:rFonts w:eastAsia="Times New Roman"/>
          <w:spacing w:val="-4"/>
          <w:lang w:eastAsia="ar-SA"/>
        </w:rPr>
        <w:t xml:space="preserve"> условий, предусмотренных соглашением;</w:t>
      </w:r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>д) ответственность сторон за нарушение условий соглашения;</w:t>
      </w:r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>е) условие о вступлении в силу соглашения.</w:t>
      </w:r>
    </w:p>
    <w:p w:rsidR="00EA7A3A" w:rsidRDefault="00EA7A3A" w:rsidP="003767C4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851"/>
        <w:contextualSpacing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 xml:space="preserve">Субсидии перечисляются </w:t>
      </w:r>
      <w:r w:rsidR="00234325">
        <w:rPr>
          <w:rFonts w:eastAsia="Times New Roman"/>
          <w:spacing w:val="-4"/>
          <w:lang w:eastAsia="ar-SA"/>
        </w:rPr>
        <w:t>в течение</w:t>
      </w:r>
      <w:r>
        <w:rPr>
          <w:rFonts w:eastAsia="Times New Roman"/>
          <w:spacing w:val="-4"/>
          <w:lang w:eastAsia="ar-SA"/>
        </w:rPr>
        <w:t xml:space="preserve"> 5 рабочих дней с момента заключения соглашения.</w:t>
      </w:r>
    </w:p>
    <w:p w:rsidR="003767C4" w:rsidRDefault="003767C4" w:rsidP="003767C4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851"/>
        <w:contextualSpacing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>Ра</w:t>
      </w:r>
      <w:r w:rsidR="00EA7A3A">
        <w:rPr>
          <w:rFonts w:eastAsia="Times New Roman"/>
          <w:spacing w:val="-4"/>
          <w:lang w:eastAsia="ar-SA"/>
        </w:rPr>
        <w:t>спределение субсидий</w:t>
      </w:r>
      <w:r>
        <w:rPr>
          <w:rFonts w:eastAsia="Times New Roman"/>
          <w:spacing w:val="-4"/>
          <w:lang w:eastAsia="ar-SA"/>
        </w:rPr>
        <w:t xml:space="preserve"> </w:t>
      </w:r>
      <w:r w:rsidR="00EA7A3A">
        <w:rPr>
          <w:rFonts w:eastAsia="Times New Roman"/>
          <w:spacing w:val="-4"/>
          <w:lang w:eastAsia="ar-SA"/>
        </w:rPr>
        <w:t>между муниципальными образованиями</w:t>
      </w:r>
      <w:r>
        <w:rPr>
          <w:rFonts w:eastAsia="Times New Roman"/>
          <w:spacing w:val="-4"/>
          <w:lang w:eastAsia="ar-SA"/>
        </w:rPr>
        <w:t xml:space="preserve"> </w:t>
      </w:r>
      <w:r w:rsidR="00EA7A3A">
        <w:rPr>
          <w:rFonts w:eastAsia="Times New Roman"/>
          <w:spacing w:val="-4"/>
          <w:lang w:eastAsia="ar-SA"/>
        </w:rPr>
        <w:t>осуществ</w:t>
      </w:r>
      <w:r>
        <w:rPr>
          <w:rFonts w:eastAsia="Times New Roman"/>
          <w:spacing w:val="-4"/>
          <w:lang w:eastAsia="ar-SA"/>
        </w:rPr>
        <w:t>ляется по следующей формуле:</w:t>
      </w:r>
    </w:p>
    <w:p w:rsidR="003767C4" w:rsidRDefault="00E74481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lang w:val="en-US" w:eastAsia="ar-S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lang w:eastAsia="ar-SA"/>
                </w:rPr>
                <m:t>S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n-US" w:eastAsia="ar-SA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eastAsia="ar-SA"/>
                </w:rPr>
                <m:t>=Sобщ ×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eastAsia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eastAsia="ar-S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fa-IR" w:bidi="fa-IR"/>
                        </w:rPr>
                        <m:t>Ч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 w:eastAsia="ar-SA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eastAsia="ar-SA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val="en-US" w:eastAsia="ar-S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ar-SA"/>
                            </w:rPr>
                            <m:t>1</m:t>
                          </m:r>
                          <m:ctrlPr>
                            <w:rPr>
                              <w:rFonts w:ascii="Cambria Math" w:eastAsia="Times New Roman" w:hAnsi="Cambria Math"/>
                              <w:lang w:eastAsia="ar-SA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ar-SA"/>
                            </w:rPr>
                            <m:t>РБОi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="Times New Roman" w:hAnsi="Cambria Math"/>
                          <w:lang w:eastAsia="ar-SA"/>
                        </w:rPr>
                        <m:t>∑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eastAsia="ar-S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fa-IR" w:bidi="fa-IR"/>
                            </w:rPr>
                            <m:t>Ч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ar-SA"/>
                            </w:rPr>
                            <m:t>i×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eastAsia="ar-S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lang w:eastAsia="ar-SA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Times New Roman" w:hAnsi="Cambria Math"/>
                                  <w:lang w:eastAsia="ar-SA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lang w:eastAsia="ar-SA"/>
                                </w:rPr>
                                <m:t>РБОi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lang w:eastAsia="ar-SA"/>
                </w:rPr>
                <m:t xml:space="preserve">, </m:t>
              </m:r>
              <m:ctrlPr>
                <w:rPr>
                  <w:rFonts w:ascii="Cambria Math" w:eastAsia="Times New Roman" w:hAnsi="Cambria Math"/>
                  <w:lang w:eastAsia="ar-SA"/>
                </w:rPr>
              </m:ctrlPr>
            </m:e>
            <m:sup/>
          </m:sSup>
        </m:oMath>
      </m:oMathPara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>где:</w:t>
      </w:r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val="en-US" w:eastAsia="ar-SA"/>
        </w:rPr>
        <w:t>Si</w:t>
      </w:r>
      <w:r>
        <w:rPr>
          <w:rFonts w:eastAsia="Times New Roman"/>
          <w:spacing w:val="-4"/>
          <w:lang w:eastAsia="ar-SA"/>
        </w:rPr>
        <w:t xml:space="preserve"> – размер субсидии</w:t>
      </w:r>
      <w:r w:rsidR="00EA7A3A">
        <w:rPr>
          <w:rFonts w:eastAsia="Times New Roman"/>
          <w:spacing w:val="-4"/>
          <w:lang w:eastAsia="ar-SA"/>
        </w:rPr>
        <w:t xml:space="preserve"> соответствующему</w:t>
      </w:r>
      <w:r>
        <w:rPr>
          <w:rFonts w:eastAsia="Times New Roman"/>
          <w:spacing w:val="-4"/>
          <w:lang w:eastAsia="ar-SA"/>
        </w:rPr>
        <w:t xml:space="preserve"> </w:t>
      </w:r>
      <w:r w:rsidR="00EA7A3A">
        <w:rPr>
          <w:rFonts w:eastAsia="Times New Roman"/>
          <w:spacing w:val="-4"/>
          <w:lang w:eastAsia="ar-SA"/>
        </w:rPr>
        <w:t>(</w:t>
      </w:r>
      <w:r>
        <w:rPr>
          <w:rFonts w:eastAsia="Times New Roman"/>
          <w:spacing w:val="-4"/>
          <w:lang w:val="en-US" w:eastAsia="ar-SA"/>
        </w:rPr>
        <w:t>i</w:t>
      </w:r>
      <w:r w:rsidR="00EA7A3A">
        <w:rPr>
          <w:rFonts w:eastAsia="Times New Roman"/>
          <w:spacing w:val="-4"/>
          <w:lang w:eastAsia="ar-SA"/>
        </w:rPr>
        <w:t>)</w:t>
      </w:r>
      <w:r>
        <w:rPr>
          <w:rFonts w:eastAsia="Times New Roman"/>
          <w:spacing w:val="-4"/>
          <w:lang w:eastAsia="ar-SA"/>
        </w:rPr>
        <w:t xml:space="preserve"> муниципальному образованию;</w:t>
      </w:r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val="en-US" w:eastAsia="ar-SA"/>
        </w:rPr>
        <w:t>S</w:t>
      </w:r>
      <w:r>
        <w:rPr>
          <w:rFonts w:eastAsia="Times New Roman"/>
          <w:spacing w:val="-4"/>
          <w:lang w:eastAsia="ar-SA"/>
        </w:rPr>
        <w:t xml:space="preserve">общ – </w:t>
      </w:r>
      <w:r w:rsidR="00EA7A3A">
        <w:rPr>
          <w:rFonts w:eastAsia="Times New Roman"/>
          <w:spacing w:val="-4"/>
          <w:lang w:eastAsia="ar-SA"/>
        </w:rPr>
        <w:t xml:space="preserve">общий </w:t>
      </w:r>
      <w:r>
        <w:rPr>
          <w:rFonts w:eastAsia="Times New Roman"/>
          <w:spacing w:val="-4"/>
          <w:lang w:eastAsia="ar-SA"/>
        </w:rPr>
        <w:t>размер</w:t>
      </w:r>
      <w:r w:rsidR="00EA7A3A">
        <w:rPr>
          <w:rFonts w:eastAsia="Times New Roman"/>
          <w:spacing w:val="-4"/>
          <w:lang w:eastAsia="ar-SA"/>
        </w:rPr>
        <w:t xml:space="preserve"> субсидий, утвержденный законом Республики Карелия на соответствующий финансовый год и плановый период</w:t>
      </w:r>
      <w:r>
        <w:rPr>
          <w:rFonts w:eastAsia="Times New Roman"/>
          <w:spacing w:val="-4"/>
          <w:lang w:eastAsia="ar-SA"/>
        </w:rPr>
        <w:t>;</w:t>
      </w:r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lang w:eastAsia="fa-IR" w:bidi="fa-IR"/>
        </w:rPr>
        <w:t>Чi</w:t>
      </w:r>
      <w:r>
        <w:rPr>
          <w:rFonts w:eastAsia="Times New Roman"/>
          <w:spacing w:val="-4"/>
          <w:lang w:eastAsia="ar-SA"/>
        </w:rPr>
        <w:t xml:space="preserve"> – численность населения, проживающего в городах на территории </w:t>
      </w:r>
      <w:r w:rsidR="00EA7A3A">
        <w:rPr>
          <w:rFonts w:eastAsia="Times New Roman"/>
          <w:spacing w:val="-4"/>
          <w:lang w:eastAsia="ar-SA"/>
        </w:rPr>
        <w:t xml:space="preserve">соответствующего </w:t>
      </w:r>
      <w:r>
        <w:rPr>
          <w:rFonts w:eastAsia="Times New Roman"/>
          <w:spacing w:val="-4"/>
          <w:lang w:eastAsia="ar-SA"/>
        </w:rPr>
        <w:t xml:space="preserve">(i) муниципального образования </w:t>
      </w:r>
      <w:r>
        <w:t>в соответствии с данными Территориального органа Федеральной службы государственной статистики по Республике Карелия;</w:t>
      </w:r>
    </w:p>
    <w:p w:rsidR="003767C4" w:rsidRDefault="003767C4" w:rsidP="003767C4">
      <w:pPr>
        <w:widowControl w:val="0"/>
        <w:tabs>
          <w:tab w:val="left" w:pos="1134"/>
        </w:tabs>
        <w:ind w:firstLine="851"/>
        <w:jc w:val="both"/>
        <w:outlineLvl w:val="0"/>
        <w:rPr>
          <w:rFonts w:eastAsia="Times New Roman"/>
          <w:spacing w:val="-4"/>
          <w:lang w:eastAsia="ar-SA"/>
        </w:rPr>
      </w:pPr>
      <w:r>
        <w:rPr>
          <w:rFonts w:eastAsia="Times New Roman"/>
          <w:spacing w:val="-4"/>
          <w:lang w:eastAsia="ar-SA"/>
        </w:rPr>
        <w:t xml:space="preserve">РБОi – </w:t>
      </w:r>
      <w:r>
        <w:rPr>
          <w:lang w:eastAsia="fa-IR" w:bidi="fa-IR"/>
        </w:rPr>
        <w:t>расчетный уровень бюджетной обеспеченности соответствующего (</w:t>
      </w:r>
      <w:r>
        <w:rPr>
          <w:lang w:val="en-US" w:eastAsia="fa-IR" w:bidi="fa-IR"/>
        </w:rPr>
        <w:t>i</w:t>
      </w:r>
      <w:r>
        <w:rPr>
          <w:lang w:eastAsia="fa-IR" w:bidi="fa-IR"/>
        </w:rPr>
        <w:t>) муниципального образования, рассчитанной в соответствии с Методикой распределения дотаций на выравнивание бюджетной обеспеченности муниципаль</w:t>
      </w:r>
      <w:r w:rsidR="00234325">
        <w:rPr>
          <w:lang w:eastAsia="fa-IR" w:bidi="fa-IR"/>
        </w:rPr>
        <w:t>ных районов (городских округов)</w:t>
      </w:r>
      <w:r>
        <w:rPr>
          <w:lang w:eastAsia="fa-IR" w:bidi="fa-IR"/>
        </w:rPr>
        <w:t xml:space="preserve"> </w:t>
      </w:r>
      <w:r w:rsidR="00234325">
        <w:rPr>
          <w:lang w:eastAsia="fa-IR" w:bidi="fa-IR"/>
        </w:rPr>
        <w:t>(статья</w:t>
      </w:r>
      <w:r>
        <w:rPr>
          <w:lang w:eastAsia="fa-IR" w:bidi="fa-IR"/>
        </w:rPr>
        <w:t xml:space="preserve"> 5 Закона Республики Карелия от 1 ноября 2005 </w:t>
      </w:r>
      <w:r w:rsidR="00234325">
        <w:rPr>
          <w:lang w:eastAsia="fa-IR" w:bidi="fa-IR"/>
        </w:rPr>
        <w:t xml:space="preserve">года </w:t>
      </w:r>
      <w:r>
        <w:rPr>
          <w:lang w:eastAsia="fa-IR" w:bidi="fa-IR"/>
        </w:rPr>
        <w:t xml:space="preserve">№ 915-ЗРК </w:t>
      </w:r>
      <w:r w:rsidR="00EA7A3A">
        <w:rPr>
          <w:lang w:eastAsia="fa-IR" w:bidi="fa-IR"/>
        </w:rPr>
        <w:br/>
      </w:r>
      <w:r>
        <w:rPr>
          <w:lang w:eastAsia="fa-IR" w:bidi="fa-IR"/>
        </w:rPr>
        <w:t>«О межбюджетных о</w:t>
      </w:r>
      <w:r w:rsidR="00EA7A3A">
        <w:rPr>
          <w:lang w:eastAsia="fa-IR" w:bidi="fa-IR"/>
        </w:rPr>
        <w:t>тношениях в Республике Карелия»</w:t>
      </w:r>
      <w:r w:rsidR="00234325">
        <w:rPr>
          <w:lang w:eastAsia="fa-IR" w:bidi="fa-IR"/>
        </w:rPr>
        <w:t>)</w:t>
      </w:r>
      <w:r w:rsidR="00EA7A3A">
        <w:rPr>
          <w:lang w:eastAsia="fa-IR" w:bidi="fa-IR"/>
        </w:rPr>
        <w:t>.</w:t>
      </w:r>
    </w:p>
    <w:p w:rsidR="003767C4" w:rsidRDefault="003767C4" w:rsidP="003767C4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местного бюджета на финансовое обеспечение расходного обязательства муниципального образования, софинансируемого за счет субсидии</w:t>
      </w:r>
      <w:r w:rsidR="002343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утверждается решением о бюджете муниципального образования исходя из необходимости достижения установлен</w:t>
      </w:r>
      <w:r w:rsidR="00EA7A3A">
        <w:rPr>
          <w:rFonts w:ascii="Times New Roman" w:hAnsi="Times New Roman"/>
          <w:sz w:val="28"/>
          <w:szCs w:val="28"/>
        </w:rPr>
        <w:t>ных с</w:t>
      </w:r>
      <w:r>
        <w:rPr>
          <w:rFonts w:ascii="Times New Roman" w:hAnsi="Times New Roman"/>
          <w:sz w:val="28"/>
          <w:szCs w:val="28"/>
        </w:rPr>
        <w:t>оглашением значений показателей результативности использования субсидии.</w:t>
      </w:r>
    </w:p>
    <w:p w:rsidR="003767C4" w:rsidRDefault="003767C4" w:rsidP="003767C4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размера средств местных бюджетов, направленных  на реализацию мероприятий по поддержке обустройства мест массового отды</w:t>
      </w:r>
      <w:r w:rsidR="00EA7A3A">
        <w:rPr>
          <w:rFonts w:ascii="Times New Roman" w:hAnsi="Times New Roman"/>
          <w:sz w:val="28"/>
          <w:szCs w:val="28"/>
        </w:rPr>
        <w:t>ха населения (городских парков)</w:t>
      </w:r>
      <w:r w:rsidR="002343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влечет обязательств по увеличению размера субсидии из бюджета Республики Карелия.</w:t>
      </w:r>
    </w:p>
    <w:p w:rsidR="003767C4" w:rsidRDefault="00234325" w:rsidP="003767C4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субсидии</w:t>
      </w:r>
      <w:r w:rsidR="003767C4">
        <w:rPr>
          <w:rFonts w:ascii="Times New Roman" w:hAnsi="Times New Roman"/>
          <w:sz w:val="28"/>
          <w:szCs w:val="28"/>
        </w:rPr>
        <w:t xml:space="preserve"> из бюджета Республики Карелия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бюджетов.</w:t>
      </w:r>
    </w:p>
    <w:p w:rsidR="003767C4" w:rsidRDefault="003767C4" w:rsidP="003767C4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использованный на 1 января текущего финансового года остаток субсидии из бюджета Республики Карелия подлежит возврату муниципальным образованием в бюджет Республики Карелия в соответствии с требованиями, установленными законом Республики Карелия о бюджете Республики Карелия на </w:t>
      </w:r>
      <w:r w:rsidR="00EA7A3A">
        <w:rPr>
          <w:rFonts w:ascii="Times New Roman" w:hAnsi="Times New Roman"/>
          <w:sz w:val="28"/>
          <w:szCs w:val="28"/>
        </w:rPr>
        <w:t>соответствую</w:t>
      </w:r>
      <w:r>
        <w:rPr>
          <w:rFonts w:ascii="Times New Roman" w:hAnsi="Times New Roman"/>
          <w:sz w:val="28"/>
          <w:szCs w:val="28"/>
        </w:rPr>
        <w:t>щий финансовый год и плановый период.</w:t>
      </w:r>
    </w:p>
    <w:p w:rsidR="00A01B39" w:rsidRDefault="00A01B39" w:rsidP="00A01B39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3767C4" w:rsidRDefault="003767C4" w:rsidP="003767C4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неиспользованный остаток субсидии из бюджета Республики Карелия не перечислен в доход бюджета Республики Карелия, указанные средства подлежат взысканию в доход бюджета Республики Карелия в порядке, установленном </w:t>
      </w:r>
      <w:hyperlink r:id="rId12" w:anchor="/document/12112604/entry/93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 Федерации.</w:t>
      </w:r>
    </w:p>
    <w:p w:rsidR="003767C4" w:rsidRDefault="003767C4" w:rsidP="003767C4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</w:t>
      </w:r>
      <w:r w:rsidR="0023432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ее нецелевого использования </w:t>
      </w:r>
      <w:r w:rsidR="00234325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/>
          <w:sz w:val="28"/>
          <w:szCs w:val="28"/>
        </w:rPr>
        <w:t xml:space="preserve">и (или) нарушения условий ее предоставления, а также в случае несоблюдения муниципальным образованием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«б» пункта 6 настоящих Правил</w:t>
      </w:r>
      <w:r>
        <w:rPr>
          <w:rFonts w:ascii="Times New Roman" w:hAnsi="Times New Roman"/>
          <w:sz w:val="28"/>
          <w:szCs w:val="28"/>
        </w:rPr>
        <w:t xml:space="preserve">, подлежит взысканию в доход бюджета Республики Карелия в соответствии с </w:t>
      </w:r>
      <w:hyperlink r:id="rId13" w:anchor="/document/12112604/entry/93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 Федерации.</w:t>
      </w:r>
    </w:p>
    <w:p w:rsidR="003767C4" w:rsidRDefault="003767C4" w:rsidP="003767C4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органами местного самоуправления условий предоставления субсидий из бюджета Рес</w:t>
      </w:r>
      <w:r w:rsidR="00EA7A3A">
        <w:rPr>
          <w:rFonts w:ascii="Times New Roman" w:hAnsi="Times New Roman" w:cs="Times New Roman"/>
          <w:sz w:val="28"/>
          <w:szCs w:val="28"/>
        </w:rPr>
        <w:t>публики Карелия осуществляется М</w:t>
      </w:r>
      <w:r>
        <w:rPr>
          <w:rFonts w:ascii="Times New Roman" w:hAnsi="Times New Roman" w:cs="Times New Roman"/>
          <w:sz w:val="28"/>
          <w:szCs w:val="28"/>
        </w:rPr>
        <w:t>инистерством, а также иными органами исполнительной власти Республики Карелия в соответствии с требованиями законодательства Российской Федерации. Министерство осуществляет контроль путем оценки отчетов муниципальных образований об исполнении</w:t>
      </w:r>
      <w:r w:rsidR="00EA7A3A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, а также об эффективности </w:t>
      </w:r>
      <w:r w:rsidR="00EA7A3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расходования, представляемых до 20 января 2018 года, с осуществлением выборочного контроля достовернос</w:t>
      </w:r>
      <w:r w:rsidR="00234325">
        <w:rPr>
          <w:rFonts w:ascii="Times New Roman" w:hAnsi="Times New Roman" w:cs="Times New Roman"/>
          <w:sz w:val="28"/>
          <w:szCs w:val="28"/>
        </w:rPr>
        <w:t>ти указанных отчетов,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3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EA7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1 марта 2018 года. </w:t>
      </w:r>
    </w:p>
    <w:p w:rsidR="003767C4" w:rsidRDefault="003767C4" w:rsidP="003767C4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в результате </w:t>
      </w:r>
      <w:r w:rsidR="00234325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EA7A3A">
        <w:rPr>
          <w:rFonts w:ascii="Times New Roman" w:hAnsi="Times New Roman" w:cs="Times New Roman"/>
          <w:sz w:val="28"/>
          <w:szCs w:val="28"/>
        </w:rPr>
        <w:t xml:space="preserve"> в соответствии с пунктом 15</w:t>
      </w:r>
      <w:r w:rsidR="00234325">
        <w:rPr>
          <w:rFonts w:ascii="Times New Roman" w:hAnsi="Times New Roman" w:cs="Times New Roman"/>
          <w:sz w:val="28"/>
          <w:szCs w:val="28"/>
        </w:rPr>
        <w:t xml:space="preserve"> настоящих Правил фактов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муниципальным образованием недостоверных отчетов субсидия </w:t>
      </w:r>
      <w:r>
        <w:rPr>
          <w:rFonts w:ascii="Times New Roman" w:hAnsi="Times New Roman"/>
          <w:sz w:val="28"/>
          <w:szCs w:val="28"/>
        </w:rPr>
        <w:t xml:space="preserve">подлежит возврату в бюджет Республики Карелия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7D7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</w:t>
      </w:r>
      <w:r>
        <w:rPr>
          <w:rFonts w:ascii="Times New Roman" w:hAnsi="Times New Roman"/>
          <w:sz w:val="28"/>
          <w:szCs w:val="28"/>
        </w:rPr>
        <w:t>от степени достижения показателей результативности использования субсидии.</w:t>
      </w:r>
    </w:p>
    <w:p w:rsidR="008B2A4F" w:rsidRPr="00F7543F" w:rsidRDefault="008B2A4F" w:rsidP="00CF1EA5">
      <w:pPr>
        <w:ind w:firstLine="567"/>
        <w:contextualSpacing/>
      </w:pPr>
    </w:p>
    <w:sectPr w:rsidR="008B2A4F" w:rsidRPr="00F7543F" w:rsidSect="00234325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25" w:rsidRDefault="00234325" w:rsidP="00234325">
      <w:r>
        <w:separator/>
      </w:r>
    </w:p>
  </w:endnote>
  <w:endnote w:type="continuationSeparator" w:id="0">
    <w:p w:rsidR="00234325" w:rsidRDefault="00234325" w:rsidP="0023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25" w:rsidRDefault="00234325" w:rsidP="00234325">
      <w:r>
        <w:separator/>
      </w:r>
    </w:p>
  </w:footnote>
  <w:footnote w:type="continuationSeparator" w:id="0">
    <w:p w:rsidR="00234325" w:rsidRDefault="00234325" w:rsidP="0023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368343"/>
      <w:docPartObj>
        <w:docPartGallery w:val="Page Numbers (Top of Page)"/>
        <w:docPartUnique/>
      </w:docPartObj>
    </w:sdtPr>
    <w:sdtContent>
      <w:p w:rsidR="00234325" w:rsidRDefault="00E74481">
        <w:pPr>
          <w:pStyle w:val="a7"/>
          <w:jc w:val="center"/>
        </w:pPr>
        <w:r>
          <w:fldChar w:fldCharType="begin"/>
        </w:r>
        <w:r w:rsidR="00234325">
          <w:instrText>PAGE   \* MERGEFORMAT</w:instrText>
        </w:r>
        <w:r>
          <w:fldChar w:fldCharType="separate"/>
        </w:r>
        <w:r w:rsidR="006E70A2">
          <w:rPr>
            <w:noProof/>
          </w:rPr>
          <w:t>8</w:t>
        </w:r>
        <w:r>
          <w:fldChar w:fldCharType="end"/>
        </w:r>
      </w:p>
    </w:sdtContent>
  </w:sdt>
  <w:p w:rsidR="00234325" w:rsidRDefault="002343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B5"/>
    <w:multiLevelType w:val="hybridMultilevel"/>
    <w:tmpl w:val="21CE3AE8"/>
    <w:lvl w:ilvl="0" w:tplc="5B4C062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F29F7"/>
    <w:multiLevelType w:val="hybridMultilevel"/>
    <w:tmpl w:val="65E45E7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1F02"/>
    <w:multiLevelType w:val="hybridMultilevel"/>
    <w:tmpl w:val="21CE3AE8"/>
    <w:lvl w:ilvl="0" w:tplc="5B4C062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75EE"/>
    <w:multiLevelType w:val="hybridMultilevel"/>
    <w:tmpl w:val="5E52E396"/>
    <w:lvl w:ilvl="0" w:tplc="10725104">
      <w:start w:val="1"/>
      <w:numFmt w:val="decimal"/>
      <w:lvlText w:val="%1."/>
      <w:lvlJc w:val="left"/>
      <w:pPr>
        <w:ind w:left="5400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C3F4F"/>
    <w:rsid w:val="001A6606"/>
    <w:rsid w:val="001D2438"/>
    <w:rsid w:val="00234325"/>
    <w:rsid w:val="002F5D74"/>
    <w:rsid w:val="00374C39"/>
    <w:rsid w:val="003767C4"/>
    <w:rsid w:val="00472012"/>
    <w:rsid w:val="005F27CF"/>
    <w:rsid w:val="006E70A2"/>
    <w:rsid w:val="007D7ADC"/>
    <w:rsid w:val="008B2A4F"/>
    <w:rsid w:val="008C4217"/>
    <w:rsid w:val="00964B35"/>
    <w:rsid w:val="009C76BF"/>
    <w:rsid w:val="00A01B39"/>
    <w:rsid w:val="00BC3140"/>
    <w:rsid w:val="00CF1EA5"/>
    <w:rsid w:val="00D826D6"/>
    <w:rsid w:val="00DB3A65"/>
    <w:rsid w:val="00E74481"/>
    <w:rsid w:val="00E80E3D"/>
    <w:rsid w:val="00EA164E"/>
    <w:rsid w:val="00EA7A3A"/>
    <w:rsid w:val="00EC3F4F"/>
    <w:rsid w:val="00F23018"/>
    <w:rsid w:val="00F7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54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3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2A4F"/>
    <w:pPr>
      <w:ind w:left="720"/>
      <w:contextualSpacing/>
    </w:pPr>
    <w:rPr>
      <w:rFonts w:eastAsia="Times New Roman"/>
      <w:szCs w:val="20"/>
    </w:rPr>
  </w:style>
  <w:style w:type="paragraph" w:styleId="a7">
    <w:name w:val="header"/>
    <w:basedOn w:val="a"/>
    <w:link w:val="a8"/>
    <w:uiPriority w:val="99"/>
    <w:unhideWhenUsed/>
    <w:rsid w:val="00234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32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34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432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54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3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2A4F"/>
    <w:pPr>
      <w:ind w:left="720"/>
      <w:contextualSpacing/>
    </w:pPr>
    <w:rPr>
      <w:rFonts w:eastAsia="Times New Roman"/>
      <w:szCs w:val="20"/>
    </w:rPr>
  </w:style>
  <w:style w:type="paragraph" w:styleId="a7">
    <w:name w:val="header"/>
    <w:basedOn w:val="a"/>
    <w:link w:val="a8"/>
    <w:uiPriority w:val="99"/>
    <w:unhideWhenUsed/>
    <w:rsid w:val="00234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32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34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432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CF44-F9A9-4BEE-9327-E4381B8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Сподобина</cp:lastModifiedBy>
  <cp:revision>11</cp:revision>
  <cp:lastPrinted>2017-03-20T08:19:00Z</cp:lastPrinted>
  <dcterms:created xsi:type="dcterms:W3CDTF">2017-03-16T11:41:00Z</dcterms:created>
  <dcterms:modified xsi:type="dcterms:W3CDTF">2017-03-20T08:20:00Z</dcterms:modified>
</cp:coreProperties>
</file>