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717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F717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F7174">
        <w:t>2 мая 2017 года № 139-П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  <w:bookmarkStart w:id="0" w:name="_GoBack"/>
      <w:bookmarkEnd w:id="0"/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37242" w:rsidRDefault="00D37242" w:rsidP="00D37242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B0227F">
        <w:rPr>
          <w:b/>
          <w:szCs w:val="28"/>
        </w:rPr>
        <w:t xml:space="preserve">О внесении изменений в постановление Правительства </w:t>
      </w:r>
    </w:p>
    <w:p w:rsidR="00D37242" w:rsidRDefault="00D37242" w:rsidP="00D37242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  <w:r w:rsidRPr="00B0227F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5</w:t>
      </w:r>
      <w:r w:rsidRPr="00B0227F">
        <w:rPr>
          <w:b/>
          <w:szCs w:val="28"/>
        </w:rPr>
        <w:t xml:space="preserve"> мая 201</w:t>
      </w:r>
      <w:r>
        <w:rPr>
          <w:b/>
          <w:szCs w:val="28"/>
        </w:rPr>
        <w:t>6</w:t>
      </w:r>
      <w:r w:rsidRPr="00B0227F">
        <w:rPr>
          <w:b/>
          <w:szCs w:val="28"/>
        </w:rPr>
        <w:t xml:space="preserve"> года № 15</w:t>
      </w:r>
      <w:r>
        <w:rPr>
          <w:b/>
          <w:szCs w:val="28"/>
        </w:rPr>
        <w:t>8</w:t>
      </w:r>
      <w:r w:rsidRPr="00B0227F">
        <w:rPr>
          <w:b/>
          <w:szCs w:val="28"/>
        </w:rPr>
        <w:t>-П</w:t>
      </w:r>
    </w:p>
    <w:p w:rsidR="00D37242" w:rsidRDefault="00D37242" w:rsidP="00D37242">
      <w:pPr>
        <w:autoSpaceDE w:val="0"/>
        <w:autoSpaceDN w:val="0"/>
        <w:adjustRightInd w:val="0"/>
        <w:ind w:right="141"/>
        <w:jc w:val="center"/>
        <w:rPr>
          <w:b/>
          <w:szCs w:val="28"/>
        </w:rPr>
      </w:pPr>
    </w:p>
    <w:p w:rsidR="00D37242" w:rsidRDefault="00D37242" w:rsidP="00D37242">
      <w:pPr>
        <w:autoSpaceDE w:val="0"/>
        <w:autoSpaceDN w:val="0"/>
        <w:adjustRightInd w:val="0"/>
        <w:ind w:right="141"/>
        <w:jc w:val="both"/>
        <w:rPr>
          <w:b/>
          <w:szCs w:val="28"/>
        </w:rPr>
      </w:pPr>
      <w:r>
        <w:rPr>
          <w:b/>
          <w:szCs w:val="28"/>
        </w:rPr>
        <w:tab/>
      </w:r>
      <w:r w:rsidRPr="00323018"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323018">
        <w:rPr>
          <w:szCs w:val="28"/>
        </w:rPr>
        <w:t>:</w:t>
      </w:r>
    </w:p>
    <w:p w:rsidR="00D37242" w:rsidRDefault="00D37242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                      от </w:t>
      </w:r>
      <w:r w:rsidR="004D5903">
        <w:rPr>
          <w:szCs w:val="28"/>
        </w:rPr>
        <w:t>5</w:t>
      </w:r>
      <w:r>
        <w:rPr>
          <w:szCs w:val="28"/>
        </w:rPr>
        <w:t xml:space="preserve"> мая 201</w:t>
      </w:r>
      <w:r w:rsidR="004D5903">
        <w:rPr>
          <w:szCs w:val="28"/>
        </w:rPr>
        <w:t>6</w:t>
      </w:r>
      <w:r>
        <w:rPr>
          <w:szCs w:val="28"/>
        </w:rPr>
        <w:t xml:space="preserve"> года № 15</w:t>
      </w:r>
      <w:r w:rsidR="004D5903">
        <w:rPr>
          <w:szCs w:val="28"/>
        </w:rPr>
        <w:t>8</w:t>
      </w:r>
      <w:r>
        <w:rPr>
          <w:szCs w:val="28"/>
        </w:rPr>
        <w:t>-П «Об утверждении По</w:t>
      </w:r>
      <w:r w:rsidR="004D5903">
        <w:rPr>
          <w:szCs w:val="28"/>
        </w:rPr>
        <w:t xml:space="preserve">рядка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лет» </w:t>
      </w:r>
      <w:r>
        <w:rPr>
          <w:szCs w:val="28"/>
        </w:rPr>
        <w:t>(Собрание законодательства Республики Карелия, 201</w:t>
      </w:r>
      <w:r w:rsidR="004D5903">
        <w:rPr>
          <w:szCs w:val="28"/>
        </w:rPr>
        <w:t>6</w:t>
      </w:r>
      <w:r>
        <w:rPr>
          <w:szCs w:val="28"/>
        </w:rPr>
        <w:t xml:space="preserve">, № 5, ст. </w:t>
      </w:r>
      <w:r w:rsidR="004D5903">
        <w:rPr>
          <w:szCs w:val="28"/>
        </w:rPr>
        <w:t>1015</w:t>
      </w:r>
      <w:r>
        <w:rPr>
          <w:szCs w:val="28"/>
        </w:rPr>
        <w:t>) следующие</w:t>
      </w:r>
      <w:proofErr w:type="gramEnd"/>
      <w:r>
        <w:rPr>
          <w:szCs w:val="28"/>
        </w:rPr>
        <w:t xml:space="preserve"> изменения: </w:t>
      </w:r>
    </w:p>
    <w:p w:rsidR="00226CF5" w:rsidRDefault="00226CF5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1) в пункте 2 слова «Министерству здравоохранения и социального развития Республики Карелия» заменить словами «Министерству социальной защиты, труда и занятости Республики Карелия»;  </w:t>
      </w:r>
    </w:p>
    <w:p w:rsidR="005C6951" w:rsidRDefault="005C6951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2) в Порядке предоставления компенсации расходов на уплату взноса на капитальный ремонт одиноко проживающим, а также проживающим в составе семьи, состоящей только из совместно проживающих неработающих граждан пенсионного возраста, неработающим собственникам жилых помещений, достигшим возраста семидесяти и восьмидесяти лет, утвержденном указанным постановлением:</w:t>
      </w:r>
    </w:p>
    <w:p w:rsidR="005C6951" w:rsidRDefault="005C6951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в абзаце шестом пункта 4 слова «прав на недвижимое имущество и сделок с ним» заменить словом «недвижимости»;</w:t>
      </w:r>
    </w:p>
    <w:p w:rsidR="005C6951" w:rsidRDefault="0002226F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абзац второй пункта 5 изложить в следующей редакции:</w:t>
      </w:r>
    </w:p>
    <w:p w:rsidR="0002226F" w:rsidRDefault="0002226F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 xml:space="preserve">«Центры в порядке межведомственного информационного взаимодействия запрашивают сведения, содержащиеся в Едином государственном реестре недвижимости; документы, подтверждающие регистрацию гражданина, всех членов семьи, проживающих с ним, по месту </w:t>
      </w:r>
      <w:r>
        <w:rPr>
          <w:szCs w:val="28"/>
        </w:rPr>
        <w:lastRenderedPageBreak/>
        <w:t xml:space="preserve">жительства или по месту пребывания; </w:t>
      </w:r>
      <w:proofErr w:type="gramStart"/>
      <w:r>
        <w:rPr>
          <w:szCs w:val="28"/>
        </w:rPr>
        <w:t>сведения о получении (неполучении) гражданином компенсации по месту жительства в случае обращения гражданина за назначением компенсации по месту пребывания, если такие документы и сведения не были представлены гражданином самостоятельно, в органах, предоставляющих государственные и муниципальные услуги, либо подведомственных им организациях, участвующих в предоставлении государственных и муниципальных услуг, в распоряжении которых находятся указанные документы и сведения.»;</w:t>
      </w:r>
      <w:proofErr w:type="gramEnd"/>
    </w:p>
    <w:p w:rsidR="00B23956" w:rsidRDefault="00B23956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в пункте 8:</w:t>
      </w:r>
    </w:p>
    <w:p w:rsidR="00B23956" w:rsidRDefault="00B23956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в абзаце третьем слова «мер социальной поддержки по оплате жилого помещения и коммунальных услуг» заменить словом «компенсации»;</w:t>
      </w:r>
    </w:p>
    <w:p w:rsidR="00B23956" w:rsidRDefault="00B23956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дополнить абзацем следующего содержания:</w:t>
      </w:r>
    </w:p>
    <w:p w:rsidR="00B23956" w:rsidRDefault="00B23956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«Гражданам, зарегистрированным по месту пребывания на территории Республики Карелия, компенсация назначается на период указанной регистрации</w:t>
      </w:r>
      <w:proofErr w:type="gramStart"/>
      <w:r>
        <w:rPr>
          <w:szCs w:val="28"/>
        </w:rPr>
        <w:t>.»;</w:t>
      </w:r>
      <w:proofErr w:type="gramEnd"/>
    </w:p>
    <w:p w:rsidR="00B23956" w:rsidRDefault="00646A1C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а</w:t>
      </w:r>
      <w:r w:rsidR="00B23956">
        <w:rPr>
          <w:szCs w:val="28"/>
        </w:rPr>
        <w:t>бзац третий подпункта 1 пункта 13 признать утратившим силу;</w:t>
      </w:r>
    </w:p>
    <w:p w:rsidR="00B23956" w:rsidRDefault="00646A1C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подпункт 1 пункта 13 дополнить абзацем следующего содержания:</w:t>
      </w:r>
      <w:r w:rsidR="00B23956">
        <w:rPr>
          <w:szCs w:val="28"/>
        </w:rPr>
        <w:t xml:space="preserve"> </w:t>
      </w:r>
    </w:p>
    <w:p w:rsidR="00646A1C" w:rsidRDefault="0024406D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  <w:r>
        <w:rPr>
          <w:szCs w:val="28"/>
        </w:rPr>
        <w:t>«За гражданином сохраняется право на повторное обращение за назначением компенсации при условии предоставления документов, указанных в пункте 4 настоящего Порядка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02226F" w:rsidRDefault="0002226F" w:rsidP="00D37242">
      <w:pPr>
        <w:autoSpaceDE w:val="0"/>
        <w:autoSpaceDN w:val="0"/>
        <w:adjustRightInd w:val="0"/>
        <w:ind w:right="141" w:firstLine="72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764109"/>
      <w:docPartObj>
        <w:docPartGallery w:val="Page Numbers (Top of Page)"/>
        <w:docPartUnique/>
      </w:docPartObj>
    </w:sdtPr>
    <w:sdtEndPr/>
    <w:sdtContent>
      <w:p w:rsidR="000176E0" w:rsidRDefault="000176E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174">
          <w:rPr>
            <w:noProof/>
          </w:rPr>
          <w:t>2</w:t>
        </w:r>
        <w:r>
          <w:fldChar w:fldCharType="end"/>
        </w:r>
      </w:p>
    </w:sdtContent>
  </w:sdt>
  <w:p w:rsidR="000176E0" w:rsidRDefault="000176E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76E0"/>
    <w:rsid w:val="0002226F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26CF5"/>
    <w:rsid w:val="0024406D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D5903"/>
    <w:rsid w:val="004E2056"/>
    <w:rsid w:val="004F1DCE"/>
    <w:rsid w:val="00533557"/>
    <w:rsid w:val="00536134"/>
    <w:rsid w:val="005424ED"/>
    <w:rsid w:val="00574808"/>
    <w:rsid w:val="005C332A"/>
    <w:rsid w:val="005C45D2"/>
    <w:rsid w:val="005C6951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46A1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3956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7174"/>
    <w:rsid w:val="00D22F40"/>
    <w:rsid w:val="00D37242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EA698-11D5-4BD1-8417-DE9ED5BF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369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2017-05-05T12:06:00Z</cp:lastPrinted>
  <dcterms:created xsi:type="dcterms:W3CDTF">2017-04-20T08:38:00Z</dcterms:created>
  <dcterms:modified xsi:type="dcterms:W3CDTF">2017-05-05T12:06:00Z</dcterms:modified>
</cp:coreProperties>
</file>