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6347042F" wp14:editId="3678796F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08C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0608C5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0608C5">
        <w:t>2 мая 2017 года № 140-П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C6C74" w:rsidRDefault="00EC6C74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0" w:name="_GoBack"/>
      <w:bookmarkEnd w:id="0"/>
    </w:p>
    <w:p w:rsidR="00D26BC7" w:rsidRPr="00D26BC7" w:rsidRDefault="00D26BC7" w:rsidP="00D26B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6BC7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</w:t>
      </w:r>
    </w:p>
    <w:p w:rsidR="00D26BC7" w:rsidRPr="00D26BC7" w:rsidRDefault="00D26BC7" w:rsidP="00D26B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6BC7">
        <w:rPr>
          <w:rFonts w:ascii="Times New Roman" w:hAnsi="Times New Roman" w:cs="Times New Roman"/>
          <w:sz w:val="28"/>
          <w:szCs w:val="28"/>
        </w:rPr>
        <w:t>Республики Карелия от 14 апреля  2003 года № 39-П</w:t>
      </w:r>
    </w:p>
    <w:p w:rsidR="00D26BC7" w:rsidRPr="00D26BC7" w:rsidRDefault="00D26BC7" w:rsidP="00D26BC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6BC7" w:rsidRPr="00D26BC7" w:rsidRDefault="00D26BC7" w:rsidP="00D26BC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26BC7">
        <w:rPr>
          <w:szCs w:val="28"/>
        </w:rPr>
        <w:t xml:space="preserve">Правительство Республики Карелия </w:t>
      </w:r>
      <w:proofErr w:type="gramStart"/>
      <w:r w:rsidRPr="00D26BC7">
        <w:rPr>
          <w:b/>
          <w:szCs w:val="28"/>
        </w:rPr>
        <w:t>п</w:t>
      </w:r>
      <w:proofErr w:type="gramEnd"/>
      <w:r w:rsidRPr="00D26BC7">
        <w:rPr>
          <w:b/>
          <w:szCs w:val="28"/>
        </w:rPr>
        <w:t xml:space="preserve"> о с т а н о в л я е т</w:t>
      </w:r>
      <w:r w:rsidRPr="00D26BC7">
        <w:rPr>
          <w:szCs w:val="28"/>
        </w:rPr>
        <w:t>:</w:t>
      </w:r>
    </w:p>
    <w:p w:rsidR="00D26BC7" w:rsidRPr="00D26BC7" w:rsidRDefault="00D26BC7" w:rsidP="00D26BC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D26BC7">
        <w:rPr>
          <w:szCs w:val="28"/>
        </w:rPr>
        <w:t xml:space="preserve">Внести в  Правила подготовки и принятия решений об условиях приватизации государственного имущества Республики Карелия, утвержденные постановлением Правительства Республики Карелия </w:t>
      </w:r>
      <w:r w:rsidR="004940B0">
        <w:rPr>
          <w:szCs w:val="28"/>
        </w:rPr>
        <w:t xml:space="preserve">                   </w:t>
      </w:r>
      <w:r w:rsidRPr="00D26BC7">
        <w:rPr>
          <w:szCs w:val="28"/>
        </w:rPr>
        <w:t>от 14 апреля 2003 года № 39-П «Об утверждении Правил подготовки и принятия решений об условиях приватизации государственного имущества Республики Карелия» (Собрание законодательства Республики Карелия, 2003, № 4, ст. 438; 2005, № 2, ст. 116;</w:t>
      </w:r>
      <w:proofErr w:type="gramEnd"/>
      <w:r w:rsidRPr="00D26BC7">
        <w:rPr>
          <w:szCs w:val="28"/>
        </w:rPr>
        <w:t xml:space="preserve"> </w:t>
      </w:r>
      <w:proofErr w:type="gramStart"/>
      <w:r w:rsidRPr="00D26BC7">
        <w:rPr>
          <w:szCs w:val="28"/>
        </w:rPr>
        <w:t>2006, № 7, ст. 872; 2007, № 3, ст. 347; 2008, № 1, ст. 35; 2010, № 12</w:t>
      </w:r>
      <w:r w:rsidR="00EC25EE">
        <w:rPr>
          <w:szCs w:val="28"/>
        </w:rPr>
        <w:t>,</w:t>
      </w:r>
      <w:r w:rsidRPr="00D26BC7">
        <w:rPr>
          <w:szCs w:val="28"/>
        </w:rPr>
        <w:t xml:space="preserve"> ст. 1708; 2014, № 5, ст. 806; № 8 ст. 1447),  следующие изменения:</w:t>
      </w:r>
      <w:proofErr w:type="gramEnd"/>
    </w:p>
    <w:p w:rsidR="00D26BC7" w:rsidRPr="00D26BC7" w:rsidRDefault="00D26BC7" w:rsidP="00D26BC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D26BC7">
        <w:rPr>
          <w:szCs w:val="28"/>
        </w:rPr>
        <w:t>1) в пункте 1:</w:t>
      </w:r>
    </w:p>
    <w:p w:rsidR="00D26BC7" w:rsidRPr="00D26BC7" w:rsidRDefault="00D26BC7" w:rsidP="00D26BC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D26BC7">
        <w:rPr>
          <w:szCs w:val="28"/>
        </w:rPr>
        <w:t>слова «, акций открытых акционерных обществ» заменить словами «и акций акционерных обществ, долей  в уставных капиталах  обществ с ограниченной ответственностью»;</w:t>
      </w:r>
    </w:p>
    <w:p w:rsidR="00D26BC7" w:rsidRPr="00D26BC7" w:rsidRDefault="00D26BC7" w:rsidP="00D26BC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D26BC7">
        <w:rPr>
          <w:szCs w:val="28"/>
        </w:rPr>
        <w:t>2) в абзаце втором  пункта 2 слова «Фонда государственного имущества Республики Карелия» заменить словами «государственного унитарного предприятия Республики Карелия «Фонд государственного имущества Республики Карелия»;</w:t>
      </w:r>
    </w:p>
    <w:p w:rsidR="00D26BC7" w:rsidRPr="00D26BC7" w:rsidRDefault="00D26BC7" w:rsidP="00D26BC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D26BC7">
        <w:rPr>
          <w:szCs w:val="28"/>
        </w:rPr>
        <w:t>3) абзацы второй – четвертый пункта 3 признать утратившим</w:t>
      </w:r>
      <w:r w:rsidR="00D9016E">
        <w:rPr>
          <w:szCs w:val="28"/>
        </w:rPr>
        <w:t>и</w:t>
      </w:r>
      <w:r w:rsidRPr="00D26BC7">
        <w:rPr>
          <w:szCs w:val="28"/>
        </w:rPr>
        <w:t xml:space="preserve"> силу;</w:t>
      </w:r>
    </w:p>
    <w:p w:rsidR="00D26BC7" w:rsidRPr="00D26BC7" w:rsidRDefault="00D26BC7" w:rsidP="00D26BC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D26BC7">
        <w:rPr>
          <w:szCs w:val="28"/>
        </w:rPr>
        <w:t>4) пункт 6 изложить в следующей редакции:</w:t>
      </w:r>
    </w:p>
    <w:p w:rsidR="00D26BC7" w:rsidRDefault="00D26BC7" w:rsidP="00D26B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BC7">
        <w:rPr>
          <w:rFonts w:ascii="Times New Roman" w:hAnsi="Times New Roman" w:cs="Times New Roman"/>
          <w:sz w:val="28"/>
          <w:szCs w:val="28"/>
        </w:rPr>
        <w:t>«6. Для подготовки решения об условиях приватизации имущественного комплекса предприятия распоряжением Государственного комитета Республики Карелия по управлению государственным имуществом и организации закупок руководителю предприятия в установленные распоряжением сроки поручается провести следующие мероприятия:</w:t>
      </w:r>
    </w:p>
    <w:p w:rsidR="00E97055" w:rsidRPr="00E97055" w:rsidRDefault="00E97055" w:rsidP="00E9705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97055"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D26BC7" w:rsidRPr="00D26BC7" w:rsidRDefault="00D26BC7" w:rsidP="00D26BC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D26BC7">
        <w:rPr>
          <w:szCs w:val="28"/>
        </w:rPr>
        <w:t>инвентаризацию имущества, в том числе имущественных прав, и обязательств предприятия;</w:t>
      </w:r>
    </w:p>
    <w:p w:rsidR="00D26BC7" w:rsidRPr="00D26BC7" w:rsidRDefault="00D26BC7" w:rsidP="00D26B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BC7">
        <w:rPr>
          <w:rFonts w:ascii="Times New Roman" w:hAnsi="Times New Roman" w:cs="Times New Roman"/>
          <w:sz w:val="28"/>
          <w:szCs w:val="28"/>
        </w:rPr>
        <w:t>составление промежуточного баланса предприятия;</w:t>
      </w:r>
    </w:p>
    <w:p w:rsidR="00D26BC7" w:rsidRPr="00D26BC7" w:rsidRDefault="00D26BC7" w:rsidP="00D26B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BC7">
        <w:rPr>
          <w:rFonts w:ascii="Times New Roman" w:hAnsi="Times New Roman" w:cs="Times New Roman"/>
          <w:sz w:val="28"/>
          <w:szCs w:val="28"/>
        </w:rPr>
        <w:t>проведение аудиторской проверки промежуточного баланса предприятия;</w:t>
      </w:r>
    </w:p>
    <w:p w:rsidR="00D26BC7" w:rsidRPr="00D26BC7" w:rsidRDefault="00D26BC7" w:rsidP="00D26BC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D26BC7">
        <w:rPr>
          <w:szCs w:val="28"/>
        </w:rPr>
        <w:t>обеспечение государственного кадастрового учета и государственной регистрации прав на недвижимое имущество, принадлежащее предприятию;</w:t>
      </w:r>
    </w:p>
    <w:p w:rsidR="00D26BC7" w:rsidRPr="00D26BC7" w:rsidRDefault="00D26BC7" w:rsidP="00D26B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BC7">
        <w:rPr>
          <w:rFonts w:ascii="Times New Roman" w:hAnsi="Times New Roman" w:cs="Times New Roman"/>
          <w:sz w:val="28"/>
          <w:szCs w:val="28"/>
        </w:rPr>
        <w:t>оформление документов на охраняемые результаты интеллектуальной деятельности и приравненные к ним средства индивидуализации.</w:t>
      </w:r>
    </w:p>
    <w:p w:rsidR="00D26BC7" w:rsidRPr="00D26BC7" w:rsidRDefault="00D26BC7" w:rsidP="00D26B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BC7">
        <w:rPr>
          <w:rFonts w:ascii="Times New Roman" w:hAnsi="Times New Roman" w:cs="Times New Roman"/>
          <w:sz w:val="28"/>
          <w:szCs w:val="28"/>
        </w:rPr>
        <w:t>При необходимости проводятся контрольные проверки наличия и состояния имущества и обязательств предприятия</w:t>
      </w:r>
      <w:proofErr w:type="gramStart"/>
      <w:r w:rsidRPr="00D26BC7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26BC7" w:rsidRPr="00D26BC7" w:rsidRDefault="00D26BC7" w:rsidP="00D26BC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D26BC7">
        <w:rPr>
          <w:szCs w:val="28"/>
        </w:rPr>
        <w:t xml:space="preserve">5) в абзаце первом пункта 7 слова «и план земельного участка» исключить; </w:t>
      </w:r>
    </w:p>
    <w:p w:rsidR="00D26BC7" w:rsidRPr="00D26BC7" w:rsidRDefault="00D26BC7" w:rsidP="00D26BC7">
      <w:pPr>
        <w:ind w:firstLine="540"/>
        <w:jc w:val="both"/>
        <w:rPr>
          <w:szCs w:val="28"/>
        </w:rPr>
      </w:pPr>
      <w:r w:rsidRPr="00D26BC7">
        <w:rPr>
          <w:szCs w:val="28"/>
        </w:rPr>
        <w:t>6) в пункте 8 слова «открытое акционерное общество, продажа  на аукционе или на конкурсе» заменить словами «акционерное общество, общество с ограниченной ответственностью»;</w:t>
      </w:r>
    </w:p>
    <w:p w:rsidR="00D26BC7" w:rsidRPr="00D26BC7" w:rsidRDefault="00D26BC7" w:rsidP="00D26BC7">
      <w:pPr>
        <w:ind w:firstLine="540"/>
        <w:jc w:val="both"/>
        <w:rPr>
          <w:szCs w:val="28"/>
        </w:rPr>
      </w:pPr>
      <w:r w:rsidRPr="00D26BC7">
        <w:rPr>
          <w:szCs w:val="28"/>
        </w:rPr>
        <w:t>7) пункт 9 изложить в следующей редакции:</w:t>
      </w:r>
    </w:p>
    <w:p w:rsidR="00D26BC7" w:rsidRPr="00D26BC7" w:rsidRDefault="00D26BC7" w:rsidP="00D26BC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D26BC7">
        <w:rPr>
          <w:szCs w:val="28"/>
        </w:rPr>
        <w:t xml:space="preserve"> «9. </w:t>
      </w:r>
      <w:proofErr w:type="gramStart"/>
      <w:r w:rsidRPr="00D26BC7">
        <w:rPr>
          <w:szCs w:val="28"/>
        </w:rPr>
        <w:t>При преобразовании предприятия в акционерное общество, общество с ограниченной ответственностью Государственным комитетом Республики Карелия по управлению государственным имуществом и организации закупок разрабатывается проект устава акционерного общества, общества с ограниченной ответственностью, определяется размер уставного капитала акционерного общества, общества с ограниченной ответственностью, количество, категории  и номинальная стоимость акций акционерного общества или  номинальная стоимость доли участника общества с ограниченной ответственностью – Республики Карелия, определяется</w:t>
      </w:r>
      <w:proofErr w:type="gramEnd"/>
      <w:r w:rsidRPr="00D26BC7">
        <w:rPr>
          <w:szCs w:val="28"/>
        </w:rPr>
        <w:t xml:space="preserve">  состав совета директоров и ревизионной комиссии</w:t>
      </w:r>
      <w:proofErr w:type="gramStart"/>
      <w:r w:rsidRPr="00D26BC7">
        <w:rPr>
          <w:szCs w:val="28"/>
        </w:rPr>
        <w:t>.»;</w:t>
      </w:r>
      <w:proofErr w:type="gramEnd"/>
    </w:p>
    <w:p w:rsidR="00D26BC7" w:rsidRPr="00D26BC7" w:rsidRDefault="00D26BC7" w:rsidP="00D26BC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D26BC7">
        <w:rPr>
          <w:szCs w:val="28"/>
        </w:rPr>
        <w:t>8) пункт 10 признать утратившим силу;</w:t>
      </w:r>
    </w:p>
    <w:p w:rsidR="00D26BC7" w:rsidRPr="00D26BC7" w:rsidRDefault="00D26BC7" w:rsidP="00D26BC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D26BC7">
        <w:rPr>
          <w:szCs w:val="28"/>
        </w:rPr>
        <w:t>9) в пункте 12 слова «Фонда государственного имущества Республики Карелия» заменить словами «государственного унитарного предприятия Республики Карелия «Фонд государственного имущества Республики Карелия».</w:t>
      </w:r>
    </w:p>
    <w:p w:rsidR="008951E0" w:rsidRDefault="008951E0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951E0" w:rsidRDefault="008951E0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17979" w:rsidRPr="00317979" w:rsidRDefault="00317979" w:rsidP="0031797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17979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 xml:space="preserve">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317979"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979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317979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EC6C74" w:rsidRDefault="00EC6C74" w:rsidP="00EC6C74">
      <w:pPr>
        <w:autoSpaceDE w:val="0"/>
        <w:autoSpaceDN w:val="0"/>
        <w:adjustRightInd w:val="0"/>
        <w:jc w:val="right"/>
        <w:rPr>
          <w:szCs w:val="28"/>
        </w:rPr>
      </w:pPr>
    </w:p>
    <w:p w:rsidR="00EC6C74" w:rsidRDefault="00EC6C74" w:rsidP="00EC6C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6C74" w:rsidRDefault="00EC6C74" w:rsidP="00EC6C74">
      <w:pPr>
        <w:autoSpaceDE w:val="0"/>
        <w:autoSpaceDN w:val="0"/>
        <w:adjustRightInd w:val="0"/>
        <w:ind w:left="540"/>
        <w:jc w:val="both"/>
        <w:rPr>
          <w:szCs w:val="28"/>
        </w:rPr>
      </w:pPr>
    </w:p>
    <w:sectPr w:rsidR="00EC6C74" w:rsidSect="00AA4F6A">
      <w:headerReference w:type="first" r:id="rId10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055" w:rsidRDefault="00E9705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0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08C5"/>
    <w:rsid w:val="00067D81"/>
    <w:rsid w:val="0007217A"/>
    <w:rsid w:val="000729CC"/>
    <w:rsid w:val="00093735"/>
    <w:rsid w:val="000A6E77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940B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951E0"/>
    <w:rsid w:val="008A1AF8"/>
    <w:rsid w:val="008A3180"/>
    <w:rsid w:val="008C5A4D"/>
    <w:rsid w:val="00901FCD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26BC7"/>
    <w:rsid w:val="00D42F13"/>
    <w:rsid w:val="00D87B51"/>
    <w:rsid w:val="00D9016E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6AAE"/>
    <w:rsid w:val="00E775CF"/>
    <w:rsid w:val="00E86860"/>
    <w:rsid w:val="00E97055"/>
    <w:rsid w:val="00EA0821"/>
    <w:rsid w:val="00EC25EE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5F41F-FF40-4FA1-81BF-D4FB43F10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431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7</cp:revision>
  <cp:lastPrinted>2017-05-05T12:04:00Z</cp:lastPrinted>
  <dcterms:created xsi:type="dcterms:W3CDTF">2017-04-24T12:28:00Z</dcterms:created>
  <dcterms:modified xsi:type="dcterms:W3CDTF">2017-05-05T12:05:00Z</dcterms:modified>
</cp:coreProperties>
</file>