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7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E3D95" w:rsidRDefault="00AE3D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bookmarkStart w:id="0" w:name="_GoBack"/>
      <w:bookmarkEnd w:id="0"/>
      <w:r>
        <w:rPr>
          <w:spacing w:val="60"/>
        </w:rPr>
        <w:t>ПОСТАНОВЛЕНИЕ</w:t>
      </w:r>
    </w:p>
    <w:p w:rsidR="00307849" w:rsidRDefault="00307849" w:rsidP="00E6379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379D">
        <w:t>15 мая 2017 года № 149-П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04A50" w:rsidRDefault="00704A50" w:rsidP="00704A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704A50" w:rsidRDefault="00704A50" w:rsidP="00704A50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  <w:r>
        <w:rPr>
          <w:b/>
          <w:bCs/>
          <w:kern w:val="3"/>
          <w:szCs w:val="28"/>
        </w:rPr>
        <w:t xml:space="preserve">О внесении изменений в постановление Правительства </w:t>
      </w:r>
    </w:p>
    <w:p w:rsidR="00704A50" w:rsidRDefault="00704A50" w:rsidP="00704A50">
      <w:pPr>
        <w:widowControl w:val="0"/>
        <w:suppressAutoHyphens/>
        <w:jc w:val="center"/>
        <w:textAlignment w:val="baseline"/>
        <w:rPr>
          <w:kern w:val="3"/>
          <w:szCs w:val="28"/>
        </w:rPr>
      </w:pPr>
      <w:r>
        <w:rPr>
          <w:b/>
          <w:bCs/>
          <w:kern w:val="3"/>
          <w:szCs w:val="28"/>
        </w:rPr>
        <w:t xml:space="preserve">Республики Карелия от 20 июня 2014 года № 197-П </w:t>
      </w:r>
    </w:p>
    <w:p w:rsidR="00704A50" w:rsidRDefault="00704A50" w:rsidP="00704A50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</w:p>
    <w:p w:rsidR="00704A50" w:rsidRDefault="00704A50" w:rsidP="000543A9">
      <w:pPr>
        <w:suppressAutoHyphens/>
        <w:ind w:firstLine="709"/>
        <w:jc w:val="both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Правительство Республики Карелия </w:t>
      </w:r>
      <w:proofErr w:type="gramStart"/>
      <w:r>
        <w:rPr>
          <w:b/>
          <w:kern w:val="3"/>
          <w:szCs w:val="28"/>
        </w:rPr>
        <w:t>п</w:t>
      </w:r>
      <w:proofErr w:type="gramEnd"/>
      <w:r>
        <w:rPr>
          <w:b/>
          <w:kern w:val="3"/>
          <w:szCs w:val="28"/>
        </w:rPr>
        <w:t xml:space="preserve"> о с т а н о в л я е т:</w:t>
      </w:r>
    </w:p>
    <w:p w:rsidR="00704A50" w:rsidRDefault="00704A50" w:rsidP="000543A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 xml:space="preserve">Внести в государственную программу Республики Карелия «Развитие транспортной системы в Республике Карелия на 2014 – 2020 годы», утвержденную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постановлением Правительства Республики Карелия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br/>
        <w:t>от 20 июня 2014 года № 197-П «Об утверждении государственной программы Республики Карелия «Развитие транспортной систе</w:t>
      </w:r>
      <w:r w:rsidR="000543A9">
        <w:rPr>
          <w:rFonts w:ascii="Times New Roman" w:hAnsi="Times New Roman" w:cs="Times New Roman"/>
          <w:bCs/>
          <w:kern w:val="3"/>
          <w:sz w:val="28"/>
          <w:szCs w:val="28"/>
        </w:rPr>
        <w:t xml:space="preserve">мы в Республике Карелия на 2014 –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2020 годы» (Собрание законодательства Республики Карелия, 2014, № 6, ст. 1059;</w:t>
      </w:r>
      <w:proofErr w:type="gramEnd"/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3"/>
          <w:sz w:val="28"/>
          <w:szCs w:val="28"/>
        </w:rPr>
        <w:t>2015, № 8, ст. 1524; 2016, № 5, ст. 1023; № 7</w:t>
      </w:r>
      <w:r w:rsidR="000543A9">
        <w:rPr>
          <w:rFonts w:ascii="Times New Roman" w:hAnsi="Times New Roman" w:cs="Times New Roman"/>
          <w:bCs/>
          <w:kern w:val="3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ст. 1552; О</w:t>
      </w:r>
      <w:r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информации </w:t>
      </w:r>
      <w:r w:rsidR="00060403" w:rsidRPr="00060403">
        <w:rPr>
          <w:rFonts w:ascii="Times New Roman" w:hAnsi="Times New Roman" w:cs="Times New Roman"/>
          <w:sz w:val="28"/>
          <w:szCs w:val="28"/>
        </w:rPr>
        <w:t>(</w:t>
      </w:r>
      <w:r w:rsidR="00060403" w:rsidRPr="000604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0403" w:rsidRPr="000604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0403" w:rsidRPr="0006040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060403" w:rsidRPr="000604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0403" w:rsidRPr="0006040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60403" w:rsidRPr="000604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0403" w:rsidRPr="000604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0403" w:rsidRPr="00060403">
        <w:rPr>
          <w:rFonts w:ascii="Times New Roman" w:hAnsi="Times New Roman" w:cs="Times New Roman"/>
          <w:sz w:val="28"/>
          <w:szCs w:val="28"/>
        </w:rPr>
        <w:t xml:space="preserve">), </w:t>
      </w:r>
      <w:r w:rsidR="000543A9" w:rsidRPr="000604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28 декабря 2016 года, № 1000201612280016; 2 февраля 2017 года, </w:t>
      </w:r>
      <w:r w:rsidR="000543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1000201702020009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), следующие изменения:</w:t>
      </w:r>
      <w:proofErr w:type="gramEnd"/>
    </w:p>
    <w:p w:rsidR="00704A50" w:rsidRDefault="00704A50" w:rsidP="000543A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в паспорте подпрограммы 1 «Региональная целевая программа «Развитие дорожного хозяйства Республики Карелия </w:t>
      </w:r>
      <w:r w:rsidR="000543A9">
        <w:rPr>
          <w:rFonts w:ascii="Times New Roman" w:hAnsi="Times New Roman" w:cs="Times New Roman"/>
          <w:kern w:val="3"/>
          <w:sz w:val="28"/>
          <w:szCs w:val="28"/>
        </w:rPr>
        <w:t xml:space="preserve">на период до 2015 года» (в 2014 – </w:t>
      </w:r>
      <w:r>
        <w:rPr>
          <w:rFonts w:ascii="Times New Roman" w:hAnsi="Times New Roman" w:cs="Times New Roman"/>
          <w:kern w:val="3"/>
          <w:sz w:val="28"/>
          <w:szCs w:val="28"/>
        </w:rPr>
        <w:t>2015 годах), «Развитие дорожного хозяйс</w:t>
      </w:r>
      <w:r w:rsidR="000543A9">
        <w:rPr>
          <w:rFonts w:ascii="Times New Roman" w:hAnsi="Times New Roman" w:cs="Times New Roman"/>
          <w:kern w:val="3"/>
          <w:sz w:val="28"/>
          <w:szCs w:val="28"/>
        </w:rPr>
        <w:t xml:space="preserve">тва Республики Карелия» (в 2016 – </w:t>
      </w:r>
      <w:r w:rsidR="00AE3D95">
        <w:rPr>
          <w:rFonts w:ascii="Times New Roman" w:hAnsi="Times New Roman" w:cs="Times New Roman"/>
          <w:kern w:val="3"/>
          <w:sz w:val="28"/>
          <w:szCs w:val="28"/>
        </w:rPr>
        <w:t>2020 годах)</w:t>
      </w:r>
      <w:r>
        <w:rPr>
          <w:rFonts w:ascii="Times New Roman" w:hAnsi="Times New Roman" w:cs="Times New Roman"/>
          <w:kern w:val="3"/>
          <w:sz w:val="28"/>
          <w:szCs w:val="28"/>
        </w:rPr>
        <w:t>:</w:t>
      </w:r>
    </w:p>
    <w:p w:rsidR="00704A50" w:rsidRDefault="00704A50" w:rsidP="000543A9">
      <w:pPr>
        <w:pStyle w:val="ConsPlusNormal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графу вторую позиции «Целевые индикаторы и показатели результатов подпрограммы» дополнить пунктом 18 следующего содержания:</w:t>
      </w:r>
    </w:p>
    <w:p w:rsidR="00704A50" w:rsidRDefault="00704A50" w:rsidP="000543A9">
      <w:pPr>
        <w:pStyle w:val="ConsPlusNormal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«18) сумма денежных взысканий (штрафов) за нарушения правил дорожного движения, выявленные с применением комплексов фот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(млн. рублей)»;</w:t>
      </w:r>
    </w:p>
    <w:p w:rsidR="00704A50" w:rsidRDefault="00704A50" w:rsidP="000543A9">
      <w:pPr>
        <w:ind w:firstLine="709"/>
        <w:jc w:val="both"/>
        <w:rPr>
          <w:szCs w:val="28"/>
        </w:rPr>
      </w:pPr>
      <w:r>
        <w:rPr>
          <w:szCs w:val="28"/>
        </w:rPr>
        <w:t>графу вторую позиции «Ожидаемые конечные результаты реализации подпрограммы» дополнить пунктом 10 следующего содержания:</w:t>
      </w:r>
    </w:p>
    <w:p w:rsidR="00704A50" w:rsidRDefault="00704A50" w:rsidP="000543A9">
      <w:pPr>
        <w:pStyle w:val="ac"/>
        <w:ind w:left="0" w:firstLine="709"/>
        <w:jc w:val="both"/>
        <w:rPr>
          <w:kern w:val="3"/>
          <w:szCs w:val="28"/>
        </w:rPr>
      </w:pPr>
      <w:r>
        <w:rPr>
          <w:szCs w:val="28"/>
        </w:rPr>
        <w:t>«10) увеличение суммы денежных взысканий (</w:t>
      </w:r>
      <w:r>
        <w:rPr>
          <w:kern w:val="3"/>
          <w:szCs w:val="28"/>
        </w:rPr>
        <w:t xml:space="preserve">штрафов) за нарушения правил дорожного движения, выявленные с применением комплексов </w:t>
      </w:r>
      <w:r w:rsidR="000543A9">
        <w:rPr>
          <w:kern w:val="3"/>
          <w:szCs w:val="28"/>
        </w:rPr>
        <w:br/>
      </w:r>
      <w:r>
        <w:rPr>
          <w:kern w:val="3"/>
          <w:szCs w:val="28"/>
        </w:rPr>
        <w:t>фот</w:t>
      </w:r>
      <w:proofErr w:type="gramStart"/>
      <w:r>
        <w:rPr>
          <w:kern w:val="3"/>
          <w:szCs w:val="28"/>
        </w:rPr>
        <w:t>о-</w:t>
      </w:r>
      <w:proofErr w:type="gramEnd"/>
      <w:r>
        <w:rPr>
          <w:kern w:val="3"/>
          <w:szCs w:val="28"/>
        </w:rPr>
        <w:t xml:space="preserve">, </w:t>
      </w:r>
      <w:proofErr w:type="spellStart"/>
      <w:r>
        <w:rPr>
          <w:kern w:val="3"/>
          <w:szCs w:val="28"/>
        </w:rPr>
        <w:t>видеофиксации</w:t>
      </w:r>
      <w:proofErr w:type="spellEnd"/>
      <w:r w:rsidR="000543A9">
        <w:rPr>
          <w:kern w:val="3"/>
          <w:szCs w:val="28"/>
        </w:rPr>
        <w:t>,</w:t>
      </w:r>
      <w:r>
        <w:rPr>
          <w:kern w:val="3"/>
          <w:szCs w:val="28"/>
        </w:rPr>
        <w:t xml:space="preserve"> к концу 2020 года до 130 млн. рублей</w:t>
      </w:r>
      <w:r w:rsidR="000543A9">
        <w:rPr>
          <w:kern w:val="3"/>
          <w:szCs w:val="28"/>
        </w:rPr>
        <w:t>,</w:t>
      </w:r>
      <w:r>
        <w:rPr>
          <w:kern w:val="3"/>
          <w:szCs w:val="28"/>
        </w:rPr>
        <w:t xml:space="preserve"> или по сравнению с 2012 годом на 55 млн. рублей»;</w:t>
      </w:r>
    </w:p>
    <w:p w:rsidR="00704A50" w:rsidRDefault="00704A50" w:rsidP="000543A9">
      <w:pPr>
        <w:pStyle w:val="ConsPlusNormal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kern w:val="3"/>
          <w:sz w:val="28"/>
          <w:szCs w:val="28"/>
          <w:lang w:val="en-US"/>
        </w:rPr>
        <w:t>I</w:t>
      </w:r>
      <w:r w:rsidRPr="00704A50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изложить в следующей редакции: 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«I. Приоритеты и цели государственной политики в сфере реализации государственной программы, основные цели и з</w:t>
      </w:r>
      <w:r w:rsidR="000543A9">
        <w:rPr>
          <w:rFonts w:eastAsiaTheme="minorHAnsi"/>
          <w:szCs w:val="28"/>
          <w:lang w:eastAsia="en-US"/>
        </w:rPr>
        <w:t>адачи государственной программы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Государственная политика Российской Федерации в сфере развития транспортной системы на долгосрочный период определена в </w:t>
      </w:r>
      <w:r w:rsidR="00507587">
        <w:rPr>
          <w:rFonts w:eastAsiaTheme="minorHAnsi"/>
          <w:szCs w:val="28"/>
          <w:lang w:eastAsia="en-US"/>
        </w:rPr>
        <w:t xml:space="preserve">Концепции </w:t>
      </w:r>
      <w:r w:rsidRPr="00704A5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которой установлено, что для достижения цели </w:t>
      </w:r>
      <w:r w:rsidR="000543A9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повышения конкурентоспособности экономики и качества жизни населения </w:t>
      </w:r>
      <w:r w:rsidR="00B223CE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необходимо обеспечить:</w:t>
      </w:r>
      <w:proofErr w:type="gramEnd"/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увеличение пропускной способности опорной транспортной сети, ликвидацию разрывов и узких мест, в том числе путем строительства и реконструкции федеральных и региональных автомобильных дорог, комплексного развития транспортных узлов, поэтапной реконструкции и технического перевооружения объектов авиатранспортной (наземной) инфраструктуры в региональных и местных аэропортах, обновления парка воздушных судов;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транспортное обеспечение комплексного освоения и развития территорий;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формирование и распространение новых транспортных технологий, </w:t>
      </w:r>
      <w:r w:rsidR="000543A9">
        <w:rPr>
          <w:rFonts w:eastAsiaTheme="minorHAnsi"/>
          <w:szCs w:val="28"/>
          <w:lang w:eastAsia="en-US"/>
        </w:rPr>
        <w:t>способству</w:t>
      </w:r>
      <w:r>
        <w:rPr>
          <w:rFonts w:eastAsiaTheme="minorHAnsi"/>
          <w:szCs w:val="28"/>
          <w:lang w:eastAsia="en-US"/>
        </w:rPr>
        <w:t>ющих повышени</w:t>
      </w:r>
      <w:r w:rsidR="000543A9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качества и доступности транспортных услуг, в том числе </w:t>
      </w:r>
      <w:r w:rsidR="000543A9">
        <w:rPr>
          <w:rFonts w:eastAsiaTheme="minorHAnsi"/>
          <w:szCs w:val="28"/>
          <w:lang w:eastAsia="en-US"/>
        </w:rPr>
        <w:t>благодаря современному информационно-техническому оснащению и системам</w:t>
      </w:r>
      <w:r>
        <w:rPr>
          <w:rFonts w:eastAsiaTheme="minorHAnsi"/>
          <w:szCs w:val="28"/>
          <w:lang w:eastAsia="en-US"/>
        </w:rPr>
        <w:t xml:space="preserve"> навигации транспортных узлов и коммуникаций;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Кроме того, приоритеты государственной политики в сфере развития транспортной системы отражены в государственной </w:t>
      </w:r>
      <w:r w:rsidRPr="00580E05">
        <w:rPr>
          <w:rFonts w:eastAsiaTheme="minorHAnsi"/>
          <w:szCs w:val="28"/>
          <w:lang w:eastAsia="en-US"/>
        </w:rPr>
        <w:t>программе</w:t>
      </w:r>
      <w:r w:rsidRPr="00704A50">
        <w:rPr>
          <w:rFonts w:eastAsiaTheme="minorHAnsi"/>
          <w:szCs w:val="28"/>
          <w:lang w:eastAsia="en-US"/>
        </w:rPr>
        <w:t xml:space="preserve"> Российской Федерации «Развитие транспортной системы», утвержденной постановлением Правительства Российской Федерации от 15 апреля </w:t>
      </w:r>
      <w:r w:rsidR="000543A9">
        <w:rPr>
          <w:rFonts w:eastAsiaTheme="minorHAnsi"/>
          <w:szCs w:val="28"/>
          <w:lang w:eastAsia="en-US"/>
        </w:rPr>
        <w:br/>
      </w:r>
      <w:r w:rsidRPr="00704A50">
        <w:rPr>
          <w:rFonts w:eastAsiaTheme="minorHAnsi"/>
          <w:szCs w:val="28"/>
          <w:lang w:eastAsia="en-US"/>
        </w:rPr>
        <w:t>2014 года № 319.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>Приоритеты государственной политики в сфере реализации государственной программы также определены в следующих стратегических документах Республики Карелия: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0E05">
        <w:rPr>
          <w:rFonts w:eastAsiaTheme="minorHAnsi"/>
          <w:szCs w:val="28"/>
          <w:lang w:eastAsia="en-US"/>
        </w:rPr>
        <w:t>Стратегии</w:t>
      </w:r>
      <w:r w:rsidRPr="00704A50">
        <w:rPr>
          <w:rFonts w:eastAsiaTheme="minorHAnsi"/>
          <w:szCs w:val="28"/>
          <w:lang w:eastAsia="en-US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ЗС;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0E05">
        <w:rPr>
          <w:rFonts w:eastAsiaTheme="minorHAnsi"/>
          <w:szCs w:val="28"/>
          <w:lang w:eastAsia="en-US"/>
        </w:rPr>
        <w:t>Концепции</w:t>
      </w:r>
      <w:r w:rsidRPr="00704A50">
        <w:rPr>
          <w:rFonts w:eastAsiaTheme="minorHAnsi"/>
          <w:szCs w:val="28"/>
          <w:lang w:eastAsia="en-US"/>
        </w:rPr>
        <w:t xml:space="preserve">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658р-П.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В </w:t>
      </w:r>
      <w:r w:rsidRPr="00580E05">
        <w:rPr>
          <w:rFonts w:eastAsiaTheme="minorHAnsi"/>
          <w:szCs w:val="28"/>
          <w:lang w:eastAsia="en-US"/>
        </w:rPr>
        <w:t>Концепции</w:t>
      </w:r>
      <w:r w:rsidRPr="00704A50">
        <w:rPr>
          <w:rFonts w:eastAsiaTheme="minorHAnsi"/>
          <w:szCs w:val="28"/>
          <w:lang w:eastAsia="en-US"/>
        </w:rPr>
        <w:t xml:space="preserve"> социально-экономического развития Республики Карелия на период до 2017 года, одобренной распоряжением </w:t>
      </w:r>
      <w:r>
        <w:rPr>
          <w:rFonts w:eastAsiaTheme="minorHAnsi"/>
          <w:szCs w:val="28"/>
          <w:lang w:eastAsia="en-US"/>
        </w:rPr>
        <w:t>Правительства Республики Карелия от 30 октября 2012 года № 658р-П, основными целями развития транспорта на перспективу определены: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удовлетворение спроса потребителей качественными услугами пассажирского и грузового транспорта;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обеспечение транспортной доступности населенных пунктов и производственных объектов;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обеспечение пользователям транспортной системы комфортных и безопасных условий движения.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приоритетов развития транспортной системы, с учетом существующих проблем сформ</w:t>
      </w:r>
      <w:r w:rsidR="000543A9">
        <w:rPr>
          <w:rFonts w:eastAsiaTheme="minorHAnsi"/>
          <w:szCs w:val="28"/>
          <w:lang w:eastAsia="en-US"/>
        </w:rPr>
        <w:t>ул</w:t>
      </w:r>
      <w:r>
        <w:rPr>
          <w:rFonts w:eastAsiaTheme="minorHAnsi"/>
          <w:szCs w:val="28"/>
          <w:lang w:eastAsia="en-US"/>
        </w:rPr>
        <w:t>ированы цель и задачи государственной программы.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Целью государственной программы является 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в Республике Карелия.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достижения цели государственной программы необходимо решение следующих приоритетных задач: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развитие и совершенствование сети автомобильных дорог общего пользования Республики Карелия, обеспечивающей безопасные и бесперебойные перевозки грузов и пассажиров, повышение мобильности населения, снижение транспортных издержек;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создание в Республике Карелия условий для снижения количества погибших в результате дорожно-транспортных происшествий;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развитие транспортного обслуживания населения автомобильным, железнодорожным, внутренним водным и воздушным транспортом в пригородном и межмуниципальном сообщении.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Достижение цели государственной программы будет осуществляться путем решения трех задач в рамках отдельных подпрограмм.</w:t>
      </w:r>
    </w:p>
    <w:p w:rsidR="00704A50" w:rsidRDefault="00704A50" w:rsidP="000543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подпрограмм будет достигаться путем реализации соответствующих основных мероприятий подпрограмм. </w:t>
      </w:r>
    </w:p>
    <w:p w:rsidR="00704A50" w:rsidRDefault="00704A50" w:rsidP="000543A9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подпрограммы 1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«Региональная целевая программа «Развитие дорожного хозяйства Республики Карелия </w:t>
      </w:r>
      <w:r w:rsidR="000543A9">
        <w:rPr>
          <w:rFonts w:ascii="Times New Roman" w:hAnsi="Times New Roman" w:cs="Times New Roman"/>
          <w:kern w:val="3"/>
          <w:sz w:val="28"/>
          <w:szCs w:val="28"/>
        </w:rPr>
        <w:t xml:space="preserve">на период до 2015 года» (в 2014 –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2015 годах),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3"/>
          <w:sz w:val="28"/>
          <w:szCs w:val="28"/>
        </w:rPr>
        <w:t>Развитие дорожного хозяйства Республики Карелия</w:t>
      </w:r>
      <w:r w:rsidR="00054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(в 2016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годах) в рамках мероприятия «Развитие автоматизированной системы фот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Правил дорожного движения Российской Федерации» в соответствии с нормами федерального законодательства о контрактной системе в сфере закупок товаров, работ и услуг для обеспечения государственных и муниципальных нужд </w:t>
      </w:r>
      <w:r w:rsidR="00054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долгосрочного государственного контракта на аренду стационарных и мобильных комплексов </w:t>
      </w:r>
      <w:r w:rsidR="00B223C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proofErr w:type="gramStart"/>
      <w:r w:rsidR="00B223CE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B22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223C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видеофиксации</w:t>
      </w:r>
      <w:proofErr w:type="spellEnd"/>
      <w:r w:rsidR="00B22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 дорожного движения и оказание услуг по обеспечению их функционирования в количестве 45 комплексов с преде</w:t>
      </w:r>
      <w:r w:rsidR="00054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льным сроком выполнения работ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 декабря 2023 года.</w:t>
      </w:r>
    </w:p>
    <w:p w:rsidR="00704A50" w:rsidRDefault="00704A50" w:rsidP="000543A9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бюджета Республики Карелия на финансовое обеспечение  указанного долгосрочного государственного контракта в 2017 </w:t>
      </w:r>
      <w:r w:rsidR="00054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2023 годах составляют 386 160 тыс. рублей, в том числе по годам: 2017 год – </w:t>
      </w:r>
      <w:r w:rsidR="00557C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27 360 тыс. рублей, 2018 год – 66 240 тыс. рублей, 2019 год – </w:t>
      </w:r>
      <w:r w:rsidR="00557C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66 240 тыс. рублей, 2020 год – 66 240 тыс. рублей, 2021 год – </w:t>
      </w:r>
      <w:r w:rsidR="00557C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66 240 тыс. рублей, 2022 </w:t>
      </w:r>
      <w:r w:rsidR="00B22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66 240 тыс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рублей, 2023 год </w:t>
      </w:r>
      <w:r w:rsidR="000543A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23C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27 600 тыс. рублей. </w:t>
      </w:r>
    </w:p>
    <w:p w:rsidR="00704A50" w:rsidRDefault="00704A50" w:rsidP="000543A9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указанного мероприятия позволит увеличить сумму денежных взысканий (штрафов) за нарушения правил дорожного движения, выявленные с применением комплексов фот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видеофиксации</w:t>
      </w:r>
      <w:proofErr w:type="spellEnd"/>
      <w:r w:rsidR="000543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2023 году по сравнению с 2017 годом на 55 млн. рублей, в том числе по годам: </w:t>
      </w:r>
      <w:r w:rsidR="000543A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год – 75 млн. рублей, 2018 год – 150 млн. рублей, </w:t>
      </w:r>
      <w:r w:rsidR="00557C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 год – 140 млн. рублей, 2020 год – 130 млн. рублей, </w:t>
      </w:r>
      <w:r w:rsidR="00557C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год – 130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млн. рублей, 2022 год – 130 млн. рублей, 2023 год – </w:t>
      </w:r>
      <w:r w:rsidR="00557C4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130 млн. рублей.</w:t>
      </w:r>
      <w:proofErr w:type="gramEnd"/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</w:t>
      </w:r>
      <w:r w:rsidRPr="00704A50">
        <w:rPr>
          <w:rFonts w:eastAsiaTheme="minorHAnsi"/>
          <w:szCs w:val="28"/>
          <w:lang w:eastAsia="en-US"/>
        </w:rPr>
        <w:t xml:space="preserve">в </w:t>
      </w:r>
      <w:r w:rsidRPr="00580E05">
        <w:rPr>
          <w:rFonts w:eastAsiaTheme="minorHAnsi"/>
          <w:szCs w:val="28"/>
          <w:lang w:eastAsia="en-US"/>
        </w:rPr>
        <w:t>приложении 1</w:t>
      </w:r>
      <w:r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Сведения о показателях (индикаторах) подпрограммы 1 </w:t>
      </w:r>
      <w:r w:rsidR="000543A9">
        <w:rPr>
          <w:rFonts w:eastAsiaTheme="minorHAnsi"/>
          <w:szCs w:val="28"/>
          <w:lang w:eastAsia="en-US"/>
        </w:rPr>
        <w:t>государственной программы представл</w:t>
      </w:r>
      <w:r w:rsidRPr="00704A50">
        <w:rPr>
          <w:rFonts w:eastAsiaTheme="minorHAnsi"/>
          <w:szCs w:val="28"/>
          <w:lang w:eastAsia="en-US"/>
        </w:rPr>
        <w:t xml:space="preserve">ены в </w:t>
      </w:r>
      <w:r w:rsidRPr="00580E05">
        <w:rPr>
          <w:rFonts w:eastAsiaTheme="minorHAnsi"/>
          <w:szCs w:val="28"/>
          <w:lang w:eastAsia="en-US"/>
        </w:rPr>
        <w:t>приложении 2</w:t>
      </w:r>
      <w:r w:rsidRPr="00704A50">
        <w:rPr>
          <w:rFonts w:eastAsiaTheme="minorHAnsi"/>
          <w:szCs w:val="28"/>
          <w:lang w:eastAsia="en-US"/>
        </w:rPr>
        <w:t xml:space="preserve"> </w:t>
      </w:r>
      <w:r w:rsidR="000543A9">
        <w:rPr>
          <w:rFonts w:eastAsiaTheme="minorHAnsi"/>
          <w:szCs w:val="28"/>
          <w:lang w:eastAsia="en-US"/>
        </w:rPr>
        <w:br/>
      </w:r>
      <w:r w:rsidRPr="00704A50">
        <w:rPr>
          <w:rFonts w:eastAsiaTheme="minorHAnsi"/>
          <w:szCs w:val="28"/>
          <w:lang w:eastAsia="en-US"/>
        </w:rPr>
        <w:t>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Сведения о части показателей (индикаторов) государственной программы, подпрограмм государственной </w:t>
      </w:r>
      <w:r w:rsidR="000543A9">
        <w:rPr>
          <w:rFonts w:eastAsiaTheme="minorHAnsi"/>
          <w:szCs w:val="28"/>
          <w:lang w:eastAsia="en-US"/>
        </w:rPr>
        <w:t xml:space="preserve">программы и их значениях </w:t>
      </w:r>
      <w:r w:rsidR="000543A9">
        <w:rPr>
          <w:rFonts w:eastAsiaTheme="minorHAnsi"/>
          <w:szCs w:val="28"/>
          <w:lang w:eastAsia="en-US"/>
        </w:rPr>
        <w:br/>
        <w:t xml:space="preserve">в 2021 – </w:t>
      </w:r>
      <w:r w:rsidRPr="00704A50">
        <w:rPr>
          <w:rFonts w:eastAsiaTheme="minorHAnsi"/>
          <w:szCs w:val="28"/>
          <w:lang w:eastAsia="en-US"/>
        </w:rPr>
        <w:t xml:space="preserve">2022 годах приведены в </w:t>
      </w:r>
      <w:r w:rsidRPr="00580E05">
        <w:rPr>
          <w:rFonts w:eastAsiaTheme="minorHAnsi"/>
          <w:szCs w:val="28"/>
          <w:lang w:eastAsia="en-US"/>
        </w:rPr>
        <w:t>приложении 3</w:t>
      </w:r>
      <w:r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Информация об основных мероприятиях (мероприятиях), долгосрочных целевых программах, подпрограммах </w:t>
      </w:r>
      <w:r w:rsidR="000543A9">
        <w:rPr>
          <w:rFonts w:eastAsiaTheme="minorHAnsi"/>
          <w:szCs w:val="28"/>
          <w:lang w:eastAsia="en-US"/>
        </w:rPr>
        <w:t>государственной программы представл</w:t>
      </w:r>
      <w:r w:rsidRPr="00704A50">
        <w:rPr>
          <w:rFonts w:eastAsiaTheme="minorHAnsi"/>
          <w:szCs w:val="28"/>
          <w:lang w:eastAsia="en-US"/>
        </w:rPr>
        <w:t xml:space="preserve">ена в </w:t>
      </w:r>
      <w:r w:rsidRPr="00580E05">
        <w:rPr>
          <w:rFonts w:eastAsiaTheme="minorHAnsi"/>
          <w:szCs w:val="28"/>
          <w:lang w:eastAsia="en-US"/>
        </w:rPr>
        <w:t>приложении 4</w:t>
      </w:r>
      <w:r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Сведения об основных мерах правового регулирования в сфере реализации государственной программы приведены в </w:t>
      </w:r>
      <w:r w:rsidRPr="00580E05">
        <w:rPr>
          <w:rFonts w:eastAsiaTheme="minorHAnsi"/>
          <w:szCs w:val="28"/>
          <w:lang w:eastAsia="en-US"/>
        </w:rPr>
        <w:t>приложении 5</w:t>
      </w:r>
      <w:r w:rsidRPr="00704A50">
        <w:rPr>
          <w:rFonts w:eastAsiaTheme="minorHAnsi"/>
          <w:szCs w:val="28"/>
          <w:lang w:eastAsia="en-US"/>
        </w:rPr>
        <w:t xml:space="preserve"> </w:t>
      </w:r>
      <w:r w:rsidR="000543A9">
        <w:rPr>
          <w:rFonts w:eastAsiaTheme="minorHAnsi"/>
          <w:szCs w:val="28"/>
          <w:lang w:eastAsia="en-US"/>
        </w:rPr>
        <w:br/>
      </w:r>
      <w:r w:rsidRPr="00704A50">
        <w:rPr>
          <w:rFonts w:eastAsiaTheme="minorHAnsi"/>
          <w:szCs w:val="28"/>
          <w:lang w:eastAsia="en-US"/>
        </w:rPr>
        <w:t>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>Финансовое обеспечение реализации государственной программы за счет средств б</w:t>
      </w:r>
      <w:r w:rsidR="000543A9">
        <w:rPr>
          <w:rFonts w:eastAsiaTheme="minorHAnsi"/>
          <w:szCs w:val="28"/>
          <w:lang w:eastAsia="en-US"/>
        </w:rPr>
        <w:t>юджета Республики Карелия представл</w:t>
      </w:r>
      <w:r w:rsidRPr="00704A50">
        <w:rPr>
          <w:rFonts w:eastAsiaTheme="minorHAnsi"/>
          <w:szCs w:val="28"/>
          <w:lang w:eastAsia="en-US"/>
        </w:rPr>
        <w:t xml:space="preserve">ено в </w:t>
      </w:r>
      <w:r w:rsidRPr="00580E05">
        <w:rPr>
          <w:rFonts w:eastAsiaTheme="minorHAnsi"/>
          <w:szCs w:val="28"/>
          <w:lang w:eastAsia="en-US"/>
        </w:rPr>
        <w:t>приложении 6</w:t>
      </w:r>
      <w:r w:rsidRPr="00704A50">
        <w:rPr>
          <w:rFonts w:eastAsiaTheme="minorHAnsi"/>
          <w:szCs w:val="28"/>
          <w:lang w:eastAsia="en-US"/>
        </w:rPr>
        <w:t xml:space="preserve"> </w:t>
      </w:r>
      <w:r w:rsidR="000543A9">
        <w:rPr>
          <w:rFonts w:eastAsiaTheme="minorHAnsi"/>
          <w:szCs w:val="28"/>
          <w:lang w:eastAsia="en-US"/>
        </w:rPr>
        <w:br/>
      </w:r>
      <w:r w:rsidRPr="00704A50">
        <w:rPr>
          <w:rFonts w:eastAsiaTheme="minorHAnsi"/>
          <w:szCs w:val="28"/>
          <w:lang w:eastAsia="en-US"/>
        </w:rPr>
        <w:t>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</w:t>
      </w:r>
      <w:r w:rsidRPr="00580E05">
        <w:rPr>
          <w:rFonts w:eastAsiaTheme="minorHAnsi"/>
          <w:szCs w:val="28"/>
          <w:lang w:eastAsia="en-US"/>
        </w:rPr>
        <w:t>приложении 7</w:t>
      </w:r>
      <w:r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>Финансовое обеспечение реализации отдельных мероприятий подпрограммы 3 «Развитие дорожного хозяйства Республики Карелия» го</w:t>
      </w:r>
      <w:r w:rsidR="000543A9">
        <w:rPr>
          <w:rFonts w:eastAsiaTheme="minorHAnsi"/>
          <w:szCs w:val="28"/>
          <w:lang w:eastAsia="en-US"/>
        </w:rPr>
        <w:t>сударственной программы на 2021 – 2022 годы представл</w:t>
      </w:r>
      <w:r w:rsidRPr="00704A50">
        <w:rPr>
          <w:rFonts w:eastAsiaTheme="minorHAnsi"/>
          <w:szCs w:val="28"/>
          <w:lang w:eastAsia="en-US"/>
        </w:rPr>
        <w:t xml:space="preserve">ено в </w:t>
      </w:r>
      <w:r w:rsidRPr="00580E05">
        <w:rPr>
          <w:rFonts w:eastAsiaTheme="minorHAnsi"/>
          <w:szCs w:val="28"/>
          <w:lang w:eastAsia="en-US"/>
        </w:rPr>
        <w:t>приложении 8</w:t>
      </w:r>
      <w:r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Форма отчета о достижении целевых показателей программы субъекта Российской Федерации </w:t>
      </w:r>
      <w:r w:rsidR="000543A9">
        <w:rPr>
          <w:rFonts w:eastAsiaTheme="minorHAnsi"/>
          <w:szCs w:val="28"/>
          <w:lang w:eastAsia="en-US"/>
        </w:rPr>
        <w:t>–</w:t>
      </w:r>
      <w:r w:rsidRPr="00704A50">
        <w:rPr>
          <w:rFonts w:eastAsiaTheme="minorHAnsi"/>
          <w:szCs w:val="28"/>
          <w:lang w:eastAsia="en-US"/>
        </w:rPr>
        <w:t xml:space="preserve"> государственной программы Республики Карелия «Развитие транспортной систе</w:t>
      </w:r>
      <w:r w:rsidR="000543A9">
        <w:rPr>
          <w:rFonts w:eastAsiaTheme="minorHAnsi"/>
          <w:szCs w:val="28"/>
          <w:lang w:eastAsia="en-US"/>
        </w:rPr>
        <w:t xml:space="preserve">мы в Республике Карелия на 2014 – </w:t>
      </w:r>
      <w:r w:rsidRPr="00704A50">
        <w:rPr>
          <w:rFonts w:eastAsiaTheme="minorHAnsi"/>
          <w:szCs w:val="28"/>
          <w:lang w:eastAsia="en-US"/>
        </w:rPr>
        <w:t>2020 годы» в сфере дорожного хозяйства за 20__ год приведен</w:t>
      </w:r>
      <w:r w:rsidR="000543A9">
        <w:rPr>
          <w:rFonts w:eastAsiaTheme="minorHAnsi"/>
          <w:szCs w:val="28"/>
          <w:lang w:eastAsia="en-US"/>
        </w:rPr>
        <w:t>а</w:t>
      </w:r>
      <w:r w:rsidRPr="00704A50">
        <w:rPr>
          <w:rFonts w:eastAsiaTheme="minorHAnsi"/>
          <w:szCs w:val="28"/>
          <w:lang w:eastAsia="en-US"/>
        </w:rPr>
        <w:t xml:space="preserve"> в </w:t>
      </w:r>
      <w:r w:rsidRPr="00580E05">
        <w:rPr>
          <w:rFonts w:eastAsiaTheme="minorHAnsi"/>
          <w:szCs w:val="28"/>
          <w:lang w:eastAsia="en-US"/>
        </w:rPr>
        <w:t>приложении 9</w:t>
      </w:r>
      <w:r w:rsidRPr="00704A50">
        <w:rPr>
          <w:rFonts w:eastAsiaTheme="minorHAnsi"/>
          <w:szCs w:val="28"/>
          <w:lang w:eastAsia="en-US"/>
        </w:rPr>
        <w:t xml:space="preserve"> </w:t>
      </w:r>
      <w:r w:rsidR="000543A9">
        <w:rPr>
          <w:rFonts w:eastAsiaTheme="minorHAnsi"/>
          <w:szCs w:val="28"/>
          <w:lang w:eastAsia="en-US"/>
        </w:rPr>
        <w:br/>
      </w:r>
      <w:r w:rsidRPr="00704A50">
        <w:rPr>
          <w:rFonts w:eastAsiaTheme="minorHAnsi"/>
          <w:szCs w:val="28"/>
          <w:lang w:eastAsia="en-US"/>
        </w:rPr>
        <w:t>к государственной программе.</w:t>
      </w:r>
    </w:p>
    <w:p w:rsidR="00704A50" w:rsidRPr="00704A50" w:rsidRDefault="000543A9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Форма о</w:t>
      </w:r>
      <w:r w:rsidR="00704A50" w:rsidRPr="00704A50">
        <w:rPr>
          <w:rFonts w:eastAsiaTheme="minorHAnsi"/>
          <w:szCs w:val="28"/>
          <w:lang w:eastAsia="en-US"/>
        </w:rPr>
        <w:t>тчет</w:t>
      </w:r>
      <w:r>
        <w:rPr>
          <w:rFonts w:eastAsiaTheme="minorHAnsi"/>
          <w:szCs w:val="28"/>
          <w:lang w:eastAsia="en-US"/>
        </w:rPr>
        <w:t>а</w:t>
      </w:r>
      <w:r w:rsidR="00704A50" w:rsidRPr="00704A50">
        <w:rPr>
          <w:rFonts w:eastAsiaTheme="minorHAnsi"/>
          <w:szCs w:val="28"/>
          <w:lang w:eastAsia="en-US"/>
        </w:rPr>
        <w:t xml:space="preserve"> о расходах на реализацию программы субъекта Российской Федерации </w:t>
      </w:r>
      <w:r>
        <w:rPr>
          <w:rFonts w:eastAsiaTheme="minorHAnsi"/>
          <w:szCs w:val="28"/>
          <w:lang w:eastAsia="en-US"/>
        </w:rPr>
        <w:t>–</w:t>
      </w:r>
      <w:r w:rsidR="00704A50" w:rsidRPr="00704A50">
        <w:rPr>
          <w:rFonts w:eastAsiaTheme="minorHAnsi"/>
          <w:szCs w:val="28"/>
          <w:lang w:eastAsia="en-US"/>
        </w:rPr>
        <w:t xml:space="preserve"> государственной программы Республики Карелия «Развитие транспортной систе</w:t>
      </w:r>
      <w:r>
        <w:rPr>
          <w:rFonts w:eastAsiaTheme="minorHAnsi"/>
          <w:szCs w:val="28"/>
          <w:lang w:eastAsia="en-US"/>
        </w:rPr>
        <w:t xml:space="preserve">мы в Республике Карелия на 2014 – </w:t>
      </w:r>
      <w:r w:rsidR="00704A50" w:rsidRPr="00704A50">
        <w:rPr>
          <w:rFonts w:eastAsiaTheme="minorHAnsi"/>
          <w:szCs w:val="28"/>
          <w:lang w:eastAsia="en-US"/>
        </w:rPr>
        <w:t>2020 годы» за счет средств Федерального дорожного фонда, Дорожного фонда Республики Карелия и муниципальных дорожных фо</w:t>
      </w:r>
      <w:r>
        <w:rPr>
          <w:rFonts w:eastAsiaTheme="minorHAnsi"/>
          <w:szCs w:val="28"/>
          <w:lang w:eastAsia="en-US"/>
        </w:rPr>
        <w:t>ндов за 20__ год представл</w:t>
      </w:r>
      <w:r w:rsidR="00704A50" w:rsidRPr="00704A50">
        <w:rPr>
          <w:rFonts w:eastAsiaTheme="minorHAnsi"/>
          <w:szCs w:val="28"/>
          <w:lang w:eastAsia="en-US"/>
        </w:rPr>
        <w:t>ен</w:t>
      </w:r>
      <w:r>
        <w:rPr>
          <w:rFonts w:eastAsiaTheme="minorHAnsi"/>
          <w:szCs w:val="28"/>
          <w:lang w:eastAsia="en-US"/>
        </w:rPr>
        <w:t>а</w:t>
      </w:r>
      <w:r w:rsidR="00704A50" w:rsidRPr="00704A50">
        <w:rPr>
          <w:rFonts w:eastAsiaTheme="minorHAnsi"/>
          <w:szCs w:val="28"/>
          <w:lang w:eastAsia="en-US"/>
        </w:rPr>
        <w:t xml:space="preserve"> в </w:t>
      </w:r>
      <w:r w:rsidR="00704A50" w:rsidRPr="00580E05">
        <w:rPr>
          <w:rFonts w:eastAsiaTheme="minorHAnsi"/>
          <w:szCs w:val="28"/>
          <w:lang w:eastAsia="en-US"/>
        </w:rPr>
        <w:t>приложении 10</w:t>
      </w:r>
      <w:r w:rsidR="00704A50"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Сведения об объемах ввода в эксплуатацию после строительства и </w:t>
      </w:r>
      <w:proofErr w:type="gramStart"/>
      <w:r w:rsidRPr="00704A50">
        <w:rPr>
          <w:rFonts w:eastAsiaTheme="minorHAnsi"/>
          <w:szCs w:val="28"/>
          <w:lang w:eastAsia="en-US"/>
        </w:rPr>
        <w:t>реконструкции</w:t>
      </w:r>
      <w:proofErr w:type="gramEnd"/>
      <w:r w:rsidRPr="00704A50">
        <w:rPr>
          <w:rFonts w:eastAsiaTheme="minorHAnsi"/>
          <w:szCs w:val="28"/>
          <w:lang w:eastAsia="en-US"/>
        </w:rPr>
        <w:t xml:space="preserve"> автомобильных дорог общего пользования регионального или межмуниципального значения и </w:t>
      </w:r>
      <w:r w:rsidR="00557C44">
        <w:rPr>
          <w:rFonts w:eastAsiaTheme="minorHAnsi"/>
          <w:szCs w:val="28"/>
          <w:lang w:eastAsia="en-US"/>
        </w:rPr>
        <w:t xml:space="preserve">местного значения в период </w:t>
      </w:r>
      <w:r w:rsidR="00557C44">
        <w:rPr>
          <w:rFonts w:eastAsiaTheme="minorHAnsi"/>
          <w:szCs w:val="28"/>
          <w:lang w:eastAsia="en-US"/>
        </w:rPr>
        <w:br/>
        <w:t xml:space="preserve">2003 – </w:t>
      </w:r>
      <w:r w:rsidRPr="00704A50">
        <w:rPr>
          <w:rFonts w:eastAsiaTheme="minorHAnsi"/>
          <w:szCs w:val="28"/>
          <w:lang w:eastAsia="en-US"/>
        </w:rPr>
        <w:t xml:space="preserve">2012 годов приведены в </w:t>
      </w:r>
      <w:r w:rsidRPr="00580E05">
        <w:rPr>
          <w:rFonts w:eastAsiaTheme="minorHAnsi"/>
          <w:szCs w:val="28"/>
          <w:lang w:eastAsia="en-US"/>
        </w:rPr>
        <w:t>приложении 11</w:t>
      </w:r>
      <w:r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>Перечень бюджетных инвестиций в объекты государственной и му</w:t>
      </w:r>
      <w:r w:rsidR="000543A9">
        <w:rPr>
          <w:rFonts w:eastAsiaTheme="minorHAnsi"/>
          <w:szCs w:val="28"/>
          <w:lang w:eastAsia="en-US"/>
        </w:rPr>
        <w:t>ниципальной собственности представл</w:t>
      </w:r>
      <w:r w:rsidRPr="00704A50">
        <w:rPr>
          <w:rFonts w:eastAsiaTheme="minorHAnsi"/>
          <w:szCs w:val="28"/>
          <w:lang w:eastAsia="en-US"/>
        </w:rPr>
        <w:t xml:space="preserve">ен в </w:t>
      </w:r>
      <w:r w:rsidRPr="00580E05">
        <w:rPr>
          <w:rFonts w:eastAsiaTheme="minorHAnsi"/>
          <w:szCs w:val="28"/>
          <w:lang w:eastAsia="en-US"/>
        </w:rPr>
        <w:t>приложении 12</w:t>
      </w:r>
      <w:r w:rsidRPr="00704A50">
        <w:rPr>
          <w:rFonts w:eastAsiaTheme="minorHAnsi"/>
          <w:szCs w:val="28"/>
          <w:lang w:eastAsia="en-US"/>
        </w:rPr>
        <w:t xml:space="preserve"> </w:t>
      </w:r>
      <w:r w:rsidR="00557C44">
        <w:rPr>
          <w:rFonts w:eastAsiaTheme="minorHAnsi"/>
          <w:szCs w:val="28"/>
          <w:lang w:eastAsia="en-US"/>
        </w:rPr>
        <w:br/>
      </w:r>
      <w:r w:rsidRPr="00704A50">
        <w:rPr>
          <w:rFonts w:eastAsiaTheme="minorHAnsi"/>
          <w:szCs w:val="28"/>
          <w:lang w:eastAsia="en-US"/>
        </w:rPr>
        <w:t>к государственной программе.</w:t>
      </w:r>
    </w:p>
    <w:p w:rsidR="00704A50" w:rsidRP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значения, осуществляемых в рамках государственной программы, приведены в </w:t>
      </w:r>
      <w:r w:rsidRPr="00580E05">
        <w:rPr>
          <w:rFonts w:eastAsiaTheme="minorHAnsi"/>
          <w:szCs w:val="28"/>
          <w:lang w:eastAsia="en-US"/>
        </w:rPr>
        <w:t>приложении 13</w:t>
      </w:r>
      <w:r w:rsidRPr="00704A50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704A50" w:rsidRDefault="00704A50" w:rsidP="000543A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4A50">
        <w:rPr>
          <w:rFonts w:eastAsiaTheme="minorHAnsi"/>
          <w:szCs w:val="28"/>
          <w:lang w:eastAsia="en-US"/>
        </w:rPr>
        <w:t xml:space="preserve">Сведения о привлечении средств муниципальных дорожных фондов </w:t>
      </w:r>
      <w:r w:rsidR="00557C44">
        <w:rPr>
          <w:rFonts w:eastAsiaTheme="minorHAnsi"/>
          <w:szCs w:val="28"/>
          <w:lang w:eastAsia="en-US"/>
        </w:rPr>
        <w:br/>
      </w:r>
      <w:r w:rsidRPr="00704A50">
        <w:rPr>
          <w:rFonts w:eastAsiaTheme="minorHAnsi"/>
          <w:szCs w:val="28"/>
          <w:lang w:eastAsia="en-US"/>
        </w:rPr>
        <w:t xml:space="preserve">к реализации </w:t>
      </w:r>
      <w:r w:rsidR="000543A9">
        <w:rPr>
          <w:rFonts w:eastAsiaTheme="minorHAnsi"/>
          <w:szCs w:val="28"/>
          <w:lang w:eastAsia="en-US"/>
        </w:rPr>
        <w:t>государственной программы представл</w:t>
      </w:r>
      <w:r w:rsidRPr="00704A50">
        <w:rPr>
          <w:rFonts w:eastAsiaTheme="minorHAnsi"/>
          <w:szCs w:val="28"/>
          <w:lang w:eastAsia="en-US"/>
        </w:rPr>
        <w:t xml:space="preserve">ены в </w:t>
      </w:r>
      <w:r w:rsidRPr="00580E05">
        <w:rPr>
          <w:rFonts w:eastAsiaTheme="minorHAnsi"/>
          <w:szCs w:val="28"/>
          <w:lang w:eastAsia="en-US"/>
        </w:rPr>
        <w:t>приложении 14</w:t>
      </w:r>
      <w:r>
        <w:rPr>
          <w:rFonts w:eastAsiaTheme="minorHAnsi"/>
          <w:szCs w:val="28"/>
          <w:lang w:eastAsia="en-US"/>
        </w:rPr>
        <w:t xml:space="preserve"> </w:t>
      </w:r>
      <w:r w:rsidR="00557C44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к государственной программе</w:t>
      </w:r>
      <w:proofErr w:type="gramStart"/>
      <w:r w:rsidR="00B223CE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»;</w:t>
      </w:r>
      <w:proofErr w:type="gramEnd"/>
    </w:p>
    <w:p w:rsidR="00704A50" w:rsidRDefault="00704A50" w:rsidP="00704A5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A50" w:rsidRDefault="00704A50" w:rsidP="00704A50">
      <w:pPr>
        <w:pStyle w:val="ConsPlusNormal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704A50" w:rsidRDefault="00704A50" w:rsidP="00704A50">
      <w:pPr>
        <w:pStyle w:val="ConsPlusNormal"/>
        <w:ind w:left="709" w:firstLine="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704A50" w:rsidRDefault="00704A50" w:rsidP="00704A50">
      <w:pPr>
        <w:pStyle w:val="ConsPlusNormal"/>
        <w:ind w:left="709" w:firstLine="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704A50" w:rsidRDefault="00704A50" w:rsidP="00704A50">
      <w:pPr>
        <w:pStyle w:val="ConsPlusNormal"/>
        <w:ind w:left="709" w:firstLine="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704A50" w:rsidRDefault="00704A50" w:rsidP="00704A50">
      <w:pPr>
        <w:pStyle w:val="ConsPlusNormal"/>
        <w:ind w:left="709" w:firstLine="0"/>
        <w:jc w:val="center"/>
        <w:rPr>
          <w:rFonts w:ascii="Times New Roman" w:hAnsi="Times New Roman" w:cs="Times New Roman"/>
          <w:kern w:val="3"/>
          <w:sz w:val="28"/>
          <w:szCs w:val="28"/>
        </w:rPr>
      </w:pPr>
    </w:p>
    <w:p w:rsidR="00704A50" w:rsidRDefault="00704A50" w:rsidP="00704A50">
      <w:pPr>
        <w:rPr>
          <w:sz w:val="20"/>
        </w:rPr>
        <w:sectPr w:rsidR="00704A50" w:rsidSect="00704A50">
          <w:headerReference w:type="default" r:id="rId10"/>
          <w:pgSz w:w="11907" w:h="16840"/>
          <w:pgMar w:top="1134" w:right="851" w:bottom="851" w:left="1701" w:header="720" w:footer="720" w:gutter="0"/>
          <w:cols w:space="720"/>
          <w:titlePg/>
          <w:docGrid w:linePitch="381"/>
        </w:sectPr>
      </w:pPr>
    </w:p>
    <w:p w:rsidR="00557C44" w:rsidRDefault="00557C44" w:rsidP="00557C44">
      <w:pPr>
        <w:tabs>
          <w:tab w:val="left" w:pos="977"/>
        </w:tabs>
        <w:ind w:firstLine="851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6</w:t>
      </w:r>
    </w:p>
    <w:p w:rsidR="00704A50" w:rsidRDefault="00704A50" w:rsidP="00704A50">
      <w:pPr>
        <w:tabs>
          <w:tab w:val="left" w:pos="977"/>
        </w:tabs>
        <w:ind w:firstLine="85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приложение 1</w:t>
      </w:r>
      <w:r>
        <w:rPr>
          <w:sz w:val="20"/>
        </w:rPr>
        <w:t xml:space="preserve"> </w:t>
      </w:r>
      <w:r>
        <w:rPr>
          <w:rFonts w:eastAsiaTheme="minorHAnsi"/>
          <w:szCs w:val="28"/>
          <w:lang w:eastAsia="en-US"/>
        </w:rPr>
        <w:t>дополнить пунктом 1.1.1.1.5 следующего содержания:</w:t>
      </w:r>
    </w:p>
    <w:tbl>
      <w:tblPr>
        <w:tblStyle w:val="af4"/>
        <w:tblW w:w="15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989"/>
        <w:gridCol w:w="2393"/>
        <w:gridCol w:w="2495"/>
        <w:gridCol w:w="1121"/>
        <w:gridCol w:w="777"/>
        <w:gridCol w:w="709"/>
        <w:gridCol w:w="850"/>
        <w:gridCol w:w="709"/>
        <w:gridCol w:w="851"/>
        <w:gridCol w:w="850"/>
        <w:gridCol w:w="851"/>
        <w:gridCol w:w="708"/>
        <w:gridCol w:w="709"/>
        <w:gridCol w:w="822"/>
        <w:gridCol w:w="476"/>
      </w:tblGrid>
      <w:tr w:rsidR="00704A50" w:rsidTr="00DB1B2B"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A50" w:rsidRDefault="00704A50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1.1.1.1.5.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Повышение показателей транспорт</w:t>
            </w:r>
            <w:r w:rsidR="00557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но-эксплуатационного состояния </w:t>
            </w: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r w:rsidR="00557C4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дорог общего 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регио</w:t>
            </w:r>
            <w:r w:rsidR="00557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межмуни</w:t>
            </w:r>
            <w:r w:rsidR="00557C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 Республики Карелия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сумма денежных взысканий (штрафов) за нарушения правил дорожного движения, выявленные с применением комплексов фот</w:t>
            </w:r>
            <w:proofErr w:type="gramStart"/>
            <w:r>
              <w:rPr>
                <w:rFonts w:ascii="Times New Roman" w:eastAsiaTheme="minorHAnsi" w:hAnsi="Times New Roman" w:cs="Times New Roman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видеофиксации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млн. рублей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2B" w:rsidRDefault="00704A50" w:rsidP="00DB1B2B">
            <w:pPr>
              <w:pStyle w:val="ConsPlusNormal"/>
              <w:tabs>
                <w:tab w:val="left" w:pos="993"/>
              </w:tabs>
              <w:ind w:left="-137" w:right="-108" w:firstLine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1,73 </w:t>
            </w:r>
          </w:p>
          <w:p w:rsidR="00DB1B2B" w:rsidRDefault="00704A50" w:rsidP="00DB1B2B">
            <w:pPr>
              <w:pStyle w:val="ConsPlusNormal"/>
              <w:tabs>
                <w:tab w:val="left" w:pos="993"/>
              </w:tabs>
              <w:ind w:left="-137" w:right="-108" w:firstLine="0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 xml:space="preserve">(+55 </w:t>
            </w:r>
            <w:proofErr w:type="gramEnd"/>
          </w:p>
          <w:p w:rsidR="00704A50" w:rsidRDefault="00704A50" w:rsidP="00DB1B2B">
            <w:pPr>
              <w:pStyle w:val="ConsPlusNormal"/>
              <w:tabs>
                <w:tab w:val="left" w:pos="993"/>
              </w:tabs>
              <w:ind w:left="-137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млн. рублей)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4A50" w:rsidRDefault="00DB1B2B" w:rsidP="00557C44">
            <w:pPr>
              <w:pStyle w:val="ConsPlusNormal"/>
              <w:tabs>
                <w:tab w:val="left" w:pos="9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704A50">
              <w:rPr>
                <w:rFonts w:ascii="Times New Roman" w:eastAsiaTheme="minorHAnsi" w:hAnsi="Times New Roman" w:cs="Times New Roman"/>
              </w:rPr>
              <w:t>»;</w:t>
            </w:r>
          </w:p>
        </w:tc>
      </w:tr>
    </w:tbl>
    <w:p w:rsidR="00704A50" w:rsidRDefault="00704A50" w:rsidP="00704A50">
      <w:pPr>
        <w:pStyle w:val="ConsPlusNormal"/>
        <w:tabs>
          <w:tab w:val="left" w:pos="993"/>
        </w:tabs>
        <w:ind w:left="1069" w:hanging="2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приложение 4 дополнить пунктом 1.1.1.1.7 следующего содержания:</w:t>
      </w: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79"/>
        <w:gridCol w:w="2406"/>
        <w:gridCol w:w="1698"/>
        <w:gridCol w:w="989"/>
        <w:gridCol w:w="849"/>
        <w:gridCol w:w="4403"/>
        <w:gridCol w:w="2410"/>
        <w:gridCol w:w="1098"/>
        <w:gridCol w:w="461"/>
      </w:tblGrid>
      <w:tr w:rsidR="00704A50" w:rsidTr="00DB1B2B">
        <w:trPr>
          <w:cantSplit/>
          <w:trHeight w:val="243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A50" w:rsidRDefault="00704A50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1.1.1.1.7.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Мероприятие. Развитие автоматизированной системы фот</w:t>
            </w:r>
            <w:proofErr w:type="gramStart"/>
            <w:r>
              <w:rPr>
                <w:sz w:val="20"/>
                <w:lang w:eastAsia="en-US"/>
              </w:rPr>
              <w:t>о-</w:t>
            </w:r>
            <w:proofErr w:type="gram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видеофиксации</w:t>
            </w:r>
            <w:proofErr w:type="spellEnd"/>
            <w:r>
              <w:rPr>
                <w:sz w:val="20"/>
                <w:lang w:eastAsia="en-US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B223CE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автоматической фиксации нарушений Правил дорожного движения Российской Федерации на автомобильных дорогах общего пользования регионального или межмуниципального и местного значения Республики Карелия; </w:t>
            </w:r>
            <w:r w:rsidR="00557C44">
              <w:rPr>
                <w:sz w:val="20"/>
                <w:lang w:eastAsia="en-US"/>
              </w:rPr>
              <w:t>увеличение</w:t>
            </w:r>
            <w:r>
              <w:rPr>
                <w:sz w:val="20"/>
                <w:lang w:eastAsia="en-US"/>
              </w:rPr>
              <w:t xml:space="preserve"> сумм денежных взысканий (штрафов) за нарушени</w:t>
            </w:r>
            <w:r w:rsidR="00557C44">
              <w:rPr>
                <w:sz w:val="20"/>
                <w:lang w:eastAsia="en-US"/>
              </w:rPr>
              <w:t>я</w:t>
            </w:r>
            <w:r>
              <w:rPr>
                <w:sz w:val="20"/>
                <w:lang w:eastAsia="en-US"/>
              </w:rPr>
              <w:t xml:space="preserve"> правил дорожного движения, выявленные комплексами фот</w:t>
            </w:r>
            <w:proofErr w:type="gramStart"/>
            <w:r>
              <w:rPr>
                <w:sz w:val="20"/>
                <w:lang w:eastAsia="en-US"/>
              </w:rPr>
              <w:t>о-</w:t>
            </w:r>
            <w:proofErr w:type="gram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видеофиксации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autoSpaceDE w:val="0"/>
              <w:adjustRightInd w:val="0"/>
              <w:spacing w:line="256" w:lineRule="auto"/>
              <w:ind w:left="-19" w:right="-5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непоступление</w:t>
            </w:r>
            <w:proofErr w:type="spellEnd"/>
            <w:r>
              <w:rPr>
                <w:sz w:val="20"/>
                <w:lang w:eastAsia="en-US"/>
              </w:rPr>
              <w:t xml:space="preserve"> денежных </w:t>
            </w:r>
            <w:r w:rsidR="00557C44">
              <w:rPr>
                <w:sz w:val="20"/>
                <w:lang w:eastAsia="en-US"/>
              </w:rPr>
              <w:t>взысканий (штрафов) за нарушения</w:t>
            </w:r>
            <w:r>
              <w:rPr>
                <w:sz w:val="20"/>
                <w:lang w:eastAsia="en-US"/>
              </w:rPr>
              <w:t xml:space="preserve"> правил дорожного движения, выявленные комплексами фот</w:t>
            </w:r>
            <w:proofErr w:type="gramStart"/>
            <w:r>
              <w:rPr>
                <w:sz w:val="20"/>
                <w:lang w:eastAsia="en-US"/>
              </w:rPr>
              <w:t>о-</w:t>
            </w:r>
            <w:proofErr w:type="gram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видеофиксации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autoSpaceDN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1</w:t>
            </w:r>
            <w:r>
              <w:rPr>
                <w:sz w:val="20"/>
                <w:lang w:eastAsia="en-US"/>
              </w:rPr>
              <w:t>.1.1.1.5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4A50" w:rsidRDefault="00704A50">
            <w:pPr>
              <w:autoSpaceDN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»;</w:t>
            </w:r>
          </w:p>
        </w:tc>
      </w:tr>
    </w:tbl>
    <w:p w:rsidR="00704A50" w:rsidRDefault="00704A50" w:rsidP="00557C44">
      <w:pPr>
        <w:pStyle w:val="ConsPlusNormal"/>
        <w:numPr>
          <w:ilvl w:val="0"/>
          <w:numId w:val="13"/>
        </w:numPr>
        <w:tabs>
          <w:tab w:val="left" w:pos="851"/>
        </w:tabs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6:</w:t>
      </w:r>
    </w:p>
    <w:p w:rsidR="00704A50" w:rsidRDefault="00704A50" w:rsidP="00557C44">
      <w:pPr>
        <w:pStyle w:val="ConsPlusNormal"/>
        <w:tabs>
          <w:tab w:val="left" w:pos="851"/>
        </w:tabs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позиции «мероприятие 1.1.1.1.1» цифры «846400,10», «2129249,80», «2303749,80», «2358349,80» заменить соответственно цифрами «713400,10», «2030009,80», «2204509,80», «2292109,80»; </w:t>
      </w:r>
    </w:p>
    <w:p w:rsidR="00704A50" w:rsidRDefault="00704A50" w:rsidP="00557C44">
      <w:pPr>
        <w:pStyle w:val="ConsPlusNormal"/>
        <w:tabs>
          <w:tab w:val="left" w:pos="851"/>
        </w:tabs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позицией следующего содержания:</w:t>
      </w: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1493"/>
        <w:gridCol w:w="2552"/>
        <w:gridCol w:w="2013"/>
        <w:gridCol w:w="397"/>
        <w:gridCol w:w="567"/>
        <w:gridCol w:w="1275"/>
        <w:gridCol w:w="709"/>
        <w:gridCol w:w="567"/>
        <w:gridCol w:w="851"/>
        <w:gridCol w:w="779"/>
        <w:gridCol w:w="992"/>
        <w:gridCol w:w="993"/>
        <w:gridCol w:w="992"/>
        <w:gridCol w:w="850"/>
        <w:gridCol w:w="354"/>
      </w:tblGrid>
      <w:tr w:rsidR="00557C44" w:rsidTr="00DB1B2B">
        <w:trPr>
          <w:cantSplit/>
          <w:trHeight w:val="15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1.1.1.1.7</w:t>
            </w:r>
          </w:p>
          <w:p w:rsidR="00704A50" w:rsidRDefault="00704A50">
            <w:pPr>
              <w:spacing w:line="256" w:lineRule="auto"/>
              <w:rPr>
                <w:sz w:val="20"/>
                <w:lang w:eastAsia="en-US"/>
              </w:rPr>
            </w:pPr>
          </w:p>
          <w:p w:rsidR="00704A50" w:rsidRDefault="00704A50">
            <w:pPr>
              <w:spacing w:line="256" w:lineRule="auto"/>
              <w:rPr>
                <w:sz w:val="20"/>
                <w:lang w:eastAsia="en-US"/>
              </w:rPr>
            </w:pPr>
          </w:p>
          <w:p w:rsidR="00704A50" w:rsidRDefault="00704A50">
            <w:pPr>
              <w:spacing w:line="256" w:lineRule="auto"/>
              <w:rPr>
                <w:sz w:val="20"/>
                <w:lang w:eastAsia="en-US"/>
              </w:rPr>
            </w:pPr>
          </w:p>
          <w:p w:rsidR="00704A50" w:rsidRDefault="00704A50">
            <w:pPr>
              <w:spacing w:line="256" w:lineRule="auto"/>
              <w:rPr>
                <w:sz w:val="20"/>
                <w:lang w:eastAsia="en-US"/>
              </w:rPr>
            </w:pPr>
          </w:p>
          <w:p w:rsidR="00704A50" w:rsidRDefault="00704A50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B223CE">
            <w:pPr>
              <w:autoSpaceDN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</w:t>
            </w:r>
            <w:r w:rsidR="00704A50">
              <w:rPr>
                <w:sz w:val="20"/>
                <w:lang w:eastAsia="en-US"/>
              </w:rPr>
              <w:t>азвитие автоматизированной системы фот</w:t>
            </w:r>
            <w:proofErr w:type="gramStart"/>
            <w:r w:rsidR="00704A50">
              <w:rPr>
                <w:sz w:val="20"/>
                <w:lang w:eastAsia="en-US"/>
              </w:rPr>
              <w:t>о-</w:t>
            </w:r>
            <w:proofErr w:type="gramEnd"/>
            <w:r w:rsidR="00704A50">
              <w:rPr>
                <w:sz w:val="20"/>
                <w:lang w:eastAsia="en-US"/>
              </w:rPr>
              <w:t xml:space="preserve">, </w:t>
            </w:r>
            <w:proofErr w:type="spellStart"/>
            <w:r w:rsidR="00704A50">
              <w:rPr>
                <w:sz w:val="20"/>
                <w:lang w:eastAsia="en-US"/>
              </w:rPr>
              <w:t>видеофиксации</w:t>
            </w:r>
            <w:proofErr w:type="spellEnd"/>
            <w:r w:rsidR="00704A50">
              <w:rPr>
                <w:sz w:val="20"/>
                <w:lang w:eastAsia="en-US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>
            <w:pPr>
              <w:autoSpaceDN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widowControl w:val="0"/>
              <w:autoSpaceDE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04 09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11 1 01 72610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99240,00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50" w:rsidRDefault="00704A50" w:rsidP="00557C44">
            <w:pPr>
              <w:autoSpaceDE w:val="0"/>
              <w:autoSpaceDN w:val="0"/>
              <w:adjustRightInd w:val="0"/>
              <w:spacing w:line="256" w:lineRule="auto"/>
              <w:ind w:left="-99" w:right="-70" w:hanging="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66240,00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ind w:right="-70"/>
              <w:jc w:val="center"/>
              <w:rPr>
                <w:sz w:val="20"/>
                <w:lang w:eastAsia="en-US"/>
              </w:rPr>
            </w:pPr>
          </w:p>
        </w:tc>
      </w:tr>
      <w:tr w:rsidR="00557C44" w:rsidTr="00DB1B2B">
        <w:trPr>
          <w:cantSplit/>
          <w:trHeight w:val="7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0" w:rsidRDefault="00704A5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0" w:rsidRDefault="00704A50">
            <w:pPr>
              <w:rPr>
                <w:sz w:val="20"/>
                <w:lang w:eastAsia="en-US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4A50" w:rsidRDefault="00DB1B2B" w:rsidP="00557C44">
            <w:pPr>
              <w:autoSpaceDE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».</w:t>
            </w:r>
          </w:p>
        </w:tc>
      </w:tr>
    </w:tbl>
    <w:p w:rsidR="00704A50" w:rsidRDefault="00704A50" w:rsidP="00704A50">
      <w:pPr>
        <w:ind w:left="-284" w:right="-312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 xml:space="preserve">                        </w:t>
      </w:r>
    </w:p>
    <w:p w:rsidR="00704A50" w:rsidRDefault="00704A50" w:rsidP="00704A50">
      <w:pPr>
        <w:ind w:right="-312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 xml:space="preserve">Временно </w:t>
      </w:r>
      <w:proofErr w:type="gramStart"/>
      <w:r>
        <w:rPr>
          <w:color w:val="000000"/>
          <w:kern w:val="3"/>
          <w:szCs w:val="28"/>
        </w:rPr>
        <w:t>исполняющий</w:t>
      </w:r>
      <w:proofErr w:type="gramEnd"/>
      <w:r>
        <w:rPr>
          <w:color w:val="000000"/>
          <w:kern w:val="3"/>
          <w:szCs w:val="28"/>
        </w:rPr>
        <w:t xml:space="preserve"> обязанности  </w:t>
      </w:r>
    </w:p>
    <w:p w:rsidR="00704A50" w:rsidRDefault="00704A50" w:rsidP="00704A50">
      <w:pPr>
        <w:ind w:right="-312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 xml:space="preserve">Главы  Республики Карелия                                                                                                                                 А.О. </w:t>
      </w:r>
      <w:proofErr w:type="spellStart"/>
      <w:r>
        <w:rPr>
          <w:color w:val="000000"/>
          <w:kern w:val="3"/>
          <w:szCs w:val="28"/>
        </w:rPr>
        <w:t>Парфенчиков</w:t>
      </w:r>
      <w:proofErr w:type="spellEnd"/>
    </w:p>
    <w:sectPr w:rsidR="00704A50" w:rsidSect="00557C44">
      <w:pgSz w:w="16840" w:h="11907" w:orient="landscape"/>
      <w:pgMar w:top="993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95" w:rsidRDefault="00AE3D95" w:rsidP="00CE0D98">
      <w:r>
        <w:separator/>
      </w:r>
    </w:p>
  </w:endnote>
  <w:endnote w:type="continuationSeparator" w:id="0">
    <w:p w:rsidR="00AE3D95" w:rsidRDefault="00AE3D9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95" w:rsidRDefault="00AE3D95" w:rsidP="00CE0D98">
      <w:r>
        <w:separator/>
      </w:r>
    </w:p>
  </w:footnote>
  <w:footnote w:type="continuationSeparator" w:id="0">
    <w:p w:rsidR="00AE3D95" w:rsidRDefault="00AE3D9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68404"/>
      <w:docPartObj>
        <w:docPartGallery w:val="Page Numbers (Top of Page)"/>
        <w:docPartUnique/>
      </w:docPartObj>
    </w:sdtPr>
    <w:sdtEndPr/>
    <w:sdtContent>
      <w:p w:rsidR="00AE3D95" w:rsidRDefault="00E63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3D95" w:rsidRDefault="00AE3D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14F43"/>
    <w:multiLevelType w:val="hybridMultilevel"/>
    <w:tmpl w:val="0C8EE0FC"/>
    <w:lvl w:ilvl="0" w:tplc="538ED0C8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614E0F"/>
    <w:multiLevelType w:val="hybridMultilevel"/>
    <w:tmpl w:val="2EA61DC4"/>
    <w:lvl w:ilvl="0" w:tplc="A176BA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43A9"/>
    <w:rsid w:val="00060403"/>
    <w:rsid w:val="00067D81"/>
    <w:rsid w:val="0007217A"/>
    <w:rsid w:val="000729CC"/>
    <w:rsid w:val="00093735"/>
    <w:rsid w:val="000A6E77"/>
    <w:rsid w:val="000C4274"/>
    <w:rsid w:val="000C5D30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7587"/>
    <w:rsid w:val="00533557"/>
    <w:rsid w:val="00536134"/>
    <w:rsid w:val="005424ED"/>
    <w:rsid w:val="00557C44"/>
    <w:rsid w:val="00574808"/>
    <w:rsid w:val="00580E0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4A50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1989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3D95"/>
    <w:rsid w:val="00B02337"/>
    <w:rsid w:val="00B168AD"/>
    <w:rsid w:val="00B223CE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1B2B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6379D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C25DF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04A5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8002-5932-41EC-93F3-A911B36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1515</Words>
  <Characters>11313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2017-05-17T11:34:00Z</cp:lastPrinted>
  <dcterms:created xsi:type="dcterms:W3CDTF">2017-05-02T08:23:00Z</dcterms:created>
  <dcterms:modified xsi:type="dcterms:W3CDTF">2017-05-17T11:34:00Z</dcterms:modified>
</cp:coreProperties>
</file>