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0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112A2">
      <w:pPr>
        <w:spacing w:before="240"/>
        <w:ind w:left="-142"/>
        <w:jc w:val="center"/>
      </w:pPr>
      <w:r>
        <w:t>от</w:t>
      </w:r>
      <w:r w:rsidR="006112A2">
        <w:t xml:space="preserve"> 9 июня 2017 года № 194-П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E4132" w:rsidP="008E4132">
      <w:pPr>
        <w:jc w:val="center"/>
        <w:rPr>
          <w:b/>
          <w:szCs w:val="28"/>
        </w:rPr>
      </w:pPr>
      <w:r>
        <w:rPr>
          <w:b/>
          <w:szCs w:val="28"/>
        </w:rPr>
        <w:t>Об осуществлении бюджетных инвестиций</w:t>
      </w:r>
    </w:p>
    <w:p w:rsidR="008E4132" w:rsidRDefault="008E4132" w:rsidP="008E4132">
      <w:pPr>
        <w:jc w:val="center"/>
        <w:rPr>
          <w:b/>
          <w:szCs w:val="28"/>
        </w:rPr>
      </w:pPr>
    </w:p>
    <w:p w:rsidR="008E4132" w:rsidRDefault="008E4132" w:rsidP="008E4132">
      <w:pPr>
        <w:ind w:left="284" w:right="112"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Республики Карелия </w:t>
      </w:r>
      <w:r>
        <w:rPr>
          <w:szCs w:val="28"/>
        </w:rPr>
        <w:br/>
        <w:t xml:space="preserve">от 12 декабря 2014 года № 373-П «О Порядке принятия решения о подготовке и реализации бюджетных инвестиций в объекты государственной собственности Республики Карелия путем приобретения объектов недвижимого имущества» Правительство Республики Карелия </w:t>
      </w:r>
      <w:proofErr w:type="gramStart"/>
      <w:r w:rsidRPr="008E4132">
        <w:rPr>
          <w:b/>
          <w:szCs w:val="28"/>
        </w:rPr>
        <w:t>п</w:t>
      </w:r>
      <w:proofErr w:type="gramEnd"/>
      <w:r w:rsidRPr="008E4132"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8E4132" w:rsidRDefault="008E4132" w:rsidP="008E4132">
      <w:pPr>
        <w:ind w:left="284" w:right="112"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Осуществить в 2017 году бюджетные инвестиции за счет </w:t>
      </w:r>
      <w:r>
        <w:rPr>
          <w:szCs w:val="28"/>
        </w:rPr>
        <w:br/>
        <w:t>бюджетных ассигнований бюджета Р</w:t>
      </w:r>
      <w:r w:rsidR="00817021">
        <w:rPr>
          <w:szCs w:val="28"/>
        </w:rPr>
        <w:t>еспублики Карелия в приобретение</w:t>
      </w:r>
      <w:bookmarkStart w:id="0" w:name="_GoBack"/>
      <w:bookmarkEnd w:id="0"/>
      <w:r>
        <w:rPr>
          <w:szCs w:val="28"/>
        </w:rPr>
        <w:t xml:space="preserve"> недвижимого имущества – здания пожарного депо (общая площадь 264,40 кв. м, адрес объекта: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Кемский</w:t>
      </w:r>
      <w:proofErr w:type="spellEnd"/>
      <w:r>
        <w:rPr>
          <w:szCs w:val="28"/>
        </w:rPr>
        <w:t xml:space="preserve"> район, поселок Кривой Порог, </w:t>
      </w:r>
      <w:r>
        <w:rPr>
          <w:szCs w:val="28"/>
        </w:rPr>
        <w:br/>
        <w:t xml:space="preserve">ул. Кольцевая) – по цене 1703 тысячи рублей путем осуществления закупки </w:t>
      </w:r>
      <w:r>
        <w:rPr>
          <w:szCs w:val="28"/>
        </w:rPr>
        <w:br/>
        <w:t>у единственного поставщика.</w:t>
      </w:r>
      <w:proofErr w:type="gramEnd"/>
    </w:p>
    <w:p w:rsidR="008E4132" w:rsidRPr="008E4132" w:rsidRDefault="008E4132" w:rsidP="008E4132">
      <w:pPr>
        <w:ind w:left="284" w:right="112" w:firstLine="709"/>
        <w:jc w:val="both"/>
        <w:rPr>
          <w:szCs w:val="28"/>
        </w:rPr>
      </w:pPr>
      <w:r>
        <w:rPr>
          <w:szCs w:val="28"/>
        </w:rPr>
        <w:t xml:space="preserve">2. Определить главным распорядителем средств бюджета Республики Карелия и государственным заказчиком осуществления бюджетных инвестиций, указанных в пункте 1 настоящего постановления, Государственный комитет Республики Карелия по обеспечению жизнедеятельности и безопасности населения.  </w:t>
      </w:r>
    </w:p>
    <w:p w:rsidR="000B2804" w:rsidRDefault="000B2804" w:rsidP="008E4132">
      <w:pPr>
        <w:ind w:left="284" w:right="112"/>
        <w:jc w:val="both"/>
        <w:rPr>
          <w:szCs w:val="28"/>
        </w:rPr>
      </w:pPr>
    </w:p>
    <w:p w:rsidR="008E4132" w:rsidRPr="000B2804" w:rsidRDefault="008E4132" w:rsidP="008E4132">
      <w:pPr>
        <w:ind w:left="284" w:right="112"/>
        <w:jc w:val="both"/>
        <w:rPr>
          <w:szCs w:val="28"/>
        </w:rPr>
      </w:pPr>
    </w:p>
    <w:p w:rsidR="00317979" w:rsidRPr="000B2804" w:rsidRDefault="00317979" w:rsidP="008E4132">
      <w:pPr>
        <w:pStyle w:val="ConsPlusNormal"/>
        <w:ind w:left="284" w:right="112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4132">
        <w:rPr>
          <w:rFonts w:ascii="Times New Roman" w:hAnsi="Times New Roman" w:cs="Times New Roman"/>
          <w:sz w:val="28"/>
          <w:szCs w:val="28"/>
        </w:rPr>
        <w:t xml:space="preserve">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8E4132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873934">
      <w:pgSz w:w="11906" w:h="16838"/>
      <w:pgMar w:top="680" w:right="567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112A2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17021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8E4132"/>
    <w:rsid w:val="00901FCD"/>
    <w:rsid w:val="009228A5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175C-A8D5-44BF-A3FC-8D81FA07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2017-06-09T08:33:00Z</cp:lastPrinted>
  <dcterms:created xsi:type="dcterms:W3CDTF">2017-06-01T08:27:00Z</dcterms:created>
  <dcterms:modified xsi:type="dcterms:W3CDTF">2017-06-09T08:33:00Z</dcterms:modified>
</cp:coreProperties>
</file>