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577" w:rsidRPr="00D775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E85DC9">
        <w:t xml:space="preserve">          </w:t>
      </w:r>
      <w:r w:rsidR="00307849">
        <w:t>от</w:t>
      </w:r>
      <w:r w:rsidR="00ED6C2A">
        <w:t xml:space="preserve"> </w:t>
      </w:r>
      <w:r w:rsidR="00E85DC9">
        <w:t>25 июля 2017 года № 255-П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4D4C0B" w:rsidRPr="009424B0" w:rsidRDefault="004D4C0B" w:rsidP="004D4C0B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 w:val="27"/>
          <w:szCs w:val="27"/>
        </w:rPr>
      </w:pPr>
      <w:r w:rsidRPr="009424B0">
        <w:rPr>
          <w:b/>
          <w:bCs/>
          <w:sz w:val="27"/>
          <w:szCs w:val="27"/>
        </w:rPr>
        <w:t xml:space="preserve">О внесении изменения в постановление Правительства </w:t>
      </w:r>
      <w:r w:rsidRPr="009424B0">
        <w:rPr>
          <w:b/>
          <w:bCs/>
          <w:sz w:val="27"/>
          <w:szCs w:val="27"/>
        </w:rPr>
        <w:br/>
        <w:t>Республики Карелия  от 2 марта 2017 года № 71-П</w:t>
      </w:r>
    </w:p>
    <w:p w:rsidR="004D4C0B" w:rsidRPr="009424B0" w:rsidRDefault="004D4C0B" w:rsidP="004D4C0B">
      <w:pPr>
        <w:widowControl w:val="0"/>
        <w:autoSpaceDE w:val="0"/>
        <w:autoSpaceDN w:val="0"/>
        <w:adjustRightInd w:val="0"/>
        <w:ind w:right="282" w:firstLine="540"/>
        <w:jc w:val="both"/>
        <w:rPr>
          <w:sz w:val="27"/>
          <w:szCs w:val="27"/>
        </w:rPr>
      </w:pPr>
    </w:p>
    <w:p w:rsidR="004D4C0B" w:rsidRPr="009424B0" w:rsidRDefault="004D4C0B" w:rsidP="004D4C0B">
      <w:pPr>
        <w:pStyle w:val="ConsPlusNormal"/>
        <w:ind w:right="282"/>
        <w:jc w:val="both"/>
        <w:rPr>
          <w:rFonts w:ascii="Times New Roman" w:hAnsi="Times New Roman" w:cs="Times New Roman"/>
          <w:sz w:val="27"/>
          <w:szCs w:val="27"/>
        </w:rPr>
      </w:pPr>
      <w:r w:rsidRPr="009424B0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gramStart"/>
      <w:r w:rsidRPr="009424B0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9424B0">
        <w:rPr>
          <w:rFonts w:ascii="Times New Roman" w:hAnsi="Times New Roman" w:cs="Times New Roman"/>
          <w:b/>
          <w:sz w:val="27"/>
          <w:szCs w:val="27"/>
        </w:rPr>
        <w:t xml:space="preserve"> о с т а н о в л я е т</w:t>
      </w:r>
      <w:r w:rsidRPr="009424B0">
        <w:rPr>
          <w:rFonts w:ascii="Times New Roman" w:hAnsi="Times New Roman" w:cs="Times New Roman"/>
          <w:sz w:val="27"/>
          <w:szCs w:val="27"/>
        </w:rPr>
        <w:t>:</w:t>
      </w:r>
    </w:p>
    <w:p w:rsidR="004D4C0B" w:rsidRDefault="004D4C0B" w:rsidP="004D4C0B">
      <w:pPr>
        <w:widowControl w:val="0"/>
        <w:autoSpaceDE w:val="0"/>
        <w:autoSpaceDN w:val="0"/>
        <w:adjustRightInd w:val="0"/>
        <w:ind w:right="282"/>
        <w:jc w:val="both"/>
        <w:rPr>
          <w:bCs/>
          <w:sz w:val="27"/>
          <w:szCs w:val="27"/>
        </w:rPr>
      </w:pPr>
      <w:r w:rsidRPr="009424B0">
        <w:rPr>
          <w:sz w:val="27"/>
          <w:szCs w:val="27"/>
        </w:rPr>
        <w:t xml:space="preserve">           </w:t>
      </w:r>
      <w:proofErr w:type="gramStart"/>
      <w:r w:rsidRPr="009424B0">
        <w:rPr>
          <w:sz w:val="27"/>
          <w:szCs w:val="27"/>
        </w:rPr>
        <w:t xml:space="preserve">Внести в </w:t>
      </w:r>
      <w:r w:rsidRPr="009424B0">
        <w:rPr>
          <w:bCs/>
          <w:sz w:val="27"/>
          <w:szCs w:val="27"/>
        </w:rPr>
        <w:t xml:space="preserve">приложение  1 к </w:t>
      </w:r>
      <w:r w:rsidRPr="009424B0">
        <w:rPr>
          <w:sz w:val="27"/>
          <w:szCs w:val="27"/>
        </w:rPr>
        <w:t xml:space="preserve"> постановлению Правительства Республики Карелия от 2 марта 2017 года № 71-П «О распределении на 2017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 (</w:t>
      </w:r>
      <w:r w:rsidRPr="009424B0">
        <w:rPr>
          <w:bCs/>
          <w:sz w:val="27"/>
          <w:szCs w:val="27"/>
        </w:rPr>
        <w:t>Официальный интернет-портал правовой информации (www.pravo.gov.ru), 3 марта</w:t>
      </w:r>
      <w:proofErr w:type="gramEnd"/>
      <w:r w:rsidRPr="009424B0">
        <w:rPr>
          <w:bCs/>
          <w:sz w:val="27"/>
          <w:szCs w:val="27"/>
        </w:rPr>
        <w:t xml:space="preserve"> </w:t>
      </w:r>
      <w:proofErr w:type="gramStart"/>
      <w:r w:rsidRPr="009424B0">
        <w:rPr>
          <w:bCs/>
          <w:sz w:val="27"/>
          <w:szCs w:val="27"/>
        </w:rPr>
        <w:t xml:space="preserve">2017 года, </w:t>
      </w:r>
      <w:r w:rsidR="009424B0">
        <w:rPr>
          <w:bCs/>
          <w:sz w:val="27"/>
          <w:szCs w:val="27"/>
        </w:rPr>
        <w:br/>
      </w:r>
      <w:r w:rsidRPr="009424B0">
        <w:rPr>
          <w:bCs/>
          <w:sz w:val="27"/>
          <w:szCs w:val="27"/>
        </w:rPr>
        <w:t xml:space="preserve">№ </w:t>
      </w:r>
      <w:r w:rsidRPr="009424B0">
        <w:rPr>
          <w:bCs/>
          <w:sz w:val="27"/>
          <w:szCs w:val="27"/>
          <w:shd w:val="clear" w:color="auto" w:fill="FFFFFF"/>
        </w:rPr>
        <w:t xml:space="preserve">1000201703030001, 10 апреля 2017 года, № 1000201704100001, 5 июня </w:t>
      </w:r>
      <w:r w:rsidR="009424B0">
        <w:rPr>
          <w:bCs/>
          <w:sz w:val="27"/>
          <w:szCs w:val="27"/>
          <w:shd w:val="clear" w:color="auto" w:fill="FFFFFF"/>
        </w:rPr>
        <w:br/>
      </w:r>
      <w:r w:rsidRPr="009424B0">
        <w:rPr>
          <w:bCs/>
          <w:sz w:val="27"/>
          <w:szCs w:val="27"/>
          <w:shd w:val="clear" w:color="auto" w:fill="FFFFFF"/>
        </w:rPr>
        <w:t>2017 года, № 1000201706050005)</w:t>
      </w:r>
      <w:r w:rsidR="009424B0" w:rsidRPr="009424B0">
        <w:rPr>
          <w:bCs/>
          <w:sz w:val="27"/>
          <w:szCs w:val="27"/>
        </w:rPr>
        <w:t xml:space="preserve"> изменение</w:t>
      </w:r>
      <w:r w:rsidRPr="009424B0">
        <w:rPr>
          <w:bCs/>
          <w:sz w:val="27"/>
          <w:szCs w:val="27"/>
        </w:rPr>
        <w:t>, изложив его в следующей редакции:</w:t>
      </w:r>
      <w:proofErr w:type="gramEnd"/>
    </w:p>
    <w:p w:rsidR="009424B0" w:rsidRPr="009424B0" w:rsidRDefault="009424B0" w:rsidP="004D4C0B">
      <w:pPr>
        <w:widowControl w:val="0"/>
        <w:autoSpaceDE w:val="0"/>
        <w:autoSpaceDN w:val="0"/>
        <w:adjustRightInd w:val="0"/>
        <w:ind w:right="282"/>
        <w:jc w:val="both"/>
        <w:rPr>
          <w:bCs/>
          <w:sz w:val="27"/>
          <w:szCs w:val="27"/>
        </w:rPr>
      </w:pPr>
    </w:p>
    <w:p w:rsidR="004D4C0B" w:rsidRPr="009424B0" w:rsidRDefault="004D4C0B" w:rsidP="003C3C1F">
      <w:pPr>
        <w:pStyle w:val="ConsPlusNormal"/>
        <w:ind w:right="282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9424B0">
        <w:rPr>
          <w:rFonts w:ascii="Times New Roman" w:hAnsi="Times New Roman" w:cs="Times New Roman"/>
          <w:sz w:val="27"/>
          <w:szCs w:val="27"/>
        </w:rPr>
        <w:t>«Приложение 1</w:t>
      </w:r>
      <w:r w:rsidR="009424B0" w:rsidRPr="009424B0">
        <w:rPr>
          <w:rFonts w:ascii="Times New Roman" w:hAnsi="Times New Roman" w:cs="Times New Roman"/>
          <w:sz w:val="27"/>
          <w:szCs w:val="27"/>
        </w:rPr>
        <w:t xml:space="preserve"> </w:t>
      </w:r>
      <w:r w:rsidR="003C3C1F">
        <w:rPr>
          <w:rFonts w:ascii="Times New Roman" w:hAnsi="Times New Roman" w:cs="Times New Roman"/>
          <w:sz w:val="27"/>
          <w:szCs w:val="27"/>
        </w:rPr>
        <w:br/>
      </w:r>
      <w:r w:rsidR="009424B0" w:rsidRPr="009424B0">
        <w:rPr>
          <w:rFonts w:ascii="Times New Roman" w:hAnsi="Times New Roman" w:cs="Times New Roman"/>
          <w:sz w:val="27"/>
          <w:szCs w:val="27"/>
        </w:rPr>
        <w:t>к</w:t>
      </w:r>
      <w:r w:rsidR="003C3C1F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9424B0">
        <w:rPr>
          <w:rFonts w:ascii="Times New Roman" w:hAnsi="Times New Roman" w:cs="Times New Roman"/>
          <w:sz w:val="27"/>
          <w:szCs w:val="27"/>
        </w:rPr>
        <w:t>постановлению Правительства</w:t>
      </w:r>
    </w:p>
    <w:p w:rsidR="004D4C0B" w:rsidRPr="009424B0" w:rsidRDefault="004D4C0B" w:rsidP="004D4C0B">
      <w:pPr>
        <w:pStyle w:val="ConsPlusNormal"/>
        <w:ind w:right="282"/>
        <w:jc w:val="right"/>
        <w:rPr>
          <w:rFonts w:ascii="Times New Roman" w:hAnsi="Times New Roman" w:cs="Times New Roman"/>
          <w:sz w:val="27"/>
          <w:szCs w:val="27"/>
        </w:rPr>
      </w:pPr>
      <w:r w:rsidRPr="009424B0">
        <w:rPr>
          <w:rFonts w:ascii="Times New Roman" w:hAnsi="Times New Roman" w:cs="Times New Roman"/>
          <w:sz w:val="27"/>
          <w:szCs w:val="27"/>
        </w:rPr>
        <w:t>Республики Карелия</w:t>
      </w:r>
    </w:p>
    <w:p w:rsidR="004D4C0B" w:rsidRPr="009424B0" w:rsidRDefault="004D4C0B" w:rsidP="004D4C0B">
      <w:pPr>
        <w:pStyle w:val="ConsPlusNormal"/>
        <w:ind w:right="282"/>
        <w:jc w:val="right"/>
        <w:rPr>
          <w:rFonts w:ascii="Times New Roman" w:hAnsi="Times New Roman" w:cs="Times New Roman"/>
          <w:sz w:val="27"/>
          <w:szCs w:val="27"/>
        </w:rPr>
      </w:pPr>
      <w:r w:rsidRPr="009424B0">
        <w:rPr>
          <w:rFonts w:ascii="Times New Roman" w:hAnsi="Times New Roman" w:cs="Times New Roman"/>
          <w:sz w:val="27"/>
          <w:szCs w:val="27"/>
        </w:rPr>
        <w:t>от 2 марта 2017 года №  71-П</w:t>
      </w:r>
    </w:p>
    <w:p w:rsidR="004D4C0B" w:rsidRPr="009424B0" w:rsidRDefault="004D4C0B" w:rsidP="004D4C0B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35"/>
      <w:bookmarkEnd w:id="1"/>
    </w:p>
    <w:p w:rsidR="004D4C0B" w:rsidRPr="009424B0" w:rsidRDefault="004D4C0B" w:rsidP="004D4C0B">
      <w:pPr>
        <w:pStyle w:val="ConsPlusTitle"/>
        <w:ind w:right="282"/>
        <w:jc w:val="center"/>
        <w:rPr>
          <w:rFonts w:ascii="Times New Roman" w:hAnsi="Times New Roman" w:cs="Times New Roman"/>
          <w:sz w:val="27"/>
          <w:szCs w:val="27"/>
        </w:rPr>
      </w:pPr>
      <w:r w:rsidRPr="009424B0">
        <w:rPr>
          <w:rFonts w:ascii="Times New Roman" w:hAnsi="Times New Roman" w:cs="Times New Roman"/>
          <w:sz w:val="27"/>
          <w:szCs w:val="27"/>
        </w:rPr>
        <w:t>РАСПРЕДЕЛЕНИЕ</w:t>
      </w:r>
    </w:p>
    <w:p w:rsidR="004D4C0B" w:rsidRPr="009424B0" w:rsidRDefault="004D4C0B" w:rsidP="004D4C0B">
      <w:pPr>
        <w:pStyle w:val="ConsPlusTitle"/>
        <w:ind w:right="282"/>
        <w:jc w:val="center"/>
        <w:rPr>
          <w:rFonts w:ascii="Times New Roman" w:hAnsi="Times New Roman" w:cs="Times New Roman"/>
          <w:sz w:val="27"/>
          <w:szCs w:val="27"/>
        </w:rPr>
      </w:pPr>
      <w:r w:rsidRPr="009424B0">
        <w:rPr>
          <w:rFonts w:ascii="Times New Roman" w:hAnsi="Times New Roman" w:cs="Times New Roman"/>
          <w:sz w:val="27"/>
          <w:szCs w:val="27"/>
        </w:rPr>
        <w:t>НА 2017 ГОД СУБСИДИЙ БЮДЖЕТАМ МУНИЦИПАЛЬНЫХ</w:t>
      </w:r>
    </w:p>
    <w:p w:rsidR="004D4C0B" w:rsidRPr="009424B0" w:rsidRDefault="004D4C0B" w:rsidP="009424B0">
      <w:pPr>
        <w:pStyle w:val="ConsPlusTitle"/>
        <w:ind w:right="282"/>
        <w:jc w:val="center"/>
        <w:rPr>
          <w:rFonts w:ascii="Times New Roman" w:hAnsi="Times New Roman" w:cs="Times New Roman"/>
          <w:sz w:val="27"/>
          <w:szCs w:val="27"/>
        </w:rPr>
      </w:pPr>
      <w:r w:rsidRPr="009424B0">
        <w:rPr>
          <w:rFonts w:ascii="Times New Roman" w:hAnsi="Times New Roman" w:cs="Times New Roman"/>
          <w:sz w:val="27"/>
          <w:szCs w:val="27"/>
        </w:rPr>
        <w:t>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</w:t>
      </w:r>
      <w:r w:rsidR="009424B0">
        <w:rPr>
          <w:rFonts w:ascii="Times New Roman" w:hAnsi="Times New Roman" w:cs="Times New Roman"/>
          <w:sz w:val="27"/>
          <w:szCs w:val="27"/>
        </w:rPr>
        <w:t xml:space="preserve"> </w:t>
      </w:r>
      <w:r w:rsidR="009424B0" w:rsidRPr="009424B0">
        <w:rPr>
          <w:rFonts w:ascii="Times New Roman" w:hAnsi="Times New Roman" w:cs="Times New Roman"/>
          <w:sz w:val="27"/>
          <w:szCs w:val="27"/>
        </w:rPr>
        <w:t>СТРОИТЕЛЬСТВА (ЭТАП 2015 ГОДА</w:t>
      </w:r>
      <w:r w:rsidR="009424B0">
        <w:rPr>
          <w:rFonts w:ascii="Times New Roman" w:hAnsi="Times New Roman" w:cs="Times New Roman"/>
          <w:sz w:val="27"/>
          <w:szCs w:val="27"/>
        </w:rPr>
        <w:t xml:space="preserve"> РЕГИОНАЛЬНОЙ АДРЕСНО</w:t>
      </w:r>
      <w:r w:rsidR="00B74AF8">
        <w:rPr>
          <w:rFonts w:ascii="Times New Roman" w:hAnsi="Times New Roman" w:cs="Times New Roman"/>
          <w:sz w:val="27"/>
          <w:szCs w:val="27"/>
        </w:rPr>
        <w:t xml:space="preserve">Й </w:t>
      </w:r>
      <w:r w:rsidRPr="009424B0">
        <w:rPr>
          <w:rFonts w:ascii="Times New Roman" w:hAnsi="Times New Roman" w:cs="Times New Roman"/>
          <w:sz w:val="27"/>
          <w:szCs w:val="27"/>
        </w:rPr>
        <w:t>ПРОГРАММЫ ПО ПЕРЕСЕЛЕНИЮ ГРАЖДАН ИЗ АВАРИЙНОГО</w:t>
      </w:r>
      <w:r w:rsidR="009424B0">
        <w:rPr>
          <w:rFonts w:ascii="Times New Roman" w:hAnsi="Times New Roman" w:cs="Times New Roman"/>
          <w:sz w:val="27"/>
          <w:szCs w:val="27"/>
        </w:rPr>
        <w:t xml:space="preserve"> </w:t>
      </w:r>
      <w:r w:rsidRPr="009424B0">
        <w:rPr>
          <w:rFonts w:ascii="Times New Roman" w:hAnsi="Times New Roman" w:cs="Times New Roman"/>
          <w:sz w:val="27"/>
          <w:szCs w:val="27"/>
        </w:rPr>
        <w:t xml:space="preserve">ЖИЛИЩНОГО ФОНДА </w:t>
      </w:r>
      <w:r w:rsidR="009424B0">
        <w:rPr>
          <w:rFonts w:ascii="Times New Roman" w:hAnsi="Times New Roman" w:cs="Times New Roman"/>
          <w:sz w:val="27"/>
          <w:szCs w:val="27"/>
        </w:rPr>
        <w:br/>
      </w:r>
      <w:r w:rsidRPr="009424B0">
        <w:rPr>
          <w:rFonts w:ascii="Times New Roman" w:hAnsi="Times New Roman" w:cs="Times New Roman"/>
          <w:sz w:val="27"/>
          <w:szCs w:val="27"/>
        </w:rPr>
        <w:t>НА 2014 – 2017 ГОДЫ)</w:t>
      </w:r>
    </w:p>
    <w:p w:rsidR="004D4C0B" w:rsidRPr="009424B0" w:rsidRDefault="004D4C0B" w:rsidP="004D4C0B">
      <w:pPr>
        <w:pStyle w:val="ConsPlusNormal"/>
        <w:ind w:right="282"/>
        <w:jc w:val="right"/>
        <w:rPr>
          <w:rFonts w:ascii="Times New Roman" w:hAnsi="Times New Roman" w:cs="Times New Roman"/>
          <w:sz w:val="27"/>
          <w:szCs w:val="27"/>
        </w:rPr>
      </w:pPr>
      <w:r w:rsidRPr="009424B0">
        <w:rPr>
          <w:rFonts w:ascii="Times New Roman" w:hAnsi="Times New Roman" w:cs="Times New Roman"/>
          <w:sz w:val="27"/>
          <w:szCs w:val="27"/>
        </w:rPr>
        <w:lastRenderedPageBreak/>
        <w:t>(рублей)</w:t>
      </w:r>
    </w:p>
    <w:tbl>
      <w:tblPr>
        <w:tblW w:w="10348" w:type="dxa"/>
        <w:tblInd w:w="-34" w:type="dxa"/>
        <w:tblLayout w:type="fixed"/>
        <w:tblLook w:val="04A0"/>
      </w:tblPr>
      <w:tblGrid>
        <w:gridCol w:w="709"/>
        <w:gridCol w:w="2977"/>
        <w:gridCol w:w="1843"/>
        <w:gridCol w:w="2410"/>
        <w:gridCol w:w="1842"/>
        <w:gridCol w:w="567"/>
      </w:tblGrid>
      <w:tr w:rsidR="004D4C0B" w:rsidRPr="009424B0" w:rsidTr="004D4C0B">
        <w:trPr>
          <w:gridAfter w:val="1"/>
          <w:wAfter w:w="567" w:type="dxa"/>
          <w:trHeight w:val="33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ind w:right="34"/>
              <w:jc w:val="center"/>
              <w:rPr>
                <w:sz w:val="27"/>
                <w:szCs w:val="27"/>
              </w:rPr>
            </w:pPr>
            <w:bookmarkStart w:id="2" w:name="RANGE!A2:E22"/>
            <w:r w:rsidRPr="009424B0">
              <w:rPr>
                <w:sz w:val="27"/>
                <w:szCs w:val="27"/>
              </w:rPr>
              <w:t xml:space="preserve">№ </w:t>
            </w:r>
            <w:proofErr w:type="gramStart"/>
            <w:r w:rsidRPr="009424B0">
              <w:rPr>
                <w:sz w:val="27"/>
                <w:szCs w:val="27"/>
              </w:rPr>
              <w:t>п</w:t>
            </w:r>
            <w:proofErr w:type="gramEnd"/>
            <w:r w:rsidRPr="009424B0">
              <w:rPr>
                <w:sz w:val="27"/>
                <w:szCs w:val="27"/>
              </w:rPr>
              <w:t>/п</w:t>
            </w:r>
            <w:bookmarkEnd w:id="2"/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4C0B" w:rsidRPr="009424B0" w:rsidRDefault="004D4C0B" w:rsidP="004D4C0B">
            <w:pPr>
              <w:ind w:right="282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Сумма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4D4C0B" w:rsidRPr="009424B0" w:rsidRDefault="004D4C0B" w:rsidP="004D4C0B">
            <w:pPr>
              <w:ind w:right="282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В том числе</w:t>
            </w:r>
          </w:p>
        </w:tc>
      </w:tr>
      <w:tr w:rsidR="004D4C0B" w:rsidRPr="009424B0" w:rsidTr="004D4C0B">
        <w:trPr>
          <w:gridAfter w:val="1"/>
          <w:wAfter w:w="567" w:type="dxa"/>
          <w:trHeight w:val="224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C0B" w:rsidRPr="009424B0" w:rsidRDefault="004D4C0B" w:rsidP="009424B0">
            <w:pPr>
              <w:ind w:right="34"/>
              <w:rPr>
                <w:sz w:val="27"/>
                <w:szCs w:val="27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C0B" w:rsidRPr="009424B0" w:rsidRDefault="004D4C0B" w:rsidP="004D4C0B">
            <w:pPr>
              <w:ind w:left="-108" w:right="-30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 xml:space="preserve">безвозмездные поступления от государственной корпорации </w:t>
            </w:r>
            <w:proofErr w:type="gramStart"/>
            <w:r w:rsidRPr="009424B0">
              <w:rPr>
                <w:sz w:val="27"/>
                <w:szCs w:val="27"/>
              </w:rPr>
              <w:t>–Ф</w:t>
            </w:r>
            <w:proofErr w:type="gramEnd"/>
            <w:r w:rsidRPr="009424B0">
              <w:rPr>
                <w:sz w:val="27"/>
                <w:szCs w:val="27"/>
              </w:rPr>
              <w:t>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субсидии из бюджета Республики Карелия</w:t>
            </w:r>
          </w:p>
        </w:tc>
      </w:tr>
      <w:tr w:rsidR="004D4C0B" w:rsidRPr="009424B0" w:rsidTr="009424B0">
        <w:trPr>
          <w:gridAfter w:val="1"/>
          <w:wAfter w:w="567" w:type="dxa"/>
          <w:trHeight w:val="105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ind w:right="34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Беломорский муниципальный район, в том числе: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37 677 126,00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35 630 009,68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2 047 116,32</w:t>
            </w:r>
          </w:p>
        </w:tc>
      </w:tr>
      <w:tr w:rsidR="004D4C0B" w:rsidRPr="009424B0" w:rsidTr="009424B0">
        <w:trPr>
          <w:gridAfter w:val="1"/>
          <w:wAfter w:w="567" w:type="dxa"/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ind w:right="34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Беломорское городское поселение</w:t>
            </w:r>
          </w:p>
        </w:tc>
        <w:tc>
          <w:tcPr>
            <w:tcW w:w="1843" w:type="dxa"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28 061 526,00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26 536 855,36</w:t>
            </w:r>
          </w:p>
        </w:tc>
        <w:tc>
          <w:tcPr>
            <w:tcW w:w="1842" w:type="dxa"/>
            <w:tcBorders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1 524 670,64</w:t>
            </w:r>
          </w:p>
        </w:tc>
      </w:tr>
      <w:tr w:rsidR="004D4C0B" w:rsidRPr="009424B0" w:rsidTr="004D4C0B">
        <w:trPr>
          <w:gridAfter w:val="1"/>
          <w:wAfter w:w="567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ind w:right="34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vAlign w:val="bottom"/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proofErr w:type="spellStart"/>
            <w:r w:rsidRPr="009424B0">
              <w:rPr>
                <w:sz w:val="27"/>
                <w:szCs w:val="27"/>
              </w:rPr>
              <w:t>Сосновецкое</w:t>
            </w:r>
            <w:proofErr w:type="spellEnd"/>
            <w:r w:rsidRPr="009424B0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9 615 600,00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9 093 154,32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522 445,68</w:t>
            </w:r>
          </w:p>
        </w:tc>
      </w:tr>
      <w:tr w:rsidR="004D4C0B" w:rsidRPr="009424B0" w:rsidTr="004D4C0B">
        <w:trPr>
          <w:gridAfter w:val="1"/>
          <w:wAfter w:w="567" w:type="dxa"/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ind w:right="34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2.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proofErr w:type="spellStart"/>
            <w:r w:rsidRPr="009424B0">
              <w:rPr>
                <w:sz w:val="27"/>
                <w:szCs w:val="27"/>
              </w:rPr>
              <w:t>Кемский</w:t>
            </w:r>
            <w:proofErr w:type="spellEnd"/>
            <w:r w:rsidRPr="009424B0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9424B0">
              <w:rPr>
                <w:sz w:val="27"/>
                <w:szCs w:val="27"/>
              </w:rPr>
              <w:t>муници-пальный</w:t>
            </w:r>
            <w:proofErr w:type="spellEnd"/>
            <w:proofErr w:type="gramEnd"/>
            <w:r w:rsidRPr="009424B0">
              <w:rPr>
                <w:sz w:val="27"/>
                <w:szCs w:val="27"/>
              </w:rPr>
              <w:t xml:space="preserve"> район, </w:t>
            </w:r>
            <w:r w:rsidR="009424B0" w:rsidRPr="009424B0">
              <w:rPr>
                <w:sz w:val="27"/>
                <w:szCs w:val="27"/>
              </w:rPr>
              <w:br/>
            </w:r>
            <w:r w:rsidRPr="009424B0">
              <w:rPr>
                <w:sz w:val="27"/>
                <w:szCs w:val="27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64 640 871,00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61 721 083,54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2 919 787,46</w:t>
            </w:r>
          </w:p>
        </w:tc>
      </w:tr>
      <w:tr w:rsidR="004D4C0B" w:rsidRPr="009424B0" w:rsidTr="009424B0">
        <w:trPr>
          <w:gridAfter w:val="1"/>
          <w:wAfter w:w="567" w:type="dxa"/>
          <w:trHeight w:val="66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ind w:right="34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proofErr w:type="spellStart"/>
            <w:r w:rsidRPr="009424B0">
              <w:rPr>
                <w:sz w:val="27"/>
                <w:szCs w:val="27"/>
              </w:rPr>
              <w:t>Кемское</w:t>
            </w:r>
            <w:proofErr w:type="spellEnd"/>
            <w:r w:rsidRPr="009424B0"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45 133 222,50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43 272 258,29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1 860 964,21</w:t>
            </w:r>
          </w:p>
        </w:tc>
      </w:tr>
      <w:tr w:rsidR="004D4C0B" w:rsidRPr="009424B0" w:rsidTr="004D4C0B">
        <w:trPr>
          <w:gridAfter w:val="1"/>
          <w:wAfter w:w="567" w:type="dxa"/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ind w:right="34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proofErr w:type="spellStart"/>
            <w:r w:rsidRPr="009424B0">
              <w:rPr>
                <w:sz w:val="27"/>
                <w:szCs w:val="27"/>
              </w:rPr>
              <w:t>Рабочеостровское</w:t>
            </w:r>
            <w:proofErr w:type="spellEnd"/>
            <w:r w:rsidRPr="009424B0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19 507 648,50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18 448 825,25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1 058 823,25</w:t>
            </w:r>
          </w:p>
        </w:tc>
      </w:tr>
      <w:tr w:rsidR="004D4C0B" w:rsidRPr="009424B0" w:rsidTr="004D4C0B">
        <w:trPr>
          <w:gridAfter w:val="1"/>
          <w:wAfter w:w="567" w:type="dxa"/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D4C0B" w:rsidRPr="009424B0" w:rsidRDefault="004D4C0B" w:rsidP="009424B0">
            <w:pPr>
              <w:ind w:right="34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proofErr w:type="spellStart"/>
            <w:r w:rsidRPr="009424B0">
              <w:rPr>
                <w:sz w:val="27"/>
                <w:szCs w:val="27"/>
              </w:rPr>
              <w:t>Суоярвский</w:t>
            </w:r>
            <w:proofErr w:type="spellEnd"/>
            <w:r w:rsidRPr="009424B0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9424B0">
              <w:rPr>
                <w:sz w:val="27"/>
                <w:szCs w:val="27"/>
              </w:rPr>
              <w:t>муници</w:t>
            </w:r>
            <w:r w:rsidR="009424B0">
              <w:rPr>
                <w:sz w:val="27"/>
                <w:szCs w:val="27"/>
              </w:rPr>
              <w:t>-</w:t>
            </w:r>
            <w:r w:rsidRPr="009424B0">
              <w:rPr>
                <w:sz w:val="27"/>
                <w:szCs w:val="27"/>
              </w:rPr>
              <w:t>пальный</w:t>
            </w:r>
            <w:proofErr w:type="spellEnd"/>
            <w:proofErr w:type="gramEnd"/>
            <w:r w:rsidRPr="009424B0">
              <w:rPr>
                <w:sz w:val="27"/>
                <w:szCs w:val="27"/>
              </w:rPr>
              <w:t xml:space="preserve"> район,</w:t>
            </w:r>
            <w:r w:rsidR="009424B0" w:rsidRPr="009424B0">
              <w:rPr>
                <w:sz w:val="27"/>
                <w:szCs w:val="27"/>
              </w:rPr>
              <w:t xml:space="preserve"> </w:t>
            </w:r>
            <w:r w:rsidR="009424B0">
              <w:rPr>
                <w:sz w:val="27"/>
                <w:szCs w:val="27"/>
              </w:rPr>
              <w:br/>
            </w:r>
            <w:r w:rsidR="009424B0" w:rsidRPr="009424B0">
              <w:rPr>
                <w:sz w:val="27"/>
                <w:szCs w:val="27"/>
              </w:rPr>
              <w:t>в том числе: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35 672 273,40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35 515 612,50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156 660,90</w:t>
            </w:r>
          </w:p>
        </w:tc>
      </w:tr>
      <w:tr w:rsidR="004D4C0B" w:rsidRPr="009424B0" w:rsidTr="004D4C0B">
        <w:trPr>
          <w:gridAfter w:val="1"/>
          <w:wAfter w:w="567" w:type="dxa"/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D4C0B" w:rsidRPr="009424B0" w:rsidRDefault="004D4C0B" w:rsidP="009424B0">
            <w:pPr>
              <w:ind w:right="34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proofErr w:type="spellStart"/>
            <w:r w:rsidRPr="009424B0">
              <w:rPr>
                <w:sz w:val="27"/>
                <w:szCs w:val="27"/>
              </w:rPr>
              <w:t>Суоярвское</w:t>
            </w:r>
            <w:proofErr w:type="spellEnd"/>
            <w:r w:rsidRPr="009424B0"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843" w:type="dxa"/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17 436 288,00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17 279 627,10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156 660,90</w:t>
            </w:r>
          </w:p>
        </w:tc>
      </w:tr>
      <w:tr w:rsidR="004D4C0B" w:rsidRPr="009424B0" w:rsidTr="004D4C0B">
        <w:trPr>
          <w:gridAfter w:val="1"/>
          <w:wAfter w:w="567" w:type="dxa"/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D4C0B" w:rsidRPr="009424B0" w:rsidRDefault="004D4C0B" w:rsidP="009424B0">
            <w:pPr>
              <w:ind w:right="34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proofErr w:type="spellStart"/>
            <w:r w:rsidRPr="009424B0">
              <w:rPr>
                <w:sz w:val="27"/>
                <w:szCs w:val="27"/>
              </w:rPr>
              <w:t>Поросозерское</w:t>
            </w:r>
            <w:proofErr w:type="spellEnd"/>
            <w:r w:rsidRPr="009424B0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843" w:type="dxa"/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10 539 498,90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10 539 498,90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0,00</w:t>
            </w:r>
          </w:p>
        </w:tc>
      </w:tr>
      <w:tr w:rsidR="004D4C0B" w:rsidRPr="009424B0" w:rsidTr="004D4C0B">
        <w:trPr>
          <w:gridAfter w:val="1"/>
          <w:wAfter w:w="567" w:type="dxa"/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D4C0B" w:rsidRPr="009424B0" w:rsidRDefault="004D4C0B" w:rsidP="009424B0">
            <w:pPr>
              <w:ind w:right="34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proofErr w:type="spellStart"/>
            <w:r w:rsidRPr="009424B0">
              <w:rPr>
                <w:sz w:val="27"/>
                <w:szCs w:val="27"/>
              </w:rPr>
              <w:t>Вешкельское</w:t>
            </w:r>
            <w:proofErr w:type="spellEnd"/>
            <w:r w:rsidRPr="009424B0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7 696 486,50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7 696 486,50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0,00</w:t>
            </w:r>
          </w:p>
        </w:tc>
      </w:tr>
      <w:tr w:rsidR="004D4C0B" w:rsidRPr="009424B0" w:rsidTr="004D4C0B">
        <w:trPr>
          <w:gridAfter w:val="1"/>
          <w:wAfter w:w="567" w:type="dxa"/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D4C0B" w:rsidRPr="009424B0" w:rsidRDefault="004D4C0B" w:rsidP="009424B0">
            <w:pPr>
              <w:ind w:right="34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Сортавальский муниципальный район, в том числе:</w:t>
            </w:r>
          </w:p>
        </w:tc>
        <w:tc>
          <w:tcPr>
            <w:tcW w:w="1843" w:type="dxa"/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54 250 912,06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52 944 880,69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1 306 031,37</w:t>
            </w:r>
          </w:p>
        </w:tc>
      </w:tr>
      <w:tr w:rsidR="004D4C0B" w:rsidRPr="009424B0" w:rsidTr="009424B0">
        <w:trPr>
          <w:gridAfter w:val="1"/>
          <w:wAfter w:w="567" w:type="dxa"/>
          <w:trHeight w:val="34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D4C0B" w:rsidRPr="009424B0" w:rsidRDefault="004D4C0B" w:rsidP="009424B0">
            <w:pPr>
              <w:ind w:right="34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Сортавальское городское поселение</w:t>
            </w:r>
          </w:p>
        </w:tc>
        <w:tc>
          <w:tcPr>
            <w:tcW w:w="1843" w:type="dxa"/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41 301 904,06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40 016 365,46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1 285 538,60</w:t>
            </w:r>
          </w:p>
        </w:tc>
      </w:tr>
      <w:tr w:rsidR="004D4C0B" w:rsidRPr="009424B0" w:rsidTr="009424B0">
        <w:trPr>
          <w:gridAfter w:val="1"/>
          <w:wAfter w:w="567" w:type="dxa"/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D4C0B" w:rsidRPr="009424B0" w:rsidRDefault="004D4C0B" w:rsidP="009424B0">
            <w:pPr>
              <w:ind w:right="34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proofErr w:type="spellStart"/>
            <w:r w:rsidRPr="009424B0">
              <w:rPr>
                <w:sz w:val="27"/>
                <w:szCs w:val="27"/>
              </w:rPr>
              <w:t>Хаапалампинское</w:t>
            </w:r>
            <w:proofErr w:type="spellEnd"/>
            <w:r w:rsidRPr="009424B0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12 949 008,00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12 928 515,23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20 492,77</w:t>
            </w:r>
          </w:p>
        </w:tc>
      </w:tr>
      <w:tr w:rsidR="004D4C0B" w:rsidRPr="009424B0" w:rsidTr="009424B0">
        <w:trPr>
          <w:gridAfter w:val="1"/>
          <w:wAfter w:w="567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ind w:right="34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proofErr w:type="spellStart"/>
            <w:r w:rsidRPr="009424B0">
              <w:rPr>
                <w:sz w:val="27"/>
                <w:szCs w:val="27"/>
              </w:rPr>
              <w:t>Питкярантский</w:t>
            </w:r>
            <w:proofErr w:type="spellEnd"/>
            <w:r w:rsidRPr="009424B0">
              <w:rPr>
                <w:sz w:val="27"/>
                <w:szCs w:val="27"/>
              </w:rPr>
              <w:t xml:space="preserve"> муниципальный район, в том числе: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28 958 982,00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28 761 882,87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197 099,13</w:t>
            </w:r>
          </w:p>
        </w:tc>
      </w:tr>
      <w:tr w:rsidR="004D4C0B" w:rsidRPr="009424B0" w:rsidTr="004D4C0B">
        <w:trPr>
          <w:gridAfter w:val="1"/>
          <w:wAfter w:w="567" w:type="dxa"/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proofErr w:type="spellStart"/>
            <w:r w:rsidRPr="009424B0">
              <w:rPr>
                <w:sz w:val="27"/>
                <w:szCs w:val="27"/>
              </w:rPr>
              <w:t>Питкярантское</w:t>
            </w:r>
            <w:proofErr w:type="spellEnd"/>
            <w:r w:rsidRPr="009424B0">
              <w:rPr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28 958 982,00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28 761 882,87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197 099,13</w:t>
            </w:r>
          </w:p>
        </w:tc>
      </w:tr>
      <w:tr w:rsidR="004D4C0B" w:rsidRPr="009424B0" w:rsidTr="004D4C0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4C0B" w:rsidRPr="009424B0" w:rsidRDefault="004D4C0B" w:rsidP="004D4C0B">
            <w:pPr>
              <w:ind w:right="282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D4C0B" w:rsidRPr="009424B0" w:rsidRDefault="004D4C0B" w:rsidP="004D4C0B">
            <w:pPr>
              <w:ind w:left="-108" w:right="-30"/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221 200 164,46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214 573 469,28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4C0B" w:rsidRPr="009424B0" w:rsidRDefault="004D4C0B" w:rsidP="009424B0">
            <w:pPr>
              <w:jc w:val="center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>6 626 695,18</w:t>
            </w:r>
          </w:p>
        </w:tc>
        <w:tc>
          <w:tcPr>
            <w:tcW w:w="567" w:type="dxa"/>
            <w:tcBorders>
              <w:left w:val="nil"/>
            </w:tcBorders>
          </w:tcPr>
          <w:p w:rsidR="004D4C0B" w:rsidRPr="009424B0" w:rsidRDefault="004D4C0B" w:rsidP="004D4C0B">
            <w:pPr>
              <w:ind w:left="-108" w:right="-108"/>
              <w:rPr>
                <w:sz w:val="27"/>
                <w:szCs w:val="27"/>
              </w:rPr>
            </w:pPr>
            <w:r w:rsidRPr="009424B0">
              <w:rPr>
                <w:sz w:val="27"/>
                <w:szCs w:val="27"/>
              </w:rPr>
              <w:t xml:space="preserve"> ».  </w:t>
            </w:r>
          </w:p>
        </w:tc>
      </w:tr>
    </w:tbl>
    <w:p w:rsidR="004D4C0B" w:rsidRPr="009424B0" w:rsidRDefault="004D4C0B" w:rsidP="004D4C0B">
      <w:pPr>
        <w:widowControl w:val="0"/>
        <w:autoSpaceDE w:val="0"/>
        <w:autoSpaceDN w:val="0"/>
        <w:adjustRightInd w:val="0"/>
        <w:ind w:right="282"/>
        <w:jc w:val="center"/>
        <w:rPr>
          <w:sz w:val="27"/>
          <w:szCs w:val="27"/>
        </w:rPr>
      </w:pPr>
      <w:r w:rsidRPr="009424B0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</w:t>
      </w:r>
    </w:p>
    <w:p w:rsidR="004D4C0B" w:rsidRDefault="004D4C0B" w:rsidP="004D4C0B">
      <w:pPr>
        <w:pStyle w:val="ConsPlusNormal"/>
        <w:ind w:right="282" w:firstLine="0"/>
        <w:rPr>
          <w:rFonts w:ascii="Times New Roman" w:hAnsi="Times New Roman" w:cs="Times New Roman"/>
          <w:sz w:val="27"/>
          <w:szCs w:val="27"/>
        </w:rPr>
      </w:pPr>
    </w:p>
    <w:p w:rsidR="009424B0" w:rsidRPr="009424B0" w:rsidRDefault="009424B0" w:rsidP="004D4C0B">
      <w:pPr>
        <w:pStyle w:val="ConsPlusNormal"/>
        <w:ind w:right="282" w:firstLine="0"/>
        <w:rPr>
          <w:rFonts w:ascii="Times New Roman" w:hAnsi="Times New Roman" w:cs="Times New Roman"/>
          <w:sz w:val="27"/>
          <w:szCs w:val="27"/>
        </w:rPr>
      </w:pPr>
    </w:p>
    <w:p w:rsidR="00317979" w:rsidRPr="009424B0" w:rsidRDefault="00317979" w:rsidP="004D4C0B">
      <w:pPr>
        <w:pStyle w:val="ConsPlusNormal"/>
        <w:ind w:right="282" w:firstLine="0"/>
        <w:rPr>
          <w:rFonts w:ascii="Times New Roman" w:hAnsi="Times New Roman" w:cs="Times New Roman"/>
          <w:sz w:val="27"/>
          <w:szCs w:val="27"/>
        </w:rPr>
      </w:pPr>
      <w:r w:rsidRPr="009424B0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9424B0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9424B0">
        <w:rPr>
          <w:rFonts w:ascii="Times New Roman" w:hAnsi="Times New Roman" w:cs="Times New Roman"/>
          <w:sz w:val="27"/>
          <w:szCs w:val="27"/>
        </w:rPr>
        <w:t xml:space="preserve"> обязанности</w:t>
      </w:r>
      <w:r w:rsidRPr="009424B0">
        <w:rPr>
          <w:rFonts w:ascii="Times New Roman" w:hAnsi="Times New Roman" w:cs="Times New Roman"/>
          <w:sz w:val="27"/>
          <w:szCs w:val="27"/>
        </w:rPr>
        <w:br/>
        <w:t xml:space="preserve">Главы Республики Карелия                                       </w:t>
      </w:r>
      <w:r w:rsidR="000B2804" w:rsidRPr="009424B0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9424B0">
        <w:rPr>
          <w:rFonts w:ascii="Times New Roman" w:hAnsi="Times New Roman" w:cs="Times New Roman"/>
          <w:sz w:val="27"/>
          <w:szCs w:val="27"/>
        </w:rPr>
        <w:t xml:space="preserve">А.О. </w:t>
      </w:r>
      <w:proofErr w:type="spellStart"/>
      <w:r w:rsidRPr="009424B0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0954F8" w:rsidRPr="009424B0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Pr="009424B0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Pr="009424B0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 w:cs="Times New Roman"/>
          <w:sz w:val="27"/>
          <w:szCs w:val="27"/>
        </w:rPr>
      </w:pPr>
    </w:p>
    <w:sectPr w:rsidR="000954F8" w:rsidRPr="009424B0" w:rsidSect="00364944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D77577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B74AF8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3C1F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4C0B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24FD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424B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AF8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77577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5DC9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01F9-1714-42DC-93E6-11FCE218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2017-07-31T11:08:00Z</cp:lastPrinted>
  <dcterms:created xsi:type="dcterms:W3CDTF">2017-07-20T08:35:00Z</dcterms:created>
  <dcterms:modified xsi:type="dcterms:W3CDTF">2017-07-31T11:09:00Z</dcterms:modified>
</cp:coreProperties>
</file>