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12C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</w:t>
      </w:r>
      <w:bookmarkStart w:id="0" w:name="_GoBack"/>
      <w:bookmarkEnd w:id="0"/>
      <w:r>
        <w:rPr>
          <w:noProof/>
          <w:spacing w:val="30"/>
          <w:sz w:val="32"/>
        </w:rPr>
        <w:t>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12C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1612C0">
        <w:t xml:space="preserve"> 4 июля 2017 года № 364р-П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F4671" w:rsidRDefault="003F4671" w:rsidP="00366BFB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 и обществом с ограниченной ответственностью «</w:t>
      </w:r>
      <w:proofErr w:type="spellStart"/>
      <w:r w:rsidR="00366BFB">
        <w:rPr>
          <w:sz w:val="28"/>
          <w:szCs w:val="28"/>
        </w:rPr>
        <w:t>Ансер</w:t>
      </w:r>
      <w:proofErr w:type="spellEnd"/>
      <w:r w:rsidR="00366BFB">
        <w:rPr>
          <w:sz w:val="28"/>
          <w:szCs w:val="28"/>
        </w:rPr>
        <w:t xml:space="preserve"> </w:t>
      </w:r>
      <w:proofErr w:type="spellStart"/>
      <w:r w:rsidR="00366BFB">
        <w:rPr>
          <w:sz w:val="28"/>
          <w:szCs w:val="28"/>
        </w:rPr>
        <w:t>Ауреус</w:t>
      </w:r>
      <w:proofErr w:type="spellEnd"/>
      <w:r>
        <w:rPr>
          <w:sz w:val="28"/>
          <w:szCs w:val="28"/>
        </w:rPr>
        <w:t>» о сотрудничестве в целях реализации инвестиционного проекта «</w:t>
      </w:r>
      <w:proofErr w:type="spellStart"/>
      <w:r w:rsidR="007B14AF">
        <w:rPr>
          <w:sz w:val="28"/>
          <w:szCs w:val="28"/>
        </w:rPr>
        <w:t>Электрохимтехнологии</w:t>
      </w:r>
      <w:proofErr w:type="spellEnd"/>
      <w:r w:rsidR="00BC29D6">
        <w:rPr>
          <w:sz w:val="28"/>
          <w:szCs w:val="28"/>
        </w:rPr>
        <w:t xml:space="preserve">» </w:t>
      </w:r>
      <w:r w:rsidR="0085387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Республики Карелия</w:t>
      </w:r>
      <w:r w:rsidR="007B14AF">
        <w:rPr>
          <w:sz w:val="28"/>
          <w:szCs w:val="28"/>
        </w:rPr>
        <w:t xml:space="preserve"> (далее – Соглашение)</w:t>
      </w:r>
      <w:r>
        <w:rPr>
          <w:sz w:val="28"/>
          <w:szCs w:val="28"/>
        </w:rPr>
        <w:t>.</w:t>
      </w:r>
    </w:p>
    <w:p w:rsidR="003F4671" w:rsidRDefault="003F4671" w:rsidP="00366BFB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экономического развития и промышленности Республики Карелия.</w:t>
      </w: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</w:p>
    <w:p w:rsidR="007B14AF" w:rsidRDefault="007B14AF" w:rsidP="003F4671">
      <w:pPr>
        <w:pStyle w:val="ConsPlusNormal"/>
        <w:ind w:firstLine="709"/>
        <w:jc w:val="both"/>
        <w:rPr>
          <w:sz w:val="28"/>
          <w:szCs w:val="28"/>
        </w:rPr>
      </w:pPr>
    </w:p>
    <w:p w:rsidR="003E01BF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12C0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6BFB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4671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14AF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387A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29D6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2665-CD95-47CA-B07D-4383DC99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2017-07-05T06:07:00Z</cp:lastPrinted>
  <dcterms:created xsi:type="dcterms:W3CDTF">2017-06-26T07:19:00Z</dcterms:created>
  <dcterms:modified xsi:type="dcterms:W3CDTF">2017-07-05T06:07:00Z</dcterms:modified>
</cp:coreProperties>
</file>