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2F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72F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72FBD">
        <w:t>17 июля 2017 года № 403р</w:t>
      </w:r>
      <w:r w:rsidR="00772FBD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55D61" w:rsidRDefault="00755D61" w:rsidP="00755D61">
      <w:pPr>
        <w:shd w:val="clear" w:color="auto" w:fill="FFFFFF"/>
        <w:spacing w:line="322" w:lineRule="exact"/>
        <w:ind w:right="283" w:firstLine="567"/>
        <w:jc w:val="both"/>
      </w:pPr>
      <w:r>
        <w:t xml:space="preserve">В соответствии с Указом Главы Республики Карелия от 29 декабря                2012 года № 151 «О праздновании Дня Республики Карелия»: </w:t>
      </w:r>
    </w:p>
    <w:p w:rsidR="00755D61" w:rsidRDefault="00755D61" w:rsidP="00755D61">
      <w:pPr>
        <w:ind w:right="283" w:firstLine="567"/>
        <w:jc w:val="both"/>
      </w:pPr>
      <w:r>
        <w:t>1. Провести в 2018 году праздничные мероприятия, посвященные Дню Республики Карелия, в Беломорском муниципальном районе.</w:t>
      </w:r>
    </w:p>
    <w:p w:rsidR="00755D61" w:rsidRDefault="00755D61" w:rsidP="00755D61">
      <w:pPr>
        <w:spacing w:after="120"/>
        <w:ind w:right="283" w:firstLine="567"/>
        <w:jc w:val="both"/>
      </w:pPr>
      <w:r>
        <w:t xml:space="preserve"> 2. Образовать рабочую группу по подготовке и проведению празднования Дня Республики Карелия (далее – рабочая группа) в следующем составе:</w:t>
      </w:r>
    </w:p>
    <w:tbl>
      <w:tblPr>
        <w:tblStyle w:val="ac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40"/>
        <w:gridCol w:w="292"/>
        <w:gridCol w:w="134"/>
        <w:gridCol w:w="6948"/>
        <w:gridCol w:w="134"/>
      </w:tblGrid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proofErr w:type="spellStart"/>
            <w:r>
              <w:t>Чепик</w:t>
            </w:r>
            <w:proofErr w:type="spellEnd"/>
            <w:r>
              <w:t xml:space="preserve"> А.Е.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>
              <w:t>Первый заместитель Главы Республики Карелия – Премьер-министр Правительства Республики Карелия, руководитель рабочей группы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Любарский В.К.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>
              <w:t xml:space="preserve">заместитель Главы Республики Карелия по региональной политике, заместитель руководителя рабочей группы 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Соколова О.А.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6B325F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>
              <w:t>Министр социальной защиты, труда и занятости Республики Карелия, заместитель руководителя рабочей группы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Фандеев Г.В.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DF5518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>
              <w:rPr>
                <w:rFonts w:eastAsia="Calibri"/>
              </w:rPr>
              <w:t>начальник управления Администрации Главы Республики Карелия, секретарь рабочей группы</w:t>
            </w:r>
          </w:p>
        </w:tc>
      </w:tr>
      <w:tr w:rsidR="00755D61" w:rsidTr="00DF5518">
        <w:tc>
          <w:tcPr>
            <w:tcW w:w="9884" w:type="dxa"/>
            <w:gridSpan w:val="6"/>
            <w:hideMark/>
          </w:tcPr>
          <w:p w:rsidR="00755D61" w:rsidRDefault="00755D61" w:rsidP="003D3117">
            <w:pPr>
              <w:tabs>
                <w:tab w:val="left" w:pos="6804"/>
              </w:tabs>
              <w:spacing w:after="120" w:line="276" w:lineRule="auto"/>
              <w:ind w:right="141"/>
              <w:jc w:val="both"/>
              <w:rPr>
                <w:szCs w:val="28"/>
                <w:lang w:eastAsia="en-US"/>
              </w:rPr>
            </w:pPr>
            <w:r>
              <w:t>Члены рабочей группы: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Антошина Е.А.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</w:t>
            </w:r>
            <w:bookmarkStart w:id="0" w:name="_GoBack"/>
            <w:bookmarkEnd w:id="0"/>
            <w:r>
              <w:t xml:space="preserve">бязанности Министра финансов Республики Карелия 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proofErr w:type="spellStart"/>
            <w:r>
              <w:t>Брун</w:t>
            </w:r>
            <w:proofErr w:type="spellEnd"/>
            <w:r>
              <w:t xml:space="preserve"> Г.Т.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3D3117" w:rsidP="003D3117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>
              <w:t>п</w:t>
            </w:r>
            <w:r w:rsidR="00755D61">
              <w:t xml:space="preserve">ервый заместитель Руководителя Администрации Главы Республики Карелия 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proofErr w:type="spellStart"/>
            <w:r>
              <w:t>Жирнель</w:t>
            </w:r>
            <w:proofErr w:type="spellEnd"/>
            <w:r>
              <w:t xml:space="preserve"> Е.В.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2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3D3117" w:rsidRDefault="00755D61" w:rsidP="003D3117">
            <w:pPr>
              <w:tabs>
                <w:tab w:val="left" w:pos="6804"/>
              </w:tabs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экономического развития и промышленности Республики Карелия </w:t>
            </w:r>
          </w:p>
        </w:tc>
      </w:tr>
      <w:tr w:rsidR="00755D61" w:rsidTr="00DF5518">
        <w:tc>
          <w:tcPr>
            <w:tcW w:w="237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Зубарев И.Д.</w:t>
            </w:r>
          </w:p>
        </w:tc>
        <w:tc>
          <w:tcPr>
            <w:tcW w:w="426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член </w:t>
            </w:r>
            <w:r w:rsidRPr="00755D61">
              <w:rPr>
                <w:shd w:val="clear" w:color="auto" w:fill="FFFFFF"/>
              </w:rPr>
              <w:t>Совета Федерации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55D61">
              <w:rPr>
                <w:shd w:val="clear" w:color="auto" w:fill="FFFFFF"/>
              </w:rPr>
              <w:t>Федерального Собрания Российской Ф</w:t>
            </w:r>
            <w:r>
              <w:rPr>
                <w:color w:val="000000" w:themeColor="text1"/>
              </w:rPr>
              <w:t>едерации</w:t>
            </w:r>
            <w:r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6B325F" w:rsidRDefault="006B325F" w:rsidP="003D3117">
            <w:pPr>
              <w:tabs>
                <w:tab w:val="left" w:pos="6804"/>
              </w:tabs>
              <w:spacing w:line="192" w:lineRule="auto"/>
              <w:ind w:right="141"/>
              <w:jc w:val="both"/>
              <w:rPr>
                <w:color w:val="000000" w:themeColor="text1"/>
              </w:rPr>
            </w:pPr>
          </w:p>
          <w:p w:rsidR="003D3117" w:rsidRDefault="003D3117" w:rsidP="003D3117">
            <w:pPr>
              <w:tabs>
                <w:tab w:val="left" w:pos="6804"/>
              </w:tabs>
              <w:spacing w:line="192" w:lineRule="auto"/>
              <w:ind w:right="141"/>
              <w:jc w:val="both"/>
              <w:rPr>
                <w:color w:val="000000" w:themeColor="text1"/>
              </w:rPr>
            </w:pPr>
          </w:p>
          <w:p w:rsidR="003D3117" w:rsidRDefault="003D3117" w:rsidP="003D3117">
            <w:pPr>
              <w:tabs>
                <w:tab w:val="left" w:pos="6804"/>
              </w:tabs>
              <w:spacing w:line="192" w:lineRule="auto"/>
              <w:ind w:right="141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lastRenderedPageBreak/>
              <w:t>Игнатьева Т.П.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  <w:rPr>
                <w:szCs w:val="28"/>
                <w:lang w:eastAsia="en-US"/>
              </w:rPr>
            </w:pPr>
            <w:r>
              <w:t>Руководитель Администрации Главы Республики Карелия</w:t>
            </w: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Исаев А.В.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  <w:rPr>
                <w:szCs w:val="28"/>
                <w:lang w:eastAsia="en-US"/>
              </w:rPr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proofErr w:type="spellStart"/>
            <w:r>
              <w:t>Кузичева</w:t>
            </w:r>
            <w:proofErr w:type="spellEnd"/>
            <w:r>
              <w:t xml:space="preserve"> И.В.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  <w:rPr>
                <w:szCs w:val="28"/>
                <w:lang w:eastAsia="en-US"/>
              </w:rPr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-248"/>
              <w:rPr>
                <w:szCs w:val="28"/>
                <w:lang w:eastAsia="en-US"/>
              </w:rPr>
            </w:pPr>
            <w:r>
              <w:t>Кудряшов С.Ю.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  <w:rPr>
                <w:szCs w:val="28"/>
                <w:lang w:eastAsia="en-US"/>
              </w:rPr>
            </w:pPr>
            <w:r>
              <w:t xml:space="preserve">начальник управления Администрации Главы Республики Карелия </w:t>
            </w: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  <w:rPr>
                <w:szCs w:val="28"/>
                <w:lang w:eastAsia="en-US"/>
              </w:rPr>
            </w:pPr>
            <w:r>
              <w:t xml:space="preserve">Министр культуры Республики Карелия </w:t>
            </w: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proofErr w:type="spellStart"/>
            <w:r>
              <w:t>Матвиец</w:t>
            </w:r>
            <w:proofErr w:type="spellEnd"/>
            <w:r>
              <w:t xml:space="preserve"> Д.С.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  <w:rPr>
                <w:szCs w:val="28"/>
                <w:lang w:eastAsia="en-US"/>
              </w:rPr>
            </w:pPr>
            <w: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875939" w:rsidTr="00DF5518">
        <w:trPr>
          <w:gridAfter w:val="1"/>
          <w:wAfter w:w="134" w:type="dxa"/>
        </w:trPr>
        <w:tc>
          <w:tcPr>
            <w:tcW w:w="2236" w:type="dxa"/>
          </w:tcPr>
          <w:p w:rsidR="00875939" w:rsidRDefault="00875939" w:rsidP="003D3117">
            <w:pPr>
              <w:tabs>
                <w:tab w:val="left" w:pos="6804"/>
              </w:tabs>
              <w:spacing w:line="192" w:lineRule="auto"/>
              <w:ind w:right="141"/>
            </w:pPr>
            <w:r>
              <w:t>Попов А.А.</w:t>
            </w:r>
          </w:p>
        </w:tc>
        <w:tc>
          <w:tcPr>
            <w:tcW w:w="432" w:type="dxa"/>
            <w:gridSpan w:val="2"/>
          </w:tcPr>
          <w:p w:rsidR="00875939" w:rsidRDefault="00875939" w:rsidP="003D3117">
            <w:pPr>
              <w:tabs>
                <w:tab w:val="left" w:pos="6804"/>
              </w:tabs>
              <w:spacing w:line="192" w:lineRule="auto"/>
              <w:ind w:right="141"/>
            </w:pPr>
            <w:r>
              <w:t>–</w:t>
            </w:r>
          </w:p>
        </w:tc>
        <w:tc>
          <w:tcPr>
            <w:tcW w:w="7082" w:type="dxa"/>
            <w:gridSpan w:val="2"/>
          </w:tcPr>
          <w:p w:rsidR="00875939" w:rsidRDefault="00875939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</w:pPr>
            <w:r>
              <w:t xml:space="preserve">Глава Беломорского </w:t>
            </w:r>
            <w:r w:rsidR="009F6FBB">
              <w:t>муниципального района (по согла</w:t>
            </w:r>
            <w:r>
              <w:t>сованию)</w:t>
            </w:r>
          </w:p>
        </w:tc>
      </w:tr>
      <w:tr w:rsidR="00875939" w:rsidTr="00DF5518">
        <w:trPr>
          <w:gridAfter w:val="1"/>
          <w:wAfter w:w="134" w:type="dxa"/>
        </w:trPr>
        <w:tc>
          <w:tcPr>
            <w:tcW w:w="2236" w:type="dxa"/>
          </w:tcPr>
          <w:p w:rsidR="00875939" w:rsidRDefault="00875939" w:rsidP="003D3117">
            <w:pPr>
              <w:tabs>
                <w:tab w:val="left" w:pos="6804"/>
              </w:tabs>
              <w:spacing w:line="192" w:lineRule="auto"/>
              <w:ind w:right="141"/>
            </w:pPr>
            <w:r>
              <w:t>Попов В.Ф.</w:t>
            </w:r>
          </w:p>
        </w:tc>
        <w:tc>
          <w:tcPr>
            <w:tcW w:w="432" w:type="dxa"/>
            <w:gridSpan w:val="2"/>
          </w:tcPr>
          <w:p w:rsidR="00875939" w:rsidRDefault="00875939" w:rsidP="003D3117">
            <w:pPr>
              <w:tabs>
                <w:tab w:val="left" w:pos="6804"/>
              </w:tabs>
              <w:spacing w:line="192" w:lineRule="auto"/>
              <w:ind w:right="141"/>
            </w:pPr>
            <w:r>
              <w:t>–</w:t>
            </w:r>
          </w:p>
        </w:tc>
        <w:tc>
          <w:tcPr>
            <w:tcW w:w="7082" w:type="dxa"/>
            <w:gridSpan w:val="2"/>
          </w:tcPr>
          <w:p w:rsidR="00875939" w:rsidRDefault="00875939" w:rsidP="00805975">
            <w:pPr>
              <w:tabs>
                <w:tab w:val="left" w:pos="6804"/>
              </w:tabs>
              <w:spacing w:after="120" w:line="192" w:lineRule="auto"/>
              <w:ind w:right="141"/>
              <w:jc w:val="both"/>
            </w:pPr>
            <w:r>
              <w:t>глава администрации Беломорского муниципального района (по согласованию)</w:t>
            </w:r>
          </w:p>
        </w:tc>
      </w:tr>
      <w:tr w:rsidR="00755D61" w:rsidTr="00DF5518">
        <w:trPr>
          <w:gridAfter w:val="1"/>
          <w:wAfter w:w="134" w:type="dxa"/>
        </w:trPr>
        <w:tc>
          <w:tcPr>
            <w:tcW w:w="2236" w:type="dxa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proofErr w:type="spellStart"/>
            <w:r>
              <w:t>Пыленок</w:t>
            </w:r>
            <w:proofErr w:type="spellEnd"/>
            <w:r>
              <w:t xml:space="preserve"> Е.А.</w:t>
            </w:r>
          </w:p>
        </w:tc>
        <w:tc>
          <w:tcPr>
            <w:tcW w:w="432" w:type="dxa"/>
            <w:gridSpan w:val="2"/>
            <w:hideMark/>
          </w:tcPr>
          <w:p w:rsidR="00755D61" w:rsidRDefault="00755D61" w:rsidP="003D3117">
            <w:pPr>
              <w:tabs>
                <w:tab w:val="left" w:pos="6804"/>
              </w:tabs>
              <w:spacing w:line="192" w:lineRule="auto"/>
              <w:ind w:right="141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7082" w:type="dxa"/>
            <w:gridSpan w:val="2"/>
            <w:hideMark/>
          </w:tcPr>
          <w:p w:rsidR="00755D61" w:rsidRDefault="00755D61" w:rsidP="00805975">
            <w:pPr>
              <w:tabs>
                <w:tab w:val="left" w:pos="6804"/>
              </w:tabs>
              <w:spacing w:line="192" w:lineRule="auto"/>
              <w:ind w:right="141"/>
              <w:jc w:val="both"/>
              <w:rPr>
                <w:szCs w:val="28"/>
                <w:lang w:eastAsia="en-US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  <w:r w:rsidR="00805975">
              <w:t>.</w:t>
            </w:r>
          </w:p>
        </w:tc>
      </w:tr>
    </w:tbl>
    <w:p w:rsidR="00755D61" w:rsidRDefault="00755D61" w:rsidP="00755D61">
      <w:pPr>
        <w:spacing w:line="276" w:lineRule="auto"/>
        <w:ind w:right="141"/>
        <w:rPr>
          <w:szCs w:val="28"/>
          <w:lang w:eastAsia="en-US"/>
        </w:rPr>
      </w:pPr>
    </w:p>
    <w:p w:rsidR="00755D61" w:rsidRDefault="00755D61" w:rsidP="00755D61">
      <w:pPr>
        <w:shd w:val="clear" w:color="auto" w:fill="FFFFFF"/>
        <w:spacing w:line="322" w:lineRule="exact"/>
        <w:ind w:right="141" w:firstLine="567"/>
        <w:jc w:val="both"/>
      </w:pPr>
      <w:r>
        <w:t>3. Организационное обеспечение деятельности рабочей группы возложить на Администрацию Главы Республики Карелия.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755D6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566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B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117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325F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D61"/>
    <w:rsid w:val="00760BCE"/>
    <w:rsid w:val="0076332C"/>
    <w:rsid w:val="0076415D"/>
    <w:rsid w:val="00764393"/>
    <w:rsid w:val="0076518F"/>
    <w:rsid w:val="00771E8E"/>
    <w:rsid w:val="00772FBD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5975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39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6FBB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551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2B82-A27A-49C0-A186-A920BFCD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2017-07-18T08:07:00Z</cp:lastPrinted>
  <dcterms:created xsi:type="dcterms:W3CDTF">2017-07-12T09:44:00Z</dcterms:created>
  <dcterms:modified xsi:type="dcterms:W3CDTF">2017-07-18T08:07:00Z</dcterms:modified>
</cp:coreProperties>
</file>