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4F1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4F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4F15">
        <w:t>24 июля 2017 года № 41</w:t>
      </w:r>
      <w:r w:rsidR="00504F15">
        <w:t>5</w:t>
      </w:r>
      <w:bookmarkStart w:id="0" w:name="_GoBack"/>
      <w:bookmarkEnd w:id="0"/>
      <w:r w:rsidR="00504F1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3408" w:rsidRDefault="00D63408" w:rsidP="004A339D">
      <w:pPr>
        <w:shd w:val="clear" w:color="auto" w:fill="FFFFFF"/>
        <w:spacing w:line="322" w:lineRule="exact"/>
        <w:ind w:right="-2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</w:t>
      </w:r>
      <w:r w:rsidR="004A339D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Российской Федерации в связи с принятием федеральных законов</w:t>
      </w:r>
      <w:r w:rsidR="004A339D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Сегежского городского поселения от 15 июня 2017 года № 220 «Об утверждении перечней муниципального имущества, предлагаемого к передаче</w:t>
      </w:r>
      <w:proofErr w:type="gramEnd"/>
      <w:r>
        <w:rPr>
          <w:color w:val="000000"/>
          <w:spacing w:val="-2"/>
          <w:sz w:val="27"/>
          <w:szCs w:val="27"/>
        </w:rPr>
        <w:t xml:space="preserve"> из муниципальной собственности  муниципального образования «Сегежское городское поселение» в государственную собственность Республики Карелия»: </w:t>
      </w:r>
    </w:p>
    <w:p w:rsidR="00D63408" w:rsidRDefault="00D63408" w:rsidP="004A339D">
      <w:pPr>
        <w:shd w:val="clear" w:color="auto" w:fill="FFFFFF"/>
        <w:spacing w:line="322" w:lineRule="exact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муниципального образования «Сегежское городское поселение» в государственную собственность Республики Карелия. </w:t>
      </w:r>
    </w:p>
    <w:p w:rsidR="00D63408" w:rsidRDefault="00D63408" w:rsidP="004A339D">
      <w:pPr>
        <w:shd w:val="clear" w:color="auto" w:fill="FFFFFF"/>
        <w:spacing w:line="322" w:lineRule="exact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Государственному комитету Республики Карелия по управлению </w:t>
      </w:r>
      <w:proofErr w:type="spellStart"/>
      <w:r>
        <w:rPr>
          <w:sz w:val="27"/>
          <w:szCs w:val="27"/>
        </w:rPr>
        <w:t>госу</w:t>
      </w:r>
      <w:proofErr w:type="spellEnd"/>
      <w:r>
        <w:rPr>
          <w:sz w:val="27"/>
          <w:szCs w:val="27"/>
        </w:rPr>
        <w:t>-дарственным имуществом и организации закупок совместно с администрацией Сегежского городского поселения обеспечить подписание передаточного акта.</w:t>
      </w:r>
    </w:p>
    <w:p w:rsidR="00D63408" w:rsidRDefault="00D63408" w:rsidP="004A339D">
      <w:pPr>
        <w:shd w:val="clear" w:color="auto" w:fill="FFFFFF"/>
        <w:spacing w:after="120" w:line="322" w:lineRule="exact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63408" w:rsidRDefault="008507AF" w:rsidP="00331DB0">
      <w:pPr>
        <w:pStyle w:val="ConsPlusNormal"/>
        <w:ind w:firstLine="0"/>
        <w:rPr>
          <w:sz w:val="28"/>
          <w:szCs w:val="28"/>
        </w:rPr>
        <w:sectPr w:rsidR="00D6340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D63408" w:rsidRDefault="00D63408" w:rsidP="00D63408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D63408" w:rsidRDefault="00D63408" w:rsidP="00D63408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63408" w:rsidRDefault="00D63408" w:rsidP="00D63408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504F15">
        <w:t>24 июля 2017 года № 41</w:t>
      </w:r>
      <w:r w:rsidR="00504F15">
        <w:t>5</w:t>
      </w:r>
      <w:r w:rsidR="00504F15">
        <w:t>р-П</w:t>
      </w:r>
    </w:p>
    <w:p w:rsidR="00D63408" w:rsidRDefault="00D63408" w:rsidP="00D63408">
      <w:pPr>
        <w:jc w:val="right"/>
        <w:rPr>
          <w:sz w:val="26"/>
          <w:szCs w:val="26"/>
        </w:rPr>
      </w:pPr>
    </w:p>
    <w:p w:rsidR="00D63408" w:rsidRDefault="00D63408" w:rsidP="00D63408">
      <w:pPr>
        <w:jc w:val="center"/>
        <w:rPr>
          <w:sz w:val="26"/>
          <w:szCs w:val="26"/>
        </w:rPr>
      </w:pPr>
    </w:p>
    <w:p w:rsidR="00D924A4" w:rsidRDefault="00D924A4" w:rsidP="00D63408">
      <w:pPr>
        <w:jc w:val="center"/>
        <w:rPr>
          <w:sz w:val="26"/>
          <w:szCs w:val="26"/>
        </w:rPr>
      </w:pPr>
    </w:p>
    <w:p w:rsidR="00D63408" w:rsidRDefault="00D63408" w:rsidP="00D63408">
      <w:pPr>
        <w:jc w:val="center"/>
        <w:rPr>
          <w:szCs w:val="28"/>
        </w:rPr>
      </w:pPr>
      <w:r>
        <w:rPr>
          <w:szCs w:val="28"/>
        </w:rPr>
        <w:t>П</w:t>
      </w:r>
      <w:r w:rsidR="00A41B20">
        <w:rPr>
          <w:szCs w:val="28"/>
        </w:rPr>
        <w:t>еречень</w:t>
      </w:r>
      <w:r>
        <w:rPr>
          <w:szCs w:val="28"/>
        </w:rPr>
        <w:t xml:space="preserve"> </w:t>
      </w:r>
    </w:p>
    <w:p w:rsidR="00D63408" w:rsidRDefault="00D63408" w:rsidP="00D63408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  <w:r w:rsidR="00D924A4">
        <w:rPr>
          <w:szCs w:val="28"/>
        </w:rPr>
        <w:t>муниципального образования «Сегежское городское</w:t>
      </w:r>
      <w:r>
        <w:rPr>
          <w:szCs w:val="28"/>
        </w:rPr>
        <w:t xml:space="preserve"> поселени</w:t>
      </w:r>
      <w:r w:rsidR="00D924A4">
        <w:rPr>
          <w:szCs w:val="28"/>
        </w:rPr>
        <w:t xml:space="preserve">е»                              </w:t>
      </w:r>
      <w:r>
        <w:rPr>
          <w:szCs w:val="28"/>
        </w:rPr>
        <w:t xml:space="preserve"> в государственную собственность Республики Карелия</w:t>
      </w:r>
    </w:p>
    <w:p w:rsidR="00D63408" w:rsidRDefault="00D63408" w:rsidP="00D63408">
      <w:pPr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673"/>
        <w:gridCol w:w="4111"/>
      </w:tblGrid>
      <w:tr w:rsidR="004A339D" w:rsidTr="00F84FF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9D" w:rsidRPr="004A339D" w:rsidRDefault="004A339D" w:rsidP="00936061">
            <w:pPr>
              <w:jc w:val="center"/>
              <w:rPr>
                <w:szCs w:val="28"/>
              </w:rPr>
            </w:pPr>
            <w:r w:rsidRPr="004A339D">
              <w:rPr>
                <w:szCs w:val="28"/>
              </w:rPr>
              <w:t>Наименование имущества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9D" w:rsidRPr="004A339D" w:rsidRDefault="004A339D" w:rsidP="00936061">
            <w:pPr>
              <w:jc w:val="center"/>
              <w:rPr>
                <w:szCs w:val="28"/>
              </w:rPr>
            </w:pPr>
            <w:r w:rsidRPr="004A339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9D" w:rsidRPr="004A339D" w:rsidRDefault="004A339D" w:rsidP="00936061">
            <w:pPr>
              <w:jc w:val="center"/>
              <w:rPr>
                <w:szCs w:val="28"/>
              </w:rPr>
            </w:pPr>
            <w:r w:rsidRPr="004A339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A339D" w:rsidTr="00F84FF9">
        <w:trPr>
          <w:trHeight w:val="71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9D" w:rsidRPr="004A339D" w:rsidRDefault="00F84FF9" w:rsidP="00936061">
            <w:pPr>
              <w:rPr>
                <w:szCs w:val="28"/>
              </w:rPr>
            </w:pPr>
            <w:r>
              <w:rPr>
                <w:szCs w:val="28"/>
              </w:rPr>
              <w:t>Подкачивающая станция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F9" w:rsidRDefault="00F84FF9" w:rsidP="00F84FF9">
            <w:pPr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</w:p>
          <w:p w:rsidR="004A339D" w:rsidRPr="004A339D" w:rsidRDefault="00F84FF9" w:rsidP="00F84FF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Антикайнена</w:t>
            </w:r>
            <w:proofErr w:type="spellEnd"/>
            <w:r>
              <w:rPr>
                <w:szCs w:val="28"/>
              </w:rPr>
              <w:t>, строение № 11а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9D" w:rsidRPr="004A339D" w:rsidRDefault="00F84FF9" w:rsidP="00F84FF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нежилое кирпичное здание; 1998 год постройки, площадь 100,9 кв. м; количество этажей – 1, в том </w:t>
            </w:r>
            <w:proofErr w:type="gramStart"/>
            <w:r>
              <w:rPr>
                <w:szCs w:val="28"/>
              </w:rPr>
              <w:t>числе</w:t>
            </w:r>
            <w:proofErr w:type="gramEnd"/>
            <w:r>
              <w:rPr>
                <w:szCs w:val="28"/>
              </w:rPr>
              <w:t xml:space="preserve"> подземных – 1; кадастровый номер 10:06:0010503:598;       установлены 3 конденсаторных насоса 15СВ 125-55 </w:t>
            </w:r>
          </w:p>
        </w:tc>
      </w:tr>
    </w:tbl>
    <w:p w:rsidR="00D63408" w:rsidRDefault="00F84FF9" w:rsidP="00F84FF9">
      <w:pPr>
        <w:autoSpaceDE w:val="0"/>
        <w:autoSpaceDN w:val="0"/>
        <w:adjustRightInd w:val="0"/>
        <w:ind w:right="283"/>
        <w:jc w:val="center"/>
        <w:rPr>
          <w:szCs w:val="28"/>
        </w:rPr>
      </w:pPr>
      <w:r>
        <w:rPr>
          <w:szCs w:val="28"/>
        </w:rPr>
        <w:t>___________</w:t>
      </w: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F15"/>
    <w:rsid w:val="00522AB3"/>
    <w:rsid w:val="005365E1"/>
    <w:rsid w:val="00537CDF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1B20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1047-5695-4BBC-A171-2AEA0A2B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2017-07-24T09:18:00Z</cp:lastPrinted>
  <dcterms:created xsi:type="dcterms:W3CDTF">2017-07-06T07:38:00Z</dcterms:created>
  <dcterms:modified xsi:type="dcterms:W3CDTF">2017-07-24T09:18:00Z</dcterms:modified>
</cp:coreProperties>
</file>