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53C" w:rsidRPr="00D275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721D4">
      <w:pPr>
        <w:spacing w:before="240"/>
        <w:ind w:left="-142"/>
        <w:jc w:val="center"/>
      </w:pPr>
      <w:r>
        <w:t>от</w:t>
      </w:r>
      <w:r w:rsidR="00E721D4">
        <w:t xml:space="preserve"> 4 августа 2017 года № 273-П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9A37AB" w:rsidRPr="008746C6" w:rsidRDefault="009A37AB" w:rsidP="008746C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746C6">
        <w:rPr>
          <w:b/>
          <w:bCs/>
          <w:szCs w:val="28"/>
        </w:rPr>
        <w:t>О внесении изменений в постановление Правительства</w:t>
      </w:r>
    </w:p>
    <w:p w:rsidR="009A37AB" w:rsidRPr="008746C6" w:rsidRDefault="009A37AB" w:rsidP="008746C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746C6">
        <w:rPr>
          <w:b/>
          <w:bCs/>
          <w:szCs w:val="28"/>
        </w:rPr>
        <w:t>Республ</w:t>
      </w:r>
      <w:bookmarkStart w:id="0" w:name="_GoBack"/>
      <w:bookmarkEnd w:id="0"/>
      <w:r w:rsidRPr="008746C6">
        <w:rPr>
          <w:b/>
          <w:bCs/>
          <w:szCs w:val="28"/>
        </w:rPr>
        <w:t>ики Карелия от 30 января 2017 года № 30-П</w:t>
      </w:r>
    </w:p>
    <w:p w:rsidR="009A37AB" w:rsidRPr="008746C6" w:rsidRDefault="009A37AB" w:rsidP="008746C6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9A37AB" w:rsidRPr="008746C6" w:rsidRDefault="009A37AB" w:rsidP="008746C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746C6">
        <w:rPr>
          <w:szCs w:val="28"/>
        </w:rPr>
        <w:t xml:space="preserve">Правительство Республики Карелия </w:t>
      </w:r>
      <w:proofErr w:type="gramStart"/>
      <w:r w:rsidRPr="008746C6">
        <w:rPr>
          <w:b/>
          <w:szCs w:val="28"/>
        </w:rPr>
        <w:t>п</w:t>
      </w:r>
      <w:proofErr w:type="gramEnd"/>
      <w:r w:rsidR="008746C6">
        <w:rPr>
          <w:b/>
          <w:szCs w:val="28"/>
        </w:rPr>
        <w:t xml:space="preserve"> </w:t>
      </w:r>
      <w:r w:rsidRPr="008746C6">
        <w:rPr>
          <w:b/>
          <w:szCs w:val="28"/>
        </w:rPr>
        <w:t>о</w:t>
      </w:r>
      <w:r w:rsidR="008746C6">
        <w:rPr>
          <w:b/>
          <w:szCs w:val="28"/>
        </w:rPr>
        <w:t xml:space="preserve"> </w:t>
      </w:r>
      <w:r w:rsidRPr="008746C6">
        <w:rPr>
          <w:b/>
          <w:szCs w:val="28"/>
        </w:rPr>
        <w:t>с</w:t>
      </w:r>
      <w:r w:rsidR="008746C6">
        <w:rPr>
          <w:b/>
          <w:szCs w:val="28"/>
        </w:rPr>
        <w:t xml:space="preserve"> </w:t>
      </w:r>
      <w:r w:rsidRPr="008746C6">
        <w:rPr>
          <w:b/>
          <w:szCs w:val="28"/>
        </w:rPr>
        <w:t>т</w:t>
      </w:r>
      <w:r w:rsidR="008746C6">
        <w:rPr>
          <w:b/>
          <w:szCs w:val="28"/>
        </w:rPr>
        <w:t xml:space="preserve"> </w:t>
      </w:r>
      <w:r w:rsidRPr="008746C6">
        <w:rPr>
          <w:b/>
          <w:szCs w:val="28"/>
        </w:rPr>
        <w:t>а</w:t>
      </w:r>
      <w:r w:rsidR="008746C6">
        <w:rPr>
          <w:b/>
          <w:szCs w:val="28"/>
        </w:rPr>
        <w:t xml:space="preserve"> </w:t>
      </w:r>
      <w:r w:rsidRPr="008746C6">
        <w:rPr>
          <w:b/>
          <w:szCs w:val="28"/>
        </w:rPr>
        <w:t>н</w:t>
      </w:r>
      <w:r w:rsidR="008746C6">
        <w:rPr>
          <w:b/>
          <w:szCs w:val="28"/>
        </w:rPr>
        <w:t xml:space="preserve"> </w:t>
      </w:r>
      <w:r w:rsidRPr="008746C6">
        <w:rPr>
          <w:b/>
          <w:szCs w:val="28"/>
        </w:rPr>
        <w:t>о</w:t>
      </w:r>
      <w:r w:rsidR="008746C6">
        <w:rPr>
          <w:b/>
          <w:szCs w:val="28"/>
        </w:rPr>
        <w:t xml:space="preserve"> </w:t>
      </w:r>
      <w:r w:rsidRPr="008746C6">
        <w:rPr>
          <w:b/>
          <w:szCs w:val="28"/>
        </w:rPr>
        <w:t>в</w:t>
      </w:r>
      <w:r w:rsidR="008746C6">
        <w:rPr>
          <w:b/>
          <w:szCs w:val="28"/>
        </w:rPr>
        <w:t xml:space="preserve"> </w:t>
      </w:r>
      <w:r w:rsidRPr="008746C6">
        <w:rPr>
          <w:b/>
          <w:szCs w:val="28"/>
        </w:rPr>
        <w:t>л</w:t>
      </w:r>
      <w:r w:rsidR="008746C6">
        <w:rPr>
          <w:b/>
          <w:szCs w:val="28"/>
        </w:rPr>
        <w:t xml:space="preserve"> </w:t>
      </w:r>
      <w:r w:rsidRPr="008746C6">
        <w:rPr>
          <w:b/>
          <w:szCs w:val="28"/>
        </w:rPr>
        <w:t>я</w:t>
      </w:r>
      <w:r w:rsidR="008746C6">
        <w:rPr>
          <w:b/>
          <w:szCs w:val="28"/>
        </w:rPr>
        <w:t xml:space="preserve"> </w:t>
      </w:r>
      <w:r w:rsidRPr="008746C6">
        <w:rPr>
          <w:b/>
          <w:szCs w:val="28"/>
        </w:rPr>
        <w:t>е</w:t>
      </w:r>
      <w:r w:rsidR="008746C6">
        <w:rPr>
          <w:b/>
          <w:szCs w:val="28"/>
        </w:rPr>
        <w:t xml:space="preserve"> </w:t>
      </w:r>
      <w:r w:rsidRPr="008746C6">
        <w:rPr>
          <w:b/>
          <w:szCs w:val="28"/>
        </w:rPr>
        <w:t>т</w:t>
      </w:r>
      <w:r w:rsidRPr="008746C6">
        <w:rPr>
          <w:szCs w:val="28"/>
        </w:rPr>
        <w:t>:</w:t>
      </w:r>
    </w:p>
    <w:p w:rsidR="009A37AB" w:rsidRPr="008746C6" w:rsidRDefault="009A37AB" w:rsidP="008746C6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8746C6">
        <w:rPr>
          <w:szCs w:val="28"/>
        </w:rPr>
        <w:t xml:space="preserve">Внести в Порядок предоставления из бюджета Республики Карелия субсидии на компенсацию части потерь в доходах, связанных с государственным регулированием тарифов на отпускаемую потребителям тепловую энергию,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F454E9">
        <w:rPr>
          <w:szCs w:val="28"/>
        </w:rPr>
        <w:t xml:space="preserve">– </w:t>
      </w:r>
      <w:r w:rsidRPr="008746C6">
        <w:rPr>
          <w:szCs w:val="28"/>
        </w:rPr>
        <w:t>производителям това</w:t>
      </w:r>
      <w:r w:rsidR="00F454E9">
        <w:rPr>
          <w:szCs w:val="28"/>
        </w:rPr>
        <w:t>ров, работ, услуг, утвержденный</w:t>
      </w:r>
      <w:r w:rsidRPr="008746C6">
        <w:rPr>
          <w:szCs w:val="28"/>
        </w:rPr>
        <w:t xml:space="preserve">  постановлением Правительства Республики Карелия от  30 января 2017 года </w:t>
      </w:r>
      <w:r w:rsidR="008746C6">
        <w:rPr>
          <w:szCs w:val="28"/>
        </w:rPr>
        <w:br/>
      </w:r>
      <w:r w:rsidRPr="008746C6">
        <w:rPr>
          <w:szCs w:val="28"/>
        </w:rPr>
        <w:t>№ 30-П «Об утверждении Порядка предоставления из бюджета</w:t>
      </w:r>
      <w:proofErr w:type="gramEnd"/>
      <w:r w:rsidRPr="008746C6">
        <w:rPr>
          <w:szCs w:val="28"/>
        </w:rPr>
        <w:t xml:space="preserve"> </w:t>
      </w:r>
      <w:proofErr w:type="gramStart"/>
      <w:r w:rsidRPr="008746C6">
        <w:rPr>
          <w:szCs w:val="28"/>
        </w:rPr>
        <w:t xml:space="preserve">Республики Карелия субсидии на компенсацию части потерь в доходах, связанных </w:t>
      </w:r>
      <w:r w:rsidR="00F454E9">
        <w:rPr>
          <w:szCs w:val="28"/>
        </w:rPr>
        <w:br/>
      </w:r>
      <w:r w:rsidRPr="008746C6">
        <w:rPr>
          <w:szCs w:val="28"/>
        </w:rPr>
        <w:t xml:space="preserve">с государственным регулированием тарифов на отпускаемую потребителям тепловую энергию,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F454E9">
        <w:rPr>
          <w:szCs w:val="28"/>
        </w:rPr>
        <w:t>–</w:t>
      </w:r>
      <w:r w:rsidRPr="008746C6">
        <w:rPr>
          <w:szCs w:val="28"/>
        </w:rPr>
        <w:t xml:space="preserve"> производителям товаров, работ, услуг» (Официальный интернет-портал правовой информации (</w:t>
      </w:r>
      <w:r w:rsidR="008746C6" w:rsidRPr="008746C6">
        <w:rPr>
          <w:szCs w:val="28"/>
        </w:rPr>
        <w:t>www.pravo.gov.ru</w:t>
      </w:r>
      <w:r w:rsidR="008746C6">
        <w:rPr>
          <w:szCs w:val="28"/>
        </w:rPr>
        <w:t xml:space="preserve">), 2 февраля 2017 года, № </w:t>
      </w:r>
      <w:r w:rsidRPr="008746C6">
        <w:rPr>
          <w:szCs w:val="28"/>
        </w:rPr>
        <w:t>1000201702020001), следующие</w:t>
      </w:r>
      <w:proofErr w:type="gramEnd"/>
      <w:r w:rsidRPr="008746C6">
        <w:rPr>
          <w:szCs w:val="28"/>
        </w:rPr>
        <w:t xml:space="preserve"> изменения:</w:t>
      </w:r>
    </w:p>
    <w:p w:rsidR="009A37AB" w:rsidRPr="008746C6" w:rsidRDefault="009A37AB" w:rsidP="008746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6C6">
        <w:rPr>
          <w:szCs w:val="28"/>
        </w:rPr>
        <w:t>1) пункт 3 изложить в следующей редакции:</w:t>
      </w:r>
    </w:p>
    <w:p w:rsidR="009A37AB" w:rsidRPr="008746C6" w:rsidRDefault="009A37AB" w:rsidP="008746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6C6">
        <w:rPr>
          <w:szCs w:val="28"/>
        </w:rPr>
        <w:t xml:space="preserve">«3. </w:t>
      </w:r>
      <w:proofErr w:type="gramStart"/>
      <w:r w:rsidRPr="008746C6">
        <w:rPr>
          <w:szCs w:val="28"/>
        </w:rPr>
        <w:t>Субсидия предоставляется по рез</w:t>
      </w:r>
      <w:r w:rsidR="00F454E9">
        <w:rPr>
          <w:szCs w:val="28"/>
        </w:rPr>
        <w:t>ультатам отбора Государственным комитетом</w:t>
      </w:r>
      <w:r w:rsidRPr="008746C6">
        <w:rPr>
          <w:szCs w:val="28"/>
        </w:rPr>
        <w:t xml:space="preserve"> Республики Карелия по ценам и тарифам, до которого в соответствии с бюджетным законодательством Рос</w:t>
      </w:r>
      <w:r w:rsidR="00F454E9">
        <w:rPr>
          <w:szCs w:val="28"/>
        </w:rPr>
        <w:t xml:space="preserve">сийской Федерации как </w:t>
      </w:r>
      <w:r w:rsidR="004A4F74">
        <w:rPr>
          <w:szCs w:val="28"/>
        </w:rPr>
        <w:t xml:space="preserve">до </w:t>
      </w:r>
      <w:r w:rsidR="00F454E9">
        <w:rPr>
          <w:szCs w:val="28"/>
        </w:rPr>
        <w:t>получателя</w:t>
      </w:r>
      <w:r w:rsidRPr="008746C6">
        <w:rPr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</w:t>
      </w:r>
      <w:r w:rsidR="008746C6">
        <w:rPr>
          <w:szCs w:val="28"/>
        </w:rPr>
        <w:t>–</w:t>
      </w:r>
      <w:r w:rsidRPr="008746C6">
        <w:rPr>
          <w:szCs w:val="28"/>
        </w:rPr>
        <w:t xml:space="preserve"> главный распорядитель).</w:t>
      </w:r>
      <w:proofErr w:type="gramEnd"/>
      <w:r w:rsidRPr="008746C6">
        <w:rPr>
          <w:szCs w:val="28"/>
        </w:rPr>
        <w:t xml:space="preserve"> Порядок отбора устанавливается главным распорядителем</w:t>
      </w:r>
      <w:proofErr w:type="gramStart"/>
      <w:r w:rsidRPr="008746C6">
        <w:rPr>
          <w:szCs w:val="28"/>
        </w:rPr>
        <w:t>.»;</w:t>
      </w:r>
      <w:proofErr w:type="gramEnd"/>
    </w:p>
    <w:p w:rsidR="009A37AB" w:rsidRPr="008746C6" w:rsidRDefault="009A37AB" w:rsidP="008746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6C6">
        <w:rPr>
          <w:szCs w:val="28"/>
        </w:rPr>
        <w:lastRenderedPageBreak/>
        <w:t>2) в пункте 6:</w:t>
      </w:r>
    </w:p>
    <w:p w:rsidR="009A37AB" w:rsidRPr="008746C6" w:rsidRDefault="009A37AB" w:rsidP="008746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6C6">
        <w:rPr>
          <w:szCs w:val="28"/>
        </w:rPr>
        <w:t xml:space="preserve">а) абзацы второй </w:t>
      </w:r>
      <w:r w:rsidR="008746C6">
        <w:rPr>
          <w:szCs w:val="28"/>
        </w:rPr>
        <w:t>–</w:t>
      </w:r>
      <w:r w:rsidRPr="008746C6">
        <w:rPr>
          <w:szCs w:val="28"/>
        </w:rPr>
        <w:t xml:space="preserve"> четвертый изложить в следующей редакции:</w:t>
      </w:r>
    </w:p>
    <w:p w:rsidR="009A37AB" w:rsidRPr="008746C6" w:rsidRDefault="009A37AB" w:rsidP="008746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6C6">
        <w:rPr>
          <w:szCs w:val="28"/>
        </w:rPr>
        <w:t xml:space="preserve">«отсутствие неисполненной обязанности по уплате налогов, сборов, страховых взносов, пеней, штрафов, процентов, подлежащих уплате </w:t>
      </w:r>
      <w:r w:rsidR="00F454E9">
        <w:rPr>
          <w:szCs w:val="28"/>
        </w:rPr>
        <w:br/>
      </w:r>
      <w:r w:rsidRPr="008746C6">
        <w:rPr>
          <w:szCs w:val="28"/>
        </w:rPr>
        <w:t>в соответствии с законодательством Российской Федерации о налогах и сборах;</w:t>
      </w:r>
    </w:p>
    <w:p w:rsidR="009A37AB" w:rsidRPr="008746C6" w:rsidRDefault="009A37AB" w:rsidP="008746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6C6">
        <w:rPr>
          <w:szCs w:val="28"/>
        </w:rPr>
        <w:t xml:space="preserve">отсутствие просроченной задолженности по возврату в бюджет Республики Карелия субсидий, бюджетных инвестиций, </w:t>
      </w:r>
      <w:proofErr w:type="gramStart"/>
      <w:r w:rsidRPr="008746C6">
        <w:rPr>
          <w:szCs w:val="28"/>
        </w:rPr>
        <w:t>предоставленных</w:t>
      </w:r>
      <w:proofErr w:type="gramEnd"/>
      <w:r w:rsidRPr="008746C6">
        <w:rPr>
          <w:szCs w:val="28"/>
        </w:rPr>
        <w:t xml:space="preserve"> в том числе в соответствии с иными нормативными правовыми актами, и иная просроченная задолженность перед бюджетом Республики Карелия;</w:t>
      </w:r>
    </w:p>
    <w:p w:rsidR="009A37AB" w:rsidRPr="008746C6" w:rsidRDefault="009A37AB" w:rsidP="008746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6C6">
        <w:rPr>
          <w:szCs w:val="28"/>
        </w:rPr>
        <w:t>юридические лица (за исключением государственных (муниципальных) учреждений</w:t>
      </w:r>
      <w:r w:rsidR="00574E8F">
        <w:rPr>
          <w:szCs w:val="28"/>
        </w:rPr>
        <w:t>)</w:t>
      </w:r>
      <w:r w:rsidRPr="008746C6">
        <w:rPr>
          <w:szCs w:val="28"/>
        </w:rPr>
        <w:t xml:space="preserve"> не должны находиться в процессе реорганизации, ликвидации, банкротства, а индивидуальные предприниматели не должны прекратить деятель</w:t>
      </w:r>
      <w:r w:rsidR="00E721D4">
        <w:rPr>
          <w:szCs w:val="28"/>
        </w:rPr>
        <w:t>ность в качестве индивидуальных предпринимателей</w:t>
      </w:r>
      <w:proofErr w:type="gramStart"/>
      <w:r w:rsidRPr="008746C6">
        <w:rPr>
          <w:szCs w:val="28"/>
        </w:rPr>
        <w:t>;»</w:t>
      </w:r>
      <w:proofErr w:type="gramEnd"/>
      <w:r w:rsidRPr="008746C6">
        <w:rPr>
          <w:szCs w:val="28"/>
        </w:rPr>
        <w:t xml:space="preserve">;  </w:t>
      </w:r>
    </w:p>
    <w:p w:rsidR="009A37AB" w:rsidRPr="008746C6" w:rsidRDefault="009A37AB" w:rsidP="008746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6C6">
        <w:rPr>
          <w:szCs w:val="28"/>
        </w:rPr>
        <w:t>б)  абзац шестой изложить в следующей редакции:</w:t>
      </w:r>
    </w:p>
    <w:p w:rsidR="009A37AB" w:rsidRPr="008746C6" w:rsidRDefault="009A37AB" w:rsidP="008746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6C6">
        <w:rPr>
          <w:szCs w:val="28"/>
        </w:rPr>
        <w:t xml:space="preserve">«юридические лица (за исключением государственных (муниципальных) учреждений), индивидуальные предприниматели, а также физические </w:t>
      </w:r>
      <w:r w:rsidR="00F454E9">
        <w:rPr>
          <w:szCs w:val="28"/>
        </w:rPr>
        <w:br/>
      </w:r>
      <w:r w:rsidRPr="008746C6">
        <w:rPr>
          <w:szCs w:val="28"/>
        </w:rPr>
        <w:t xml:space="preserve">лица </w:t>
      </w:r>
      <w:r w:rsidR="008746C6">
        <w:rPr>
          <w:szCs w:val="28"/>
        </w:rPr>
        <w:t>–</w:t>
      </w:r>
      <w:r w:rsidR="00F454E9">
        <w:rPr>
          <w:szCs w:val="28"/>
        </w:rPr>
        <w:t xml:space="preserve"> </w:t>
      </w:r>
      <w:r w:rsidRPr="008746C6">
        <w:rPr>
          <w:szCs w:val="28"/>
        </w:rPr>
        <w:t xml:space="preserve">производители товаров, работ, услуг не должны получать средства </w:t>
      </w:r>
      <w:r w:rsidR="00F454E9">
        <w:rPr>
          <w:szCs w:val="28"/>
        </w:rPr>
        <w:br/>
      </w:r>
      <w:r w:rsidRPr="008746C6">
        <w:rPr>
          <w:szCs w:val="28"/>
        </w:rPr>
        <w:t>из бюджета Республики Карелия на основании иных нормативных правовых актов на цели, указанные в пункте 2 настоящего Порядка</w:t>
      </w:r>
      <w:proofErr w:type="gramStart"/>
      <w:r w:rsidRPr="008746C6">
        <w:rPr>
          <w:szCs w:val="28"/>
        </w:rPr>
        <w:t>;»</w:t>
      </w:r>
      <w:proofErr w:type="gramEnd"/>
      <w:r w:rsidRPr="008746C6">
        <w:rPr>
          <w:szCs w:val="28"/>
        </w:rPr>
        <w:t>;</w:t>
      </w:r>
    </w:p>
    <w:p w:rsidR="009A37AB" w:rsidRPr="008746C6" w:rsidRDefault="009A37AB" w:rsidP="008746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6C6">
        <w:rPr>
          <w:szCs w:val="28"/>
        </w:rPr>
        <w:t>3) абзац пятый пункта 8 изложить в следующей редакции:</w:t>
      </w:r>
    </w:p>
    <w:p w:rsidR="009A37AB" w:rsidRPr="008746C6" w:rsidRDefault="009A37AB" w:rsidP="008746C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746C6">
        <w:rPr>
          <w:szCs w:val="28"/>
        </w:rPr>
        <w:t xml:space="preserve">«заверенная юридическим лицом (за исключением государственных (муниципальных) учреждений), индивидуальным предпринимателем, а также физическим лицом </w:t>
      </w:r>
      <w:r w:rsidR="008746C6">
        <w:rPr>
          <w:szCs w:val="28"/>
        </w:rPr>
        <w:t>–</w:t>
      </w:r>
      <w:r w:rsidRPr="008746C6">
        <w:rPr>
          <w:szCs w:val="28"/>
        </w:rPr>
        <w:t xml:space="preserve"> производителем товаров, работ, услуг справка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на первое число месяца, предшествующего месяцу, </w:t>
      </w:r>
      <w:r w:rsidR="00F454E9">
        <w:rPr>
          <w:szCs w:val="28"/>
        </w:rPr>
        <w:br/>
      </w:r>
      <w:r w:rsidRPr="008746C6">
        <w:rPr>
          <w:szCs w:val="28"/>
        </w:rPr>
        <w:t>в котором планируется заключение соглашения;»;</w:t>
      </w:r>
      <w:proofErr w:type="gramEnd"/>
    </w:p>
    <w:p w:rsidR="009A37AB" w:rsidRPr="008746C6" w:rsidRDefault="009A37AB" w:rsidP="008746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6C6">
        <w:rPr>
          <w:szCs w:val="28"/>
        </w:rPr>
        <w:t xml:space="preserve">4) пункт 12 изложить в следующей редакции: </w:t>
      </w:r>
    </w:p>
    <w:p w:rsidR="009A37AB" w:rsidRPr="008746C6" w:rsidRDefault="009A37AB" w:rsidP="008746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6C6">
        <w:rPr>
          <w:szCs w:val="28"/>
        </w:rPr>
        <w:t>«12. Перечисление субсидии на расчетные или корреспондентс</w:t>
      </w:r>
      <w:r w:rsidR="00F454E9">
        <w:rPr>
          <w:szCs w:val="28"/>
        </w:rPr>
        <w:t>кие счета, открытые юридическим лицам</w:t>
      </w:r>
      <w:r w:rsidRPr="008746C6">
        <w:rPr>
          <w:szCs w:val="28"/>
        </w:rPr>
        <w:t xml:space="preserve"> (за исключением государственных (муниципальн</w:t>
      </w:r>
      <w:r w:rsidR="00F454E9">
        <w:rPr>
          <w:szCs w:val="28"/>
        </w:rPr>
        <w:t>ых) учреждений), индивидуальным предпринимателям</w:t>
      </w:r>
      <w:r w:rsidRPr="008746C6">
        <w:rPr>
          <w:szCs w:val="28"/>
        </w:rPr>
        <w:t>, физи</w:t>
      </w:r>
      <w:r w:rsidR="00F454E9">
        <w:rPr>
          <w:szCs w:val="28"/>
        </w:rPr>
        <w:t>ческим лицам – производителям</w:t>
      </w:r>
      <w:r w:rsidRPr="008746C6">
        <w:rPr>
          <w:szCs w:val="28"/>
        </w:rPr>
        <w:t xml:space="preserve"> товаров, работ, услуг в учреждениях Центрального банка Российской Федерации или кредитных организациях, производится не позднее десятого рабочего дня после принятия главным распорядителем решения о заключении соглашения в </w:t>
      </w:r>
      <w:proofErr w:type="gramStart"/>
      <w:r w:rsidRPr="008746C6">
        <w:rPr>
          <w:szCs w:val="28"/>
        </w:rPr>
        <w:t>пределах</w:t>
      </w:r>
      <w:proofErr w:type="gramEnd"/>
      <w:r w:rsidRPr="008746C6">
        <w:rPr>
          <w:szCs w:val="28"/>
        </w:rPr>
        <w:t xml:space="preserve"> доведенных </w:t>
      </w:r>
      <w:r w:rsidR="00F454E9">
        <w:rPr>
          <w:szCs w:val="28"/>
        </w:rPr>
        <w:br/>
      </w:r>
      <w:r w:rsidRPr="008746C6">
        <w:rPr>
          <w:szCs w:val="28"/>
        </w:rPr>
        <w:t xml:space="preserve">до главного распорядителя лимитов бюджетных обязательств. Дальнейшее перечисление субсидии в течение календарного года производится ежемесячно, в срок до 29-го числа месяца, следующего за отчетным, в </w:t>
      </w:r>
      <w:proofErr w:type="gramStart"/>
      <w:r w:rsidRPr="008746C6">
        <w:rPr>
          <w:szCs w:val="28"/>
        </w:rPr>
        <w:t>пределах</w:t>
      </w:r>
      <w:proofErr w:type="gramEnd"/>
      <w:r w:rsidRPr="008746C6">
        <w:rPr>
          <w:szCs w:val="28"/>
        </w:rPr>
        <w:t xml:space="preserve"> доведенных до главного распорядителя лимитов бюджетных обязательств.»;</w:t>
      </w:r>
    </w:p>
    <w:p w:rsidR="009A37AB" w:rsidRPr="008746C6" w:rsidRDefault="009A37AB" w:rsidP="008746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6C6">
        <w:rPr>
          <w:szCs w:val="28"/>
        </w:rPr>
        <w:t>5) дополнить пунктом 13.1 следующего содержания:</w:t>
      </w:r>
    </w:p>
    <w:p w:rsidR="009A37AB" w:rsidRPr="008746C6" w:rsidRDefault="009A37AB" w:rsidP="008746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6C6">
        <w:rPr>
          <w:szCs w:val="28"/>
        </w:rPr>
        <w:t xml:space="preserve">«13.1. Подтверждением фактически недополученных доходов в связи </w:t>
      </w:r>
      <w:r w:rsidR="00F454E9">
        <w:rPr>
          <w:szCs w:val="28"/>
        </w:rPr>
        <w:br/>
      </w:r>
      <w:r w:rsidRPr="008746C6">
        <w:rPr>
          <w:szCs w:val="28"/>
        </w:rPr>
        <w:t>с государственным регулированием тарифов на отпускаему</w:t>
      </w:r>
      <w:r w:rsidR="00F454E9">
        <w:rPr>
          <w:szCs w:val="28"/>
        </w:rPr>
        <w:t>ю потребителям тепловую энергию</w:t>
      </w:r>
      <w:r w:rsidRPr="008746C6">
        <w:rPr>
          <w:szCs w:val="28"/>
        </w:rPr>
        <w:t xml:space="preserve"> является ежемесячный отчет юридических лиц </w:t>
      </w:r>
      <w:r w:rsidR="00F454E9">
        <w:rPr>
          <w:szCs w:val="28"/>
        </w:rPr>
        <w:br/>
      </w:r>
      <w:r w:rsidRPr="008746C6">
        <w:rPr>
          <w:szCs w:val="28"/>
        </w:rPr>
        <w:t>(за исключением государствен</w:t>
      </w:r>
      <w:r w:rsidR="00C51D96">
        <w:rPr>
          <w:szCs w:val="28"/>
        </w:rPr>
        <w:t>ных (муниципальных) учреждений</w:t>
      </w:r>
      <w:r w:rsidRPr="008746C6">
        <w:rPr>
          <w:szCs w:val="28"/>
        </w:rPr>
        <w:t xml:space="preserve">), </w:t>
      </w:r>
      <w:r w:rsidRPr="008746C6">
        <w:rPr>
          <w:szCs w:val="28"/>
        </w:rPr>
        <w:lastRenderedPageBreak/>
        <w:t>индивидуальных предпринимателей, а также физических лиц – производителей товаров, работ, услуг об объемах потребления тепловой энергии, отпускаемой потребителям</w:t>
      </w:r>
      <w:proofErr w:type="gramStart"/>
      <w:r w:rsidRPr="008746C6">
        <w:rPr>
          <w:szCs w:val="28"/>
        </w:rPr>
        <w:t>.»;</w:t>
      </w:r>
      <w:proofErr w:type="gramEnd"/>
    </w:p>
    <w:p w:rsidR="009A37AB" w:rsidRPr="008746C6" w:rsidRDefault="009A37AB" w:rsidP="008746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6C6">
        <w:rPr>
          <w:szCs w:val="28"/>
        </w:rPr>
        <w:t>6) пункт 14 изложить в следующей редакции:</w:t>
      </w:r>
    </w:p>
    <w:p w:rsidR="009A37AB" w:rsidRPr="008746C6" w:rsidRDefault="009A37AB" w:rsidP="008746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6C6">
        <w:rPr>
          <w:szCs w:val="28"/>
        </w:rPr>
        <w:t xml:space="preserve">«14. Показатели результативности предоставления субсидии, сроки </w:t>
      </w:r>
      <w:r w:rsidR="00F454E9">
        <w:rPr>
          <w:szCs w:val="28"/>
        </w:rPr>
        <w:br/>
      </w:r>
      <w:r w:rsidRPr="008746C6">
        <w:rPr>
          <w:szCs w:val="28"/>
        </w:rPr>
        <w:t>и форма представления юридическими лицами (за исключением государственных (муниципальных) учреждений), индивидуальными предпринимателями, а также физическими лицами – производителями товаров, работ, услуг отчетности о достижении установленных показателей результат</w:t>
      </w:r>
      <w:r w:rsidR="00F454E9">
        <w:rPr>
          <w:szCs w:val="28"/>
        </w:rPr>
        <w:t>ивности предоставления субсидии</w:t>
      </w:r>
      <w:r w:rsidRPr="008746C6">
        <w:rPr>
          <w:szCs w:val="28"/>
        </w:rPr>
        <w:t xml:space="preserve"> устанавливаются главным распорядителем в соглашении</w:t>
      </w:r>
      <w:proofErr w:type="gramStart"/>
      <w:r w:rsidRPr="008746C6">
        <w:rPr>
          <w:szCs w:val="28"/>
        </w:rPr>
        <w:t>.»;</w:t>
      </w:r>
      <w:proofErr w:type="gramEnd"/>
    </w:p>
    <w:p w:rsidR="009A37AB" w:rsidRPr="008746C6" w:rsidRDefault="009A37AB" w:rsidP="008746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6C6">
        <w:rPr>
          <w:szCs w:val="28"/>
        </w:rPr>
        <w:t>7) пункт 18 изложить в следующей редакции:</w:t>
      </w:r>
    </w:p>
    <w:p w:rsidR="009A37AB" w:rsidRPr="008746C6" w:rsidRDefault="009A37AB" w:rsidP="008746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46C6">
        <w:rPr>
          <w:szCs w:val="28"/>
        </w:rPr>
        <w:t xml:space="preserve">«18. В случае </w:t>
      </w:r>
      <w:proofErr w:type="gramStart"/>
      <w:r w:rsidRPr="008746C6">
        <w:rPr>
          <w:szCs w:val="28"/>
        </w:rPr>
        <w:t>образования</w:t>
      </w:r>
      <w:proofErr w:type="gramEnd"/>
      <w:r w:rsidRPr="008746C6">
        <w:rPr>
          <w:szCs w:val="28"/>
        </w:rPr>
        <w:t xml:space="preserve"> не</w:t>
      </w:r>
      <w:r w:rsidR="00F454E9">
        <w:rPr>
          <w:szCs w:val="28"/>
        </w:rPr>
        <w:t xml:space="preserve"> </w:t>
      </w:r>
      <w:r w:rsidRPr="008746C6">
        <w:rPr>
          <w:szCs w:val="28"/>
        </w:rPr>
        <w:t xml:space="preserve">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органом финансового контроля, о наличии потребности в указанных средствах, данные неиспользованные средства подлежат возврату в бюджет Республики Карелия </w:t>
      </w:r>
      <w:r w:rsidR="00F454E9">
        <w:rPr>
          <w:szCs w:val="28"/>
        </w:rPr>
        <w:br/>
      </w:r>
      <w:r w:rsidRPr="008746C6">
        <w:rPr>
          <w:szCs w:val="28"/>
        </w:rPr>
        <w:t xml:space="preserve">по коду доходов бюджетной классификации, указанному в соглашении, </w:t>
      </w:r>
      <w:r w:rsidR="00F454E9">
        <w:rPr>
          <w:szCs w:val="28"/>
        </w:rPr>
        <w:br/>
      </w:r>
      <w:r w:rsidRPr="008746C6">
        <w:rPr>
          <w:szCs w:val="28"/>
        </w:rPr>
        <w:t>в течение 10 рабочих дней со дня получения требования главного распорядителя</w:t>
      </w:r>
      <w:proofErr w:type="gramStart"/>
      <w:r w:rsidRPr="008746C6">
        <w:rPr>
          <w:szCs w:val="28"/>
        </w:rPr>
        <w:t xml:space="preserve">.». </w:t>
      </w:r>
      <w:proofErr w:type="gramEnd"/>
    </w:p>
    <w:p w:rsidR="009A37AB" w:rsidRDefault="009A37AB" w:rsidP="009A37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54E9" w:rsidRDefault="00F454E9" w:rsidP="009A37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D2753C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333232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33232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A4F74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74E8F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6F220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746C6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A37AB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51D96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2753C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21D4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454E9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8189-C273-4161-A318-1C254C85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684</Words>
  <Characters>5291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10</cp:revision>
  <cp:lastPrinted>2017-08-04T11:43:00Z</cp:lastPrinted>
  <dcterms:created xsi:type="dcterms:W3CDTF">2017-07-27T06:17:00Z</dcterms:created>
  <dcterms:modified xsi:type="dcterms:W3CDTF">2017-08-04T11:43:00Z</dcterms:modified>
</cp:coreProperties>
</file>