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F33F2" w:rsidRPr="001F33F2" w:rsidRDefault="001F33F2" w:rsidP="001F33F2">
      <w:pPr>
        <w:ind w:firstLine="709"/>
        <w:jc w:val="both"/>
        <w:rPr>
          <w:sz w:val="28"/>
          <w:szCs w:val="28"/>
        </w:rPr>
      </w:pPr>
      <w:proofErr w:type="gramStart"/>
      <w:r w:rsidRPr="001F33F2">
        <w:rPr>
          <w:sz w:val="28"/>
          <w:szCs w:val="28"/>
        </w:rPr>
        <w:t>Внести в состав рабочей группы по вопро</w:t>
      </w:r>
      <w:r w:rsidR="005F5587">
        <w:rPr>
          <w:sz w:val="28"/>
          <w:szCs w:val="28"/>
        </w:rPr>
        <w:t>сам, касающимся российского казаче</w:t>
      </w:r>
      <w:r w:rsidRPr="001F33F2">
        <w:rPr>
          <w:sz w:val="28"/>
          <w:szCs w:val="28"/>
        </w:rPr>
        <w:t xml:space="preserve">ства в Республике Карелия (далее – рабочая группа), утвержденный распоряжением Главы Республики Карелия от 26 ноября 2009 года № 831-р (Собрание законодательства Республики Карелия, 2009,  № 11, ст. 1276; 2010, № 11, ст. 1413; 2011, № 11, ст. 1831; 2013, № 2, </w:t>
      </w:r>
      <w:r>
        <w:rPr>
          <w:sz w:val="28"/>
          <w:szCs w:val="28"/>
        </w:rPr>
        <w:br/>
      </w:r>
      <w:r w:rsidRPr="001F33F2">
        <w:rPr>
          <w:sz w:val="28"/>
          <w:szCs w:val="28"/>
        </w:rPr>
        <w:t>ст. 239; 2014, № 5, ст. 769;</w:t>
      </w:r>
      <w:proofErr w:type="gramEnd"/>
      <w:r w:rsidRPr="001F33F2">
        <w:rPr>
          <w:sz w:val="28"/>
          <w:szCs w:val="28"/>
        </w:rPr>
        <w:t xml:space="preserve"> </w:t>
      </w:r>
      <w:proofErr w:type="gramStart"/>
      <w:r w:rsidRPr="001F33F2">
        <w:rPr>
          <w:sz w:val="28"/>
          <w:szCs w:val="28"/>
        </w:rPr>
        <w:t>2015, № 2, ст. 213; № 6, ст. 1124; 2016, №</w:t>
      </w:r>
      <w:r w:rsidR="005F5587">
        <w:rPr>
          <w:sz w:val="28"/>
          <w:szCs w:val="28"/>
        </w:rPr>
        <w:t xml:space="preserve"> </w:t>
      </w:r>
      <w:r w:rsidRPr="001F33F2">
        <w:rPr>
          <w:sz w:val="28"/>
          <w:szCs w:val="28"/>
        </w:rPr>
        <w:t xml:space="preserve">3, </w:t>
      </w:r>
      <w:r>
        <w:rPr>
          <w:sz w:val="28"/>
          <w:szCs w:val="28"/>
        </w:rPr>
        <w:br/>
      </w:r>
      <w:r w:rsidRPr="001F33F2">
        <w:rPr>
          <w:sz w:val="28"/>
          <w:szCs w:val="28"/>
        </w:rPr>
        <w:t>ст. 488; № 9, ст. 1900)</w:t>
      </w:r>
      <w:r w:rsidR="007676D7">
        <w:rPr>
          <w:sz w:val="28"/>
          <w:szCs w:val="28"/>
        </w:rPr>
        <w:t>,</w:t>
      </w:r>
      <w:r w:rsidRPr="001F33F2">
        <w:rPr>
          <w:sz w:val="28"/>
          <w:szCs w:val="28"/>
        </w:rPr>
        <w:t xml:space="preserve"> с изменениями, внесенными распоряжением Главы Республики Карелия от 5 мая 2017 года № 205-р,  следующие изменения:</w:t>
      </w:r>
      <w:proofErr w:type="gramEnd"/>
    </w:p>
    <w:p w:rsidR="001F33F2" w:rsidRPr="001F33F2" w:rsidRDefault="001F33F2" w:rsidP="001F33F2">
      <w:pPr>
        <w:ind w:firstLine="709"/>
        <w:jc w:val="both"/>
        <w:rPr>
          <w:sz w:val="28"/>
          <w:szCs w:val="28"/>
        </w:rPr>
      </w:pPr>
      <w:r w:rsidRPr="001F33F2">
        <w:rPr>
          <w:sz w:val="28"/>
          <w:szCs w:val="28"/>
        </w:rPr>
        <w:t>1) включить в состав рабочей группы следующих лиц:</w:t>
      </w:r>
    </w:p>
    <w:p w:rsidR="001F33F2" w:rsidRPr="001F33F2" w:rsidRDefault="001F33F2" w:rsidP="001F33F2">
      <w:pPr>
        <w:ind w:firstLine="709"/>
        <w:jc w:val="both"/>
        <w:rPr>
          <w:sz w:val="28"/>
          <w:szCs w:val="28"/>
        </w:rPr>
      </w:pPr>
      <w:proofErr w:type="spellStart"/>
      <w:r w:rsidRPr="001F33F2">
        <w:rPr>
          <w:sz w:val="28"/>
          <w:szCs w:val="28"/>
        </w:rPr>
        <w:t>Балгачев</w:t>
      </w:r>
      <w:proofErr w:type="spellEnd"/>
      <w:r w:rsidRPr="001F33F2">
        <w:rPr>
          <w:sz w:val="28"/>
          <w:szCs w:val="28"/>
        </w:rPr>
        <w:t xml:space="preserve"> А.В. – начальник отдела Министерства образования Республики Карелия;</w:t>
      </w:r>
    </w:p>
    <w:p w:rsidR="001F33F2" w:rsidRPr="001F33F2" w:rsidRDefault="001F33F2" w:rsidP="001F33F2">
      <w:pPr>
        <w:ind w:firstLine="709"/>
        <w:jc w:val="both"/>
        <w:rPr>
          <w:sz w:val="28"/>
          <w:szCs w:val="28"/>
        </w:rPr>
      </w:pPr>
      <w:r w:rsidRPr="001F33F2">
        <w:rPr>
          <w:sz w:val="28"/>
          <w:szCs w:val="28"/>
        </w:rPr>
        <w:t>Кузнецов Г.В. – руководитель Управления Федеральной службы по надзору в сфере природопользования (</w:t>
      </w:r>
      <w:proofErr w:type="spellStart"/>
      <w:r w:rsidRPr="001F33F2">
        <w:rPr>
          <w:sz w:val="28"/>
          <w:szCs w:val="28"/>
        </w:rPr>
        <w:t>Росприроднадзора</w:t>
      </w:r>
      <w:proofErr w:type="spellEnd"/>
      <w:r w:rsidRPr="001F33F2">
        <w:rPr>
          <w:sz w:val="28"/>
          <w:szCs w:val="28"/>
        </w:rPr>
        <w:t>) по Республике Карелия (по согласованию);</w:t>
      </w:r>
    </w:p>
    <w:p w:rsidR="001F33F2" w:rsidRPr="001F33F2" w:rsidRDefault="001F33F2" w:rsidP="001F33F2">
      <w:pPr>
        <w:ind w:firstLine="709"/>
        <w:jc w:val="both"/>
        <w:rPr>
          <w:sz w:val="28"/>
          <w:szCs w:val="28"/>
        </w:rPr>
      </w:pPr>
      <w:proofErr w:type="spellStart"/>
      <w:r w:rsidRPr="001F33F2">
        <w:rPr>
          <w:sz w:val="28"/>
          <w:szCs w:val="28"/>
        </w:rPr>
        <w:t>Неруш</w:t>
      </w:r>
      <w:proofErr w:type="spellEnd"/>
      <w:r w:rsidRPr="001F33F2">
        <w:rPr>
          <w:sz w:val="28"/>
          <w:szCs w:val="28"/>
        </w:rPr>
        <w:t xml:space="preserve"> И.Н. – начальник отдела Министерства по </w:t>
      </w:r>
      <w:proofErr w:type="gramStart"/>
      <w:r w:rsidRPr="001F33F2">
        <w:rPr>
          <w:sz w:val="28"/>
          <w:szCs w:val="28"/>
        </w:rPr>
        <w:t>природо</w:t>
      </w:r>
      <w:r w:rsidR="005F5587">
        <w:rPr>
          <w:sz w:val="28"/>
          <w:szCs w:val="28"/>
        </w:rPr>
        <w:t>-</w:t>
      </w:r>
      <w:r w:rsidRPr="001F33F2">
        <w:rPr>
          <w:sz w:val="28"/>
          <w:szCs w:val="28"/>
        </w:rPr>
        <w:t>пользованию</w:t>
      </w:r>
      <w:proofErr w:type="gramEnd"/>
      <w:r w:rsidRPr="001F33F2">
        <w:rPr>
          <w:sz w:val="28"/>
          <w:szCs w:val="28"/>
        </w:rPr>
        <w:t xml:space="preserve"> и экологии Республики Карелия; </w:t>
      </w:r>
    </w:p>
    <w:p w:rsidR="001F33F2" w:rsidRPr="001F33F2" w:rsidRDefault="001F33F2" w:rsidP="001F33F2">
      <w:pPr>
        <w:ind w:right="-143" w:firstLine="709"/>
        <w:jc w:val="both"/>
        <w:rPr>
          <w:sz w:val="28"/>
          <w:szCs w:val="28"/>
        </w:rPr>
      </w:pPr>
      <w:r w:rsidRPr="001F33F2">
        <w:rPr>
          <w:sz w:val="28"/>
          <w:szCs w:val="28"/>
        </w:rPr>
        <w:t>2) исключить из состава рабочей группы Гольда И.М.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C24B7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E75DD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7C24B7">
        <w:rPr>
          <w:sz w:val="28"/>
          <w:szCs w:val="28"/>
        </w:rPr>
        <w:t>371-р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C24B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C24B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C2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1F33F2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5587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76D7"/>
    <w:rsid w:val="00772CBB"/>
    <w:rsid w:val="00773D14"/>
    <w:rsid w:val="0078504B"/>
    <w:rsid w:val="00794743"/>
    <w:rsid w:val="00796FE4"/>
    <w:rsid w:val="007A4A63"/>
    <w:rsid w:val="007B1C2D"/>
    <w:rsid w:val="007C24B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2017-08-17T11:52:00Z</cp:lastPrinted>
  <dcterms:created xsi:type="dcterms:W3CDTF">2017-08-07T09:32:00Z</dcterms:created>
  <dcterms:modified xsi:type="dcterms:W3CDTF">2017-08-17T11:52:00Z</dcterms:modified>
</cp:coreProperties>
</file>