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25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9254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92540">
        <w:t>7 сентября 2017 года № 497</w:t>
      </w:r>
      <w:bookmarkStart w:id="0" w:name="_GoBack"/>
      <w:bookmarkEnd w:id="0"/>
      <w:r w:rsidR="00D9254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9A29D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9D9">
        <w:rPr>
          <w:sz w:val="28"/>
          <w:szCs w:val="28"/>
        </w:rPr>
        <w:t xml:space="preserve">Внести в пункт 4 распоряжения Правительства Республики Карелия                от 30 декабря 2015 года № 827р-П (Собрание законодательства Республики Карелия, 2015, № 12, ст. 2519; 2016, № 7, ст. 1580) изменение, заменив цифры «45» цифрами «50».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29D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40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187B-A843-4B45-8820-548FD9B4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2017-09-07T09:52:00Z</cp:lastPrinted>
  <dcterms:created xsi:type="dcterms:W3CDTF">2017-08-31T13:45:00Z</dcterms:created>
  <dcterms:modified xsi:type="dcterms:W3CDTF">2017-09-07T09:52:00Z</dcterms:modified>
</cp:coreProperties>
</file>