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1408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1408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bookmarkStart w:id="0" w:name="_GoBack"/>
      <w:r w:rsidR="0071408A">
        <w:t>14 сентября 2017 года № 509</w:t>
      </w:r>
      <w:r w:rsidR="0071408A">
        <w:t>р-П</w:t>
      </w:r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203E8C" w:rsidRPr="00E00C7F" w:rsidRDefault="00C02B77" w:rsidP="00203E8C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3E8C" w:rsidRPr="00E00C7F">
        <w:rPr>
          <w:sz w:val="28"/>
          <w:szCs w:val="28"/>
        </w:rPr>
        <w:t xml:space="preserve">Внести в </w:t>
      </w:r>
      <w:r w:rsidR="00E00C7F" w:rsidRPr="00E00C7F">
        <w:rPr>
          <w:sz w:val="28"/>
          <w:szCs w:val="28"/>
        </w:rPr>
        <w:t xml:space="preserve">План мероприятий («дорожную карту») по повышению значений показателей доступности для инвалидов объектов и услуг в Республике Карелия, утвержденный </w:t>
      </w:r>
      <w:r w:rsidR="00203E8C" w:rsidRPr="00E00C7F">
        <w:rPr>
          <w:sz w:val="28"/>
          <w:szCs w:val="28"/>
        </w:rPr>
        <w:t>распоряжение</w:t>
      </w:r>
      <w:r w:rsidR="00E00C7F" w:rsidRPr="00E00C7F">
        <w:rPr>
          <w:sz w:val="28"/>
          <w:szCs w:val="28"/>
        </w:rPr>
        <w:t>м</w:t>
      </w:r>
      <w:r w:rsidR="00203E8C" w:rsidRPr="00E00C7F">
        <w:rPr>
          <w:sz w:val="28"/>
          <w:szCs w:val="28"/>
        </w:rPr>
        <w:t xml:space="preserve"> Пр</w:t>
      </w:r>
      <w:r w:rsidR="00E00C7F" w:rsidRPr="00E00C7F">
        <w:rPr>
          <w:sz w:val="28"/>
          <w:szCs w:val="28"/>
        </w:rPr>
        <w:t xml:space="preserve">авительства Республики Карелия </w:t>
      </w:r>
      <w:r w:rsidR="00203E8C" w:rsidRPr="00E00C7F">
        <w:rPr>
          <w:sz w:val="28"/>
          <w:szCs w:val="28"/>
        </w:rPr>
        <w:t>от 24 декабря 2015 года № 815р-П (Собрание законодательства Республики Карелия, 2015, № 12, ст. 2508), с изменениями, внесенными распоряжением Правительства Республики Карелия от 19 июня 2017 года № 3</w:t>
      </w:r>
      <w:r w:rsidR="001A1EB9">
        <w:rPr>
          <w:sz w:val="28"/>
          <w:szCs w:val="28"/>
        </w:rPr>
        <w:t>41р-П, изменение</w:t>
      </w:r>
      <w:r w:rsidR="00203E8C" w:rsidRPr="00E00C7F">
        <w:rPr>
          <w:sz w:val="28"/>
          <w:szCs w:val="28"/>
        </w:rPr>
        <w:t>, допол</w:t>
      </w:r>
      <w:r w:rsidR="00E00C7F" w:rsidRPr="00E00C7F">
        <w:rPr>
          <w:sz w:val="28"/>
          <w:szCs w:val="28"/>
        </w:rPr>
        <w:t xml:space="preserve">нив приложение 2 пунктами </w:t>
      </w:r>
      <w:r w:rsidR="00E00C7F">
        <w:rPr>
          <w:sz w:val="28"/>
          <w:szCs w:val="28"/>
        </w:rPr>
        <w:br/>
      </w:r>
      <w:r w:rsidR="00E00C7F" w:rsidRPr="00E00C7F">
        <w:rPr>
          <w:sz w:val="28"/>
          <w:szCs w:val="28"/>
        </w:rPr>
        <w:t>2.2.1 – 2.2.3</w:t>
      </w:r>
      <w:r w:rsidR="00203E8C" w:rsidRPr="00E00C7F">
        <w:rPr>
          <w:sz w:val="28"/>
          <w:szCs w:val="28"/>
        </w:rPr>
        <w:t xml:space="preserve"> следующего содержания:</w:t>
      </w:r>
    </w:p>
    <w:p w:rsidR="00203E8C" w:rsidRPr="00203E8C" w:rsidRDefault="00203E8C" w:rsidP="00203E8C">
      <w:pPr>
        <w:pStyle w:val="ConsPlusNormal"/>
        <w:ind w:firstLine="0"/>
        <w:jc w:val="both"/>
        <w:rPr>
          <w:sz w:val="27"/>
          <w:szCs w:val="27"/>
        </w:rPr>
      </w:pPr>
    </w:p>
    <w:tbl>
      <w:tblPr>
        <w:tblW w:w="10059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2"/>
        <w:gridCol w:w="2124"/>
        <w:gridCol w:w="1700"/>
        <w:gridCol w:w="2125"/>
        <w:gridCol w:w="1417"/>
        <w:gridCol w:w="1841"/>
      </w:tblGrid>
      <w:tr w:rsidR="00203E8C" w:rsidRPr="00203E8C" w:rsidTr="00E00C7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8C" w:rsidRPr="00203E8C" w:rsidRDefault="0071408A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pict>
                <v:shape id="Надпись 2" o:spid="_x0000_s1028" type="#_x0000_t202" style="position:absolute;margin-left:-32.05pt;margin-top:-3pt;width:21.75pt;height:34.9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" stroked="f">
                  <v:textbox style="mso-fit-shape-to-text:t">
                    <w:txbxContent>
                      <w:p w:rsidR="00203E8C" w:rsidRDefault="00203E8C" w:rsidP="00E00C7F">
                        <w:pPr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«</w:t>
                        </w:r>
                      </w:p>
                    </w:txbxContent>
                  </v:textbox>
                </v:shape>
              </w:pict>
            </w:r>
            <w:r w:rsidR="00203E8C" w:rsidRPr="00203E8C">
              <w:rPr>
                <w:sz w:val="27"/>
                <w:szCs w:val="27"/>
              </w:rPr>
              <w:t>2.2.1.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8C" w:rsidRPr="00203E8C" w:rsidRDefault="00203E8C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203E8C">
              <w:rPr>
                <w:sz w:val="27"/>
                <w:szCs w:val="27"/>
              </w:rPr>
              <w:t>Оборудование транспортных средств специализиро</w:t>
            </w:r>
            <w:r w:rsidR="00E00C7F">
              <w:rPr>
                <w:sz w:val="27"/>
                <w:szCs w:val="27"/>
              </w:rPr>
              <w:t>-</w:t>
            </w:r>
            <w:r w:rsidRPr="00203E8C">
              <w:rPr>
                <w:sz w:val="27"/>
                <w:szCs w:val="27"/>
              </w:rPr>
              <w:t>ванными устройствами, необходимыми для перевозки инвалидов и маломобильных групп населения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8C" w:rsidRPr="00203E8C" w:rsidRDefault="00203E8C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203E8C">
              <w:rPr>
                <w:sz w:val="27"/>
                <w:szCs w:val="27"/>
              </w:rPr>
              <w:t>государст</w:t>
            </w:r>
            <w:r>
              <w:rPr>
                <w:sz w:val="27"/>
                <w:szCs w:val="27"/>
              </w:rPr>
              <w:t>-</w:t>
            </w:r>
            <w:r w:rsidRPr="00203E8C">
              <w:rPr>
                <w:sz w:val="27"/>
                <w:szCs w:val="27"/>
              </w:rPr>
              <w:t>венная программа «Доступная среда в Республике Карелия»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8C" w:rsidRPr="00203E8C" w:rsidRDefault="00203E8C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203E8C">
              <w:rPr>
                <w:sz w:val="27"/>
                <w:szCs w:val="27"/>
              </w:rPr>
              <w:t>Государствен</w:t>
            </w:r>
            <w:r>
              <w:rPr>
                <w:sz w:val="27"/>
                <w:szCs w:val="27"/>
              </w:rPr>
              <w:t>-</w:t>
            </w:r>
            <w:r w:rsidRPr="00203E8C">
              <w:rPr>
                <w:sz w:val="27"/>
                <w:szCs w:val="27"/>
              </w:rPr>
              <w:t>ный комитет Республики Карелия по дорожному хозяйству, транспорту и связи,</w:t>
            </w:r>
            <w:r>
              <w:rPr>
                <w:sz w:val="27"/>
                <w:szCs w:val="27"/>
                <w:lang w:eastAsia="en-US"/>
              </w:rPr>
              <w:t xml:space="preserve"> </w:t>
            </w:r>
            <w:r w:rsidRPr="00203E8C">
              <w:rPr>
                <w:sz w:val="27"/>
                <w:szCs w:val="27"/>
              </w:rPr>
              <w:t>подве</w:t>
            </w:r>
            <w:r>
              <w:rPr>
                <w:sz w:val="27"/>
                <w:szCs w:val="27"/>
              </w:rPr>
              <w:t xml:space="preserve">- </w:t>
            </w:r>
            <w:r w:rsidRPr="00203E8C">
              <w:rPr>
                <w:sz w:val="27"/>
                <w:szCs w:val="27"/>
              </w:rPr>
              <w:t>домственные учреждения и предприятия в сфере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8C" w:rsidRPr="00203E8C" w:rsidRDefault="00203E8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2017 – </w:t>
            </w:r>
            <w:r w:rsidRPr="00203E8C">
              <w:rPr>
                <w:sz w:val="27"/>
                <w:szCs w:val="27"/>
              </w:rPr>
              <w:t>2020 годы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8C" w:rsidRPr="00203E8C" w:rsidRDefault="00203E8C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203E8C">
              <w:rPr>
                <w:sz w:val="27"/>
                <w:szCs w:val="27"/>
              </w:rPr>
              <w:t>достижение максимально возможного уровня доступности транспортных средств, пред</w:t>
            </w:r>
            <w:r>
              <w:rPr>
                <w:sz w:val="27"/>
                <w:szCs w:val="27"/>
              </w:rPr>
              <w:t>-</w:t>
            </w:r>
            <w:r w:rsidRPr="00203E8C">
              <w:rPr>
                <w:sz w:val="27"/>
                <w:szCs w:val="27"/>
              </w:rPr>
              <w:t>назначенных для оказания услуг по перевозке инвалидов и маломобиль</w:t>
            </w:r>
            <w:r>
              <w:rPr>
                <w:sz w:val="27"/>
                <w:szCs w:val="27"/>
              </w:rPr>
              <w:t>-</w:t>
            </w:r>
            <w:r w:rsidRPr="00203E8C">
              <w:rPr>
                <w:sz w:val="27"/>
                <w:szCs w:val="27"/>
              </w:rPr>
              <w:t>ных групп населения в межмуници</w:t>
            </w:r>
            <w:r>
              <w:rPr>
                <w:sz w:val="27"/>
                <w:szCs w:val="27"/>
              </w:rPr>
              <w:t>-</w:t>
            </w:r>
            <w:r w:rsidRPr="00203E8C">
              <w:rPr>
                <w:sz w:val="27"/>
                <w:szCs w:val="27"/>
              </w:rPr>
              <w:t>пальном и пригородном сообщении</w:t>
            </w:r>
          </w:p>
        </w:tc>
      </w:tr>
    </w:tbl>
    <w:p w:rsidR="00E00C7F" w:rsidRDefault="00E00C7F"/>
    <w:p w:rsidR="00E00C7F" w:rsidRDefault="00E00C7F"/>
    <w:tbl>
      <w:tblPr>
        <w:tblW w:w="1190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2"/>
        <w:gridCol w:w="2124"/>
        <w:gridCol w:w="1700"/>
        <w:gridCol w:w="2125"/>
        <w:gridCol w:w="1417"/>
        <w:gridCol w:w="1841"/>
        <w:gridCol w:w="1841"/>
      </w:tblGrid>
      <w:tr w:rsidR="00203E8C" w:rsidRPr="00203E8C" w:rsidTr="00E00C7F">
        <w:trPr>
          <w:gridAfter w:val="1"/>
          <w:wAfter w:w="1841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8C" w:rsidRPr="00203E8C" w:rsidRDefault="00203E8C">
            <w:pPr>
              <w:autoSpaceDE w:val="0"/>
              <w:autoSpaceDN w:val="0"/>
              <w:adjustRightInd w:val="0"/>
              <w:rPr>
                <w:noProof/>
                <w:sz w:val="27"/>
                <w:szCs w:val="27"/>
                <w:lang w:eastAsia="en-US"/>
              </w:rPr>
            </w:pPr>
            <w:r w:rsidRPr="00203E8C">
              <w:rPr>
                <w:noProof/>
                <w:sz w:val="27"/>
                <w:szCs w:val="27"/>
              </w:rPr>
              <w:lastRenderedPageBreak/>
              <w:t>2.2.2.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F" w:rsidRDefault="00203E8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03E8C">
              <w:rPr>
                <w:sz w:val="27"/>
                <w:szCs w:val="27"/>
              </w:rPr>
              <w:t>Оборудование объектов транспортной инфраструктуры специализиро</w:t>
            </w:r>
            <w:r w:rsidR="00E00C7F">
              <w:rPr>
                <w:sz w:val="27"/>
                <w:szCs w:val="27"/>
              </w:rPr>
              <w:t>-</w:t>
            </w:r>
            <w:r w:rsidRPr="00203E8C">
              <w:rPr>
                <w:sz w:val="27"/>
                <w:szCs w:val="27"/>
              </w:rPr>
              <w:t xml:space="preserve">ванными средствами, необходимыми для обслуживания </w:t>
            </w:r>
          </w:p>
          <w:p w:rsidR="00203E8C" w:rsidRPr="00203E8C" w:rsidRDefault="00203E8C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203E8C">
              <w:rPr>
                <w:sz w:val="27"/>
                <w:szCs w:val="27"/>
              </w:rPr>
              <w:t>на объектах транспортной инфраструктуры инвалидов и маломобильных групп населения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8C" w:rsidRPr="00203E8C" w:rsidRDefault="00203E8C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203E8C">
              <w:rPr>
                <w:sz w:val="27"/>
                <w:szCs w:val="27"/>
              </w:rPr>
              <w:t>государст</w:t>
            </w:r>
            <w:r>
              <w:rPr>
                <w:sz w:val="27"/>
                <w:szCs w:val="27"/>
              </w:rPr>
              <w:t>-</w:t>
            </w:r>
            <w:r w:rsidRPr="00203E8C">
              <w:rPr>
                <w:sz w:val="27"/>
                <w:szCs w:val="27"/>
              </w:rPr>
              <w:t>венная программа «Доступная среда в Республике Карелия»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8C" w:rsidRPr="00203E8C" w:rsidRDefault="00203E8C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203E8C">
              <w:rPr>
                <w:sz w:val="27"/>
                <w:szCs w:val="27"/>
              </w:rPr>
              <w:t>Государствен</w:t>
            </w:r>
            <w:r>
              <w:rPr>
                <w:sz w:val="27"/>
                <w:szCs w:val="27"/>
              </w:rPr>
              <w:t>-</w:t>
            </w:r>
            <w:r w:rsidRPr="00203E8C">
              <w:rPr>
                <w:sz w:val="27"/>
                <w:szCs w:val="27"/>
              </w:rPr>
              <w:t>ный комитет Республики Карелия по дорожному хозяйству, транспорту и связи,</w:t>
            </w:r>
            <w:r>
              <w:rPr>
                <w:sz w:val="27"/>
                <w:szCs w:val="27"/>
                <w:lang w:eastAsia="en-US"/>
              </w:rPr>
              <w:t xml:space="preserve"> </w:t>
            </w:r>
            <w:r w:rsidRPr="00203E8C">
              <w:rPr>
                <w:sz w:val="27"/>
                <w:szCs w:val="27"/>
              </w:rPr>
              <w:t>подведомст</w:t>
            </w:r>
            <w:r w:rsidR="00E00C7F">
              <w:rPr>
                <w:sz w:val="27"/>
                <w:szCs w:val="27"/>
              </w:rPr>
              <w:t>-</w:t>
            </w:r>
            <w:r w:rsidRPr="00203E8C">
              <w:rPr>
                <w:sz w:val="27"/>
                <w:szCs w:val="27"/>
              </w:rPr>
              <w:t>венные учреждения и предприятия в сфере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8C" w:rsidRPr="00203E8C" w:rsidRDefault="00203E8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2017 – </w:t>
            </w:r>
            <w:r w:rsidRPr="00203E8C">
              <w:rPr>
                <w:sz w:val="27"/>
                <w:szCs w:val="27"/>
              </w:rPr>
              <w:t>2020 годы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8C" w:rsidRPr="00203E8C" w:rsidRDefault="00203E8C">
            <w:pPr>
              <w:autoSpaceDE w:val="0"/>
              <w:autoSpaceDN w:val="0"/>
              <w:adjustRightInd w:val="0"/>
              <w:rPr>
                <w:noProof/>
                <w:sz w:val="27"/>
                <w:szCs w:val="27"/>
                <w:lang w:eastAsia="en-US"/>
              </w:rPr>
            </w:pPr>
            <w:r w:rsidRPr="00203E8C">
              <w:rPr>
                <w:sz w:val="27"/>
                <w:szCs w:val="27"/>
              </w:rPr>
              <w:t>достижение максимально возможного уровня доступности объектов транспортной инфраструк</w:t>
            </w:r>
            <w:r>
              <w:rPr>
                <w:sz w:val="27"/>
                <w:szCs w:val="27"/>
              </w:rPr>
              <w:t>-</w:t>
            </w:r>
            <w:r w:rsidRPr="00203E8C">
              <w:rPr>
                <w:sz w:val="27"/>
                <w:szCs w:val="27"/>
              </w:rPr>
              <w:t>туры, пред</w:t>
            </w:r>
            <w:r>
              <w:rPr>
                <w:sz w:val="27"/>
                <w:szCs w:val="27"/>
              </w:rPr>
              <w:t>-</w:t>
            </w:r>
            <w:r w:rsidRPr="00203E8C">
              <w:rPr>
                <w:sz w:val="27"/>
                <w:szCs w:val="27"/>
              </w:rPr>
              <w:t>назначенных для оказания услуг по перевозке инвалидов и маломобиль</w:t>
            </w:r>
            <w:r>
              <w:rPr>
                <w:sz w:val="27"/>
                <w:szCs w:val="27"/>
              </w:rPr>
              <w:t>-</w:t>
            </w:r>
            <w:r w:rsidRPr="00203E8C">
              <w:rPr>
                <w:sz w:val="27"/>
                <w:szCs w:val="27"/>
              </w:rPr>
              <w:t>ных групп населения в межмуници</w:t>
            </w:r>
            <w:r>
              <w:rPr>
                <w:sz w:val="27"/>
                <w:szCs w:val="27"/>
              </w:rPr>
              <w:t>-</w:t>
            </w:r>
            <w:r w:rsidRPr="00203E8C">
              <w:rPr>
                <w:sz w:val="27"/>
                <w:szCs w:val="27"/>
              </w:rPr>
              <w:t>пальном и пригородном сообщении</w:t>
            </w:r>
          </w:p>
        </w:tc>
      </w:tr>
      <w:tr w:rsidR="00203E8C" w:rsidRPr="00203E8C" w:rsidTr="00E00C7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8C" w:rsidRPr="00203E8C" w:rsidRDefault="00203E8C">
            <w:pPr>
              <w:autoSpaceDE w:val="0"/>
              <w:autoSpaceDN w:val="0"/>
              <w:adjustRightInd w:val="0"/>
              <w:rPr>
                <w:noProof/>
                <w:sz w:val="27"/>
                <w:szCs w:val="27"/>
                <w:lang w:eastAsia="en-US"/>
              </w:rPr>
            </w:pPr>
            <w:r w:rsidRPr="00203E8C">
              <w:rPr>
                <w:noProof/>
                <w:sz w:val="27"/>
                <w:szCs w:val="27"/>
              </w:rPr>
              <w:t>2.2.3.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7F" w:rsidRDefault="00203E8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03E8C">
              <w:rPr>
                <w:sz w:val="27"/>
                <w:szCs w:val="27"/>
              </w:rPr>
              <w:t>Включение при формировании задания для заключения государственных контрактов на перевозку пасса</w:t>
            </w:r>
            <w:r>
              <w:rPr>
                <w:sz w:val="27"/>
                <w:szCs w:val="27"/>
              </w:rPr>
              <w:t>-</w:t>
            </w:r>
            <w:r w:rsidRPr="00203E8C">
              <w:rPr>
                <w:sz w:val="27"/>
                <w:szCs w:val="27"/>
              </w:rPr>
              <w:t>жиров по меж</w:t>
            </w:r>
            <w:r>
              <w:rPr>
                <w:sz w:val="27"/>
                <w:szCs w:val="27"/>
              </w:rPr>
              <w:t>-</w:t>
            </w:r>
            <w:r w:rsidRPr="00203E8C">
              <w:rPr>
                <w:sz w:val="27"/>
                <w:szCs w:val="27"/>
              </w:rPr>
              <w:t xml:space="preserve">муниципальным маршрутам </w:t>
            </w:r>
          </w:p>
          <w:p w:rsidR="00203E8C" w:rsidRPr="00203E8C" w:rsidRDefault="00203E8C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203E8C">
              <w:rPr>
                <w:sz w:val="27"/>
                <w:szCs w:val="27"/>
              </w:rPr>
              <w:t>регулярных перевозок условия оборудования транспортного средства для перевозки инва</w:t>
            </w:r>
            <w:r>
              <w:rPr>
                <w:sz w:val="27"/>
                <w:szCs w:val="27"/>
              </w:rPr>
              <w:t>-</w:t>
            </w:r>
            <w:r w:rsidRPr="00203E8C">
              <w:rPr>
                <w:sz w:val="27"/>
                <w:szCs w:val="27"/>
              </w:rPr>
              <w:t>лидов и других маломобильных групп населения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8C" w:rsidRPr="00203E8C" w:rsidRDefault="00203E8C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203E8C">
              <w:rPr>
                <w:sz w:val="27"/>
                <w:szCs w:val="27"/>
              </w:rPr>
              <w:t>государст</w:t>
            </w:r>
            <w:r>
              <w:rPr>
                <w:sz w:val="27"/>
                <w:szCs w:val="27"/>
              </w:rPr>
              <w:t>-</w:t>
            </w:r>
            <w:r w:rsidRPr="00203E8C">
              <w:rPr>
                <w:sz w:val="27"/>
                <w:szCs w:val="27"/>
              </w:rPr>
              <w:t>венные контракты на перевозку пассажиров по межмуни</w:t>
            </w:r>
            <w:r>
              <w:rPr>
                <w:sz w:val="27"/>
                <w:szCs w:val="27"/>
              </w:rPr>
              <w:t>-</w:t>
            </w:r>
            <w:r w:rsidRPr="00203E8C">
              <w:rPr>
                <w:sz w:val="27"/>
                <w:szCs w:val="27"/>
              </w:rPr>
              <w:t>ципальным маршрутам регулярных перевозок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8C" w:rsidRPr="00203E8C" w:rsidRDefault="00203E8C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203E8C">
              <w:rPr>
                <w:sz w:val="27"/>
                <w:szCs w:val="27"/>
              </w:rPr>
              <w:t>Государствен</w:t>
            </w:r>
            <w:r>
              <w:rPr>
                <w:sz w:val="27"/>
                <w:szCs w:val="27"/>
              </w:rPr>
              <w:t>-</w:t>
            </w:r>
            <w:r w:rsidRPr="00203E8C">
              <w:rPr>
                <w:sz w:val="27"/>
                <w:szCs w:val="27"/>
              </w:rPr>
              <w:t>ный комитет Республики Карелия по дорожному хозяйству, транспорту и связи,</w:t>
            </w:r>
          </w:p>
          <w:p w:rsidR="00203E8C" w:rsidRPr="00203E8C" w:rsidRDefault="00203E8C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203E8C">
              <w:rPr>
                <w:sz w:val="27"/>
                <w:szCs w:val="27"/>
              </w:rPr>
              <w:t>подведомствен</w:t>
            </w:r>
            <w:r>
              <w:rPr>
                <w:sz w:val="27"/>
                <w:szCs w:val="27"/>
              </w:rPr>
              <w:t>-</w:t>
            </w:r>
            <w:r w:rsidRPr="00203E8C">
              <w:rPr>
                <w:sz w:val="27"/>
                <w:szCs w:val="27"/>
              </w:rPr>
              <w:t>ные учреждения и предприятия в сфере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8C" w:rsidRPr="00203E8C" w:rsidRDefault="00203E8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03E8C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 xml:space="preserve">017 – </w:t>
            </w:r>
            <w:r w:rsidRPr="00203E8C">
              <w:rPr>
                <w:sz w:val="27"/>
                <w:szCs w:val="27"/>
              </w:rPr>
              <w:t>2020 годы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8C" w:rsidRPr="00203E8C" w:rsidRDefault="0071408A" w:rsidP="00E00C7F">
            <w:pPr>
              <w:autoSpaceDE w:val="0"/>
              <w:autoSpaceDN w:val="0"/>
              <w:adjustRightInd w:val="0"/>
              <w:rPr>
                <w:noProof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pict>
                <v:shape id="_x0000_s1030" type="#_x0000_t202" style="position:absolute;margin-left:86pt;margin-top:320pt;width:29.25pt;height:24.7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" stroked="f">
                  <v:textbox style="mso-next-textbox:#_x0000_s1030">
                    <w:txbxContent>
                      <w:p w:rsidR="00203E8C" w:rsidRDefault="00203E8C" w:rsidP="00203E8C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203E8C" w:rsidRPr="00203E8C">
              <w:rPr>
                <w:noProof/>
                <w:sz w:val="27"/>
                <w:szCs w:val="27"/>
              </w:rPr>
              <w:t>повышение качества предостав</w:t>
            </w:r>
            <w:r w:rsidR="00203E8C">
              <w:rPr>
                <w:noProof/>
                <w:sz w:val="27"/>
                <w:szCs w:val="27"/>
              </w:rPr>
              <w:t>-</w:t>
            </w:r>
            <w:r w:rsidR="00203E8C" w:rsidRPr="00203E8C">
              <w:rPr>
                <w:noProof/>
                <w:sz w:val="27"/>
                <w:szCs w:val="27"/>
              </w:rPr>
              <w:t xml:space="preserve">ляемых услуг по перевозке </w:t>
            </w:r>
            <w:r w:rsidR="00203E8C" w:rsidRPr="00203E8C">
              <w:rPr>
                <w:sz w:val="27"/>
                <w:szCs w:val="27"/>
              </w:rPr>
              <w:t>пассажиров по межмуници</w:t>
            </w:r>
            <w:r w:rsidR="00203E8C">
              <w:rPr>
                <w:sz w:val="27"/>
                <w:szCs w:val="27"/>
              </w:rPr>
              <w:t>-</w:t>
            </w:r>
            <w:r w:rsidR="00203E8C" w:rsidRPr="00203E8C">
              <w:rPr>
                <w:sz w:val="27"/>
                <w:szCs w:val="27"/>
              </w:rPr>
              <w:t xml:space="preserve">пальным маршрутам регулярных перевозок </w:t>
            </w:r>
            <w:r w:rsidR="00E00C7F">
              <w:rPr>
                <w:noProof/>
                <w:sz w:val="27"/>
                <w:szCs w:val="27"/>
              </w:rPr>
              <w:t>в отношении</w:t>
            </w:r>
            <w:r w:rsidR="00203E8C" w:rsidRPr="00203E8C">
              <w:rPr>
                <w:noProof/>
                <w:sz w:val="27"/>
                <w:szCs w:val="27"/>
              </w:rPr>
              <w:t xml:space="preserve"> инвалидов и других маломобиль</w:t>
            </w:r>
            <w:r w:rsidR="00203E8C">
              <w:rPr>
                <w:noProof/>
                <w:sz w:val="27"/>
                <w:szCs w:val="27"/>
              </w:rPr>
              <w:t>-</w:t>
            </w:r>
            <w:r w:rsidR="00203E8C" w:rsidRPr="00203E8C">
              <w:rPr>
                <w:noProof/>
                <w:sz w:val="27"/>
                <w:szCs w:val="27"/>
              </w:rPr>
              <w:t>ных групп населения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203E8C" w:rsidRDefault="00203E8C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  <w:p w:rsidR="00203E8C" w:rsidRDefault="00203E8C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  <w:p w:rsidR="00203E8C" w:rsidRDefault="00203E8C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  <w:p w:rsidR="00203E8C" w:rsidRDefault="00203E8C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  <w:p w:rsidR="00203E8C" w:rsidRDefault="00203E8C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  <w:p w:rsidR="00203E8C" w:rsidRDefault="00203E8C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  <w:p w:rsidR="00203E8C" w:rsidRDefault="00203E8C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  <w:p w:rsidR="00203E8C" w:rsidRDefault="00203E8C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  <w:p w:rsidR="00203E8C" w:rsidRDefault="00203E8C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  <w:p w:rsidR="00203E8C" w:rsidRDefault="00203E8C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  <w:p w:rsidR="00203E8C" w:rsidRDefault="00203E8C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  <w:p w:rsidR="00203E8C" w:rsidRDefault="00203E8C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  <w:p w:rsidR="00203E8C" w:rsidRDefault="00203E8C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  <w:p w:rsidR="00203E8C" w:rsidRDefault="00203E8C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  <w:p w:rsidR="00203E8C" w:rsidRDefault="00203E8C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  <w:p w:rsidR="00203E8C" w:rsidRDefault="00203E8C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  <w:p w:rsidR="00E00C7F" w:rsidRDefault="00E00C7F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  <w:p w:rsidR="00E00C7F" w:rsidRDefault="00E00C7F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  <w:p w:rsidR="00203E8C" w:rsidRDefault="00203E8C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  <w:p w:rsidR="00203E8C" w:rsidRPr="00203E8C" w:rsidRDefault="00203E8C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».</w:t>
            </w:r>
          </w:p>
        </w:tc>
      </w:tr>
    </w:tbl>
    <w:p w:rsidR="00203E8C" w:rsidRDefault="00203E8C" w:rsidP="00203E8C">
      <w:pPr>
        <w:jc w:val="both"/>
        <w:rPr>
          <w:sz w:val="27"/>
          <w:szCs w:val="27"/>
        </w:rPr>
      </w:pPr>
    </w:p>
    <w:p w:rsidR="00203E8C" w:rsidRPr="00203E8C" w:rsidRDefault="00203E8C" w:rsidP="00203E8C">
      <w:pPr>
        <w:jc w:val="both"/>
        <w:rPr>
          <w:sz w:val="27"/>
          <w:szCs w:val="27"/>
        </w:rPr>
      </w:pPr>
    </w:p>
    <w:p w:rsidR="00203E8C" w:rsidRPr="00E00C7F" w:rsidRDefault="00203E8C" w:rsidP="00203E8C">
      <w:pPr>
        <w:jc w:val="both"/>
        <w:rPr>
          <w:szCs w:val="28"/>
        </w:rPr>
      </w:pPr>
      <w:r w:rsidRPr="00E00C7F">
        <w:rPr>
          <w:szCs w:val="28"/>
        </w:rPr>
        <w:t>Временно исполняющий обязанности</w:t>
      </w:r>
    </w:p>
    <w:p w:rsidR="00203E8C" w:rsidRPr="00E00C7F" w:rsidRDefault="00203E8C" w:rsidP="00203E8C">
      <w:pPr>
        <w:jc w:val="both"/>
        <w:rPr>
          <w:szCs w:val="28"/>
        </w:rPr>
      </w:pPr>
      <w:r w:rsidRPr="00E00C7F">
        <w:rPr>
          <w:szCs w:val="28"/>
        </w:rPr>
        <w:t>Главы Республики Карелия                                                      А.О. Парфенчиков</w:t>
      </w:r>
    </w:p>
    <w:sectPr w:rsidR="00203E8C" w:rsidRPr="00E00C7F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08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1EB9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03E8C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1408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25564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0C7F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DD913-3020-4E60-B552-F1294186E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2017-09-14T13:27:00Z</cp:lastPrinted>
  <dcterms:created xsi:type="dcterms:W3CDTF">2017-09-08T07:07:00Z</dcterms:created>
  <dcterms:modified xsi:type="dcterms:W3CDTF">2017-09-14T13:27:00Z</dcterms:modified>
</cp:coreProperties>
</file>