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29A6EB" wp14:editId="5FF5551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8056D" w:rsidRDefault="00B8056D" w:rsidP="00B8056D">
      <w:pPr>
        <w:outlineLvl w:val="2"/>
        <w:rPr>
          <w:b/>
          <w:sz w:val="28"/>
          <w:szCs w:val="28"/>
        </w:rPr>
      </w:pP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государственного управления социально-экономическими процессами в Республике Карелия и результативности </w:t>
      </w:r>
      <w:proofErr w:type="gramStart"/>
      <w:r>
        <w:rPr>
          <w:sz w:val="28"/>
          <w:szCs w:val="28"/>
        </w:rPr>
        <w:t>деятельности руководителей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Карелия:</w:t>
      </w: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Индикативный план Правительства Республики Карелия на 2017 год (далее – Индикативный план), используемый при оценке </w:t>
      </w:r>
      <w:proofErr w:type="gramStart"/>
      <w:r>
        <w:rPr>
          <w:sz w:val="28"/>
          <w:szCs w:val="28"/>
        </w:rPr>
        <w:t>деятельности руководителей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за 2017 год.</w:t>
      </w: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органов исполнительной власти Республики Карелия </w:t>
      </w:r>
      <w:r w:rsidR="00970755">
        <w:rPr>
          <w:sz w:val="28"/>
          <w:szCs w:val="28"/>
        </w:rPr>
        <w:t>представить в Администрацию Главы Республики Карелия</w:t>
      </w:r>
      <w:r>
        <w:rPr>
          <w:sz w:val="28"/>
          <w:szCs w:val="28"/>
        </w:rPr>
        <w:t>:</w:t>
      </w:r>
    </w:p>
    <w:p w:rsidR="00B8056D" w:rsidRDefault="00B8056D" w:rsidP="00B8056D">
      <w:pPr>
        <w:pStyle w:val="formattexttopleveltext"/>
        <w:tabs>
          <w:tab w:val="num" w:pos="-538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</w:t>
      </w:r>
      <w:r w:rsidR="00970755">
        <w:rPr>
          <w:sz w:val="28"/>
          <w:szCs w:val="28"/>
        </w:rPr>
        <w:t>е</w:t>
      </w:r>
      <w:r>
        <w:rPr>
          <w:sz w:val="28"/>
          <w:szCs w:val="28"/>
        </w:rPr>
        <w:t xml:space="preserve"> значени</w:t>
      </w:r>
      <w:r w:rsidR="00970755">
        <w:rPr>
          <w:sz w:val="28"/>
          <w:szCs w:val="28"/>
        </w:rPr>
        <w:t>я</w:t>
      </w:r>
      <w:r>
        <w:rPr>
          <w:sz w:val="28"/>
          <w:szCs w:val="28"/>
        </w:rPr>
        <w:t xml:space="preserve"> индикаторов, </w:t>
      </w:r>
      <w:r w:rsidR="00970755">
        <w:rPr>
          <w:sz w:val="28"/>
          <w:szCs w:val="28"/>
        </w:rPr>
        <w:t>указанных в Индикативном плане (далее – индикаторы)</w:t>
      </w:r>
      <w:r w:rsidR="00EF5A61">
        <w:rPr>
          <w:sz w:val="28"/>
          <w:szCs w:val="28"/>
        </w:rPr>
        <w:t>,</w:t>
      </w:r>
      <w:r>
        <w:rPr>
          <w:sz w:val="28"/>
          <w:szCs w:val="28"/>
        </w:rPr>
        <w:t xml:space="preserve"> и аналитическую справку о результатах выполнения</w:t>
      </w:r>
      <w:r w:rsidR="00970755">
        <w:rPr>
          <w:sz w:val="28"/>
          <w:szCs w:val="28"/>
        </w:rPr>
        <w:t xml:space="preserve"> индикаторов</w:t>
      </w:r>
      <w:r>
        <w:rPr>
          <w:sz w:val="28"/>
          <w:szCs w:val="28"/>
        </w:rPr>
        <w:t xml:space="preserve">, по которым установлены ежеквартальные и годовые значения: </w:t>
      </w:r>
    </w:p>
    <w:p w:rsidR="00B8056D" w:rsidRDefault="00EF5A61" w:rsidP="00B8056D">
      <w:pPr>
        <w:pStyle w:val="formattexttopleveltext"/>
        <w:tabs>
          <w:tab w:val="num" w:pos="-538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56D">
        <w:rPr>
          <w:sz w:val="28"/>
          <w:szCs w:val="28"/>
        </w:rPr>
        <w:t>по итогам девяти месяцев 2017 года – до 20 октября 2017 года;</w:t>
      </w:r>
    </w:p>
    <w:p w:rsidR="00B8056D" w:rsidRDefault="00EF5A61" w:rsidP="00B8056D">
      <w:pPr>
        <w:pStyle w:val="formattexttopleveltext"/>
        <w:tabs>
          <w:tab w:val="num" w:pos="-538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56D">
        <w:rPr>
          <w:sz w:val="28"/>
          <w:szCs w:val="28"/>
        </w:rPr>
        <w:t>по итогам 2017 года – до 20 марта 2018 года</w:t>
      </w:r>
      <w:r>
        <w:rPr>
          <w:sz w:val="28"/>
          <w:szCs w:val="28"/>
        </w:rPr>
        <w:t>;</w:t>
      </w: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970755">
        <w:rPr>
          <w:sz w:val="28"/>
          <w:szCs w:val="28"/>
        </w:rPr>
        <w:t>ю</w:t>
      </w:r>
      <w:r>
        <w:rPr>
          <w:sz w:val="28"/>
          <w:szCs w:val="28"/>
        </w:rPr>
        <w:t xml:space="preserve"> о прогнозируемом выполнении (невыполнении) индикаторов по итогам 2017 года</w:t>
      </w:r>
      <w:r w:rsidR="00970755">
        <w:rPr>
          <w:sz w:val="28"/>
          <w:szCs w:val="28"/>
        </w:rPr>
        <w:t xml:space="preserve"> – до 16 декабря 2017 года</w:t>
      </w:r>
      <w:r>
        <w:rPr>
          <w:sz w:val="28"/>
          <w:szCs w:val="28"/>
        </w:rPr>
        <w:t>.</w:t>
      </w:r>
    </w:p>
    <w:p w:rsidR="00B8056D" w:rsidRDefault="00B8056D" w:rsidP="00B80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Главы Республики Карелия проводить мониторинг выполнения индикаторов и представлять его результаты в Комиссию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Карелия, образованную </w:t>
      </w:r>
      <w:r w:rsidR="00C312AA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 Главы Республики Карелия от 28 октября 2008 года № 71 «О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в Республике Карелия»:</w:t>
      </w: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девяти месяцев 2017 года – до 30 ноября 2017 года;</w:t>
      </w: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– до 30 апреля 2018 года.</w:t>
      </w:r>
    </w:p>
    <w:p w:rsidR="00970755" w:rsidRDefault="00970755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Координацию деятельности органов исполнительной власти Республики Карелия по реализации настоящего распоряжения возложить на Администрацию Главы Республики Карелия.</w:t>
      </w: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Республики Карелия – Премьер-министра Правительства Республики Карелия А.Е. </w:t>
      </w:r>
      <w:proofErr w:type="spellStart"/>
      <w:r>
        <w:rPr>
          <w:sz w:val="28"/>
          <w:szCs w:val="28"/>
        </w:rPr>
        <w:t>Чепика</w:t>
      </w:r>
      <w:proofErr w:type="spellEnd"/>
      <w:r>
        <w:rPr>
          <w:sz w:val="28"/>
          <w:szCs w:val="28"/>
        </w:rPr>
        <w:t>.</w:t>
      </w:r>
    </w:p>
    <w:p w:rsidR="00B8056D" w:rsidRDefault="00B8056D" w:rsidP="00B8056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</w:p>
    <w:p w:rsidR="00970755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7075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970755"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</w:t>
      </w:r>
      <w:r w:rsidR="009707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970755" w:rsidRDefault="00970755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65F83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 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365F83">
        <w:rPr>
          <w:sz w:val="28"/>
          <w:szCs w:val="28"/>
        </w:rPr>
        <w:t>512-р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B8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65F8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65F8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65F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322595"/>
      <w:docPartObj>
        <w:docPartGallery w:val="Page Numbers (Top of Page)"/>
        <w:docPartUnique/>
      </w:docPartObj>
    </w:sdtPr>
    <w:sdtEndPr/>
    <w:sdtContent>
      <w:p w:rsidR="00B8056D" w:rsidRDefault="00B805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F83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1636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5F83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0755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056D"/>
    <w:rsid w:val="00B8229B"/>
    <w:rsid w:val="00B85EFB"/>
    <w:rsid w:val="00BD6393"/>
    <w:rsid w:val="00C01B62"/>
    <w:rsid w:val="00C22675"/>
    <w:rsid w:val="00C312AA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EF5A61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formattexttopleveltext">
    <w:name w:val="formattext topleveltext"/>
    <w:basedOn w:val="a"/>
    <w:rsid w:val="00B8056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2017-10-03T08:26:00Z</cp:lastPrinted>
  <dcterms:created xsi:type="dcterms:W3CDTF">2017-09-20T07:15:00Z</dcterms:created>
  <dcterms:modified xsi:type="dcterms:W3CDTF">2017-10-03T08:26:00Z</dcterms:modified>
</cp:coreProperties>
</file>