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6A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6A9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6A99">
        <w:t>2 октяб</w:t>
      </w:r>
      <w:bookmarkStart w:id="0" w:name="_GoBack"/>
      <w:bookmarkEnd w:id="0"/>
      <w:r w:rsidR="00956A99">
        <w:t>ря 2017 года № 526р-П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695A6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5A67">
        <w:rPr>
          <w:sz w:val="28"/>
          <w:szCs w:val="28"/>
        </w:rPr>
        <w:t xml:space="preserve">Внести в распоряжение Правительства Республики Карелия                           от 10 февраля 2017 года № 75р-П, с изменениями, внесенными распоряжениями Правительства Республики Карелия </w:t>
      </w:r>
      <w:r w:rsidR="007157F0">
        <w:rPr>
          <w:sz w:val="28"/>
          <w:szCs w:val="28"/>
        </w:rPr>
        <w:t xml:space="preserve"> от 2 марта 2017 года      № 115р-П, от 23 марта 2017 года № 156р-П, от 5 апреля 2017 года № 187р-П, от 15 мая 2017 года № 241р-П, от 1 августа 2017 года № 430р-П, следующие изменения:</w:t>
      </w:r>
      <w:proofErr w:type="gramEnd"/>
    </w:p>
    <w:p w:rsidR="00F156F3" w:rsidRDefault="00F156F3" w:rsidP="00695A6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в преамбуле слова «постановлением Правительства Республики Карелия от 22 декабря 2016 года № 456-П «О Порядке взаимодействия органов исполнительной власти Республики Карелия при подготовке предложений о принятии Правительством Республики Карелия решений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федеральных проектов и программ, проектов, предусматривающих использование средств</w:t>
      </w:r>
      <w:r w:rsidR="00E11EA9">
        <w:rPr>
          <w:sz w:val="28"/>
          <w:szCs w:val="28"/>
        </w:rPr>
        <w:t xml:space="preserve"> некоммерческих организаций (в том числе международных и межрегиональных)» заменить словами «постановлением Правительства Республики Карелия от 26 июля 2017 года</w:t>
      </w:r>
      <w:proofErr w:type="gramEnd"/>
      <w:r w:rsidR="00E11EA9">
        <w:rPr>
          <w:sz w:val="28"/>
          <w:szCs w:val="28"/>
        </w:rPr>
        <w:t xml:space="preserve"> № 259-П «Об утверждении </w:t>
      </w:r>
      <w:proofErr w:type="gramStart"/>
      <w:r w:rsidR="00E11EA9">
        <w:rPr>
          <w:sz w:val="28"/>
          <w:szCs w:val="28"/>
        </w:rPr>
        <w:t>Порядка использования средств бюджета Республики</w:t>
      </w:r>
      <w:proofErr w:type="gramEnd"/>
      <w:r w:rsidR="00E11EA9">
        <w:rPr>
          <w:sz w:val="28"/>
          <w:szCs w:val="28"/>
        </w:rPr>
        <w:t xml:space="preserve"> Карелия, зарезервированных в составе утвержденных бюджетных ассигнований»; </w:t>
      </w:r>
    </w:p>
    <w:p w:rsidR="00E11EA9" w:rsidRDefault="00E11EA9" w:rsidP="00695A6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приложении:</w:t>
      </w:r>
    </w:p>
    <w:p w:rsidR="00E11EA9" w:rsidRDefault="00E11EA9" w:rsidP="00695A6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разделе 2:</w:t>
      </w:r>
    </w:p>
    <w:p w:rsidR="00E11EA9" w:rsidRDefault="00E11EA9" w:rsidP="00695A6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цифры «7 718,9» заменить цифрами «7 819,69»;</w:t>
      </w:r>
    </w:p>
    <w:p w:rsidR="00BA1023" w:rsidRDefault="00BA1023" w:rsidP="00695A6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2.1 цифры «1 351,3» заменить цифрами «1 452,09»;</w:t>
      </w:r>
    </w:p>
    <w:p w:rsidR="00AC0878" w:rsidRDefault="00BA1023" w:rsidP="00BA102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5C289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8 цифры «330,98» заменить цифрами «230,19».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</w:t>
      </w:r>
      <w:r w:rsidR="00BA1023">
        <w:rPr>
          <w:sz w:val="28"/>
          <w:szCs w:val="28"/>
        </w:rPr>
        <w:t xml:space="preserve">   </w:t>
      </w:r>
      <w:r w:rsidR="008507AF">
        <w:rPr>
          <w:sz w:val="28"/>
          <w:szCs w:val="28"/>
        </w:rPr>
        <w:t xml:space="preserve">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89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A67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157F0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6A99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023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1EA9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56F3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3677-EA5E-4E6A-AC25-4077ADDA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2017-03-22T08:07:00Z</cp:lastPrinted>
  <dcterms:created xsi:type="dcterms:W3CDTF">2017-09-28T13:33:00Z</dcterms:created>
  <dcterms:modified xsi:type="dcterms:W3CDTF">2017-10-03T08:23:00Z</dcterms:modified>
</cp:coreProperties>
</file>