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76D9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</w:t>
      </w:r>
      <w:bookmarkStart w:id="0" w:name="_GoBack"/>
      <w:bookmarkEnd w:id="0"/>
      <w:r>
        <w:rPr>
          <w:sz w:val="32"/>
        </w:rPr>
        <w:t xml:space="preserve">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76D9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76D91">
        <w:t>12 октября 2017 года № 544р-П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AC0878" w:rsidRDefault="00C02B77" w:rsidP="000C4BB7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4BB7">
        <w:rPr>
          <w:sz w:val="28"/>
          <w:szCs w:val="28"/>
        </w:rPr>
        <w:t>Одобрить и подписать Соглашение между Правительством      Республики Карелия и Правительством Ямало-Ненецкого автономного округа о торгово-экономическом, научно-техническом и социально-культурном сотрудничестве.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BB7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474FE"/>
    <w:rsid w:val="00C52675"/>
    <w:rsid w:val="00C55070"/>
    <w:rsid w:val="00C632F9"/>
    <w:rsid w:val="00C76D91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A6B00-9A20-49EE-BC3C-32BDBBD99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2017-10-12T07:27:00Z</cp:lastPrinted>
  <dcterms:created xsi:type="dcterms:W3CDTF">2017-10-10T13:40:00Z</dcterms:created>
  <dcterms:modified xsi:type="dcterms:W3CDTF">2017-10-12T07:27:00Z</dcterms:modified>
</cp:coreProperties>
</file>