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2B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2B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2BA4">
        <w:t>8 ноября 2017 года № 622р-П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060A8" w:rsidRDefault="00C02B77" w:rsidP="001060A8">
      <w:pPr>
        <w:spacing w:after="120"/>
        <w:ind w:left="-142"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1060A8"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10:03:0112503:27</w:t>
      </w:r>
      <w:r w:rsidR="00AE4733">
        <w:rPr>
          <w:szCs w:val="28"/>
        </w:rPr>
        <w:t>7</w:t>
      </w:r>
      <w:r w:rsidR="001060A8">
        <w:rPr>
          <w:szCs w:val="28"/>
        </w:rPr>
        <w:t>, площадью 2000 кв. м (адрес:</w:t>
      </w:r>
      <w:proofErr w:type="gramEnd"/>
      <w:r w:rsidR="001060A8">
        <w:rPr>
          <w:szCs w:val="28"/>
        </w:rPr>
        <w:t xml:space="preserve"> </w:t>
      </w:r>
      <w:proofErr w:type="gramStart"/>
      <w:r w:rsidR="007D6F4A">
        <w:rPr>
          <w:szCs w:val="28"/>
        </w:rPr>
        <w:t xml:space="preserve">Российская Федерация, </w:t>
      </w:r>
      <w:r w:rsidR="001060A8">
        <w:rPr>
          <w:szCs w:val="28"/>
        </w:rPr>
        <w:t>Республика Карелия,</w:t>
      </w:r>
      <w:r w:rsidR="0078291A">
        <w:rPr>
          <w:szCs w:val="28"/>
        </w:rPr>
        <w:t xml:space="preserve"> </w:t>
      </w:r>
      <w:proofErr w:type="spellStart"/>
      <w:r w:rsidR="0078291A">
        <w:rPr>
          <w:szCs w:val="28"/>
        </w:rPr>
        <w:t>Кондопожский</w:t>
      </w:r>
      <w:proofErr w:type="spellEnd"/>
      <w:r w:rsidR="0078291A">
        <w:rPr>
          <w:szCs w:val="28"/>
        </w:rPr>
        <w:t xml:space="preserve"> район, д. Малое </w:t>
      </w:r>
      <w:proofErr w:type="spellStart"/>
      <w:r w:rsidR="0078291A">
        <w:rPr>
          <w:szCs w:val="28"/>
        </w:rPr>
        <w:t>Га</w:t>
      </w:r>
      <w:r w:rsidR="001060A8">
        <w:rPr>
          <w:szCs w:val="28"/>
        </w:rPr>
        <w:t>нгозеро</w:t>
      </w:r>
      <w:proofErr w:type="spellEnd"/>
      <w:r w:rsidR="001060A8">
        <w:rPr>
          <w:szCs w:val="28"/>
        </w:rPr>
        <w:t>),  из состава земель запаса в земли сельскохозяйственного назначения в связи с ограничениями по заявленному в ходатайстве использованию при</w:t>
      </w:r>
      <w:r w:rsidR="0078291A">
        <w:rPr>
          <w:szCs w:val="28"/>
        </w:rPr>
        <w:t xml:space="preserve">брежной защитной полосы озера </w:t>
      </w:r>
      <w:proofErr w:type="spellStart"/>
      <w:r w:rsidR="0078291A">
        <w:rPr>
          <w:szCs w:val="28"/>
        </w:rPr>
        <w:t>Га</w:t>
      </w:r>
      <w:r w:rsidR="001060A8">
        <w:rPr>
          <w:szCs w:val="28"/>
        </w:rPr>
        <w:t>нгозеро</w:t>
      </w:r>
      <w:proofErr w:type="spellEnd"/>
      <w:r w:rsidR="001060A8">
        <w:rPr>
          <w:szCs w:val="28"/>
        </w:rPr>
        <w:t>, установленными статьей 65 Водного кодекса Российской Федерации, и несоответствием испрашиваемого целевого назначения земельного участка  генеральному плану Новинского сельского поселения.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60A8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291A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D6F4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4733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BA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F36-78D0-494C-A7FC-A03754A4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2017-11-10T09:49:00Z</cp:lastPrinted>
  <dcterms:created xsi:type="dcterms:W3CDTF">2017-10-20T11:38:00Z</dcterms:created>
  <dcterms:modified xsi:type="dcterms:W3CDTF">2017-11-10T09:49:00Z</dcterms:modified>
</cp:coreProperties>
</file>