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05A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05AB">
        <w:t>21 декабря 2017 года № 461-П</w:t>
      </w:r>
    </w:p>
    <w:p w:rsidR="00812EBF" w:rsidRDefault="00812EBF" w:rsidP="00812EBF">
      <w:pPr>
        <w:jc w:val="center"/>
        <w:rPr>
          <w:b/>
          <w:szCs w:val="28"/>
        </w:rPr>
      </w:pPr>
    </w:p>
    <w:p w:rsidR="00812EBF" w:rsidRPr="00DF6CAF" w:rsidRDefault="00812EBF" w:rsidP="00812EBF">
      <w:pPr>
        <w:jc w:val="center"/>
        <w:rPr>
          <w:b/>
          <w:sz w:val="27"/>
          <w:szCs w:val="27"/>
        </w:rPr>
      </w:pPr>
      <w:r w:rsidRPr="00DF6CAF">
        <w:rPr>
          <w:b/>
          <w:sz w:val="27"/>
          <w:szCs w:val="27"/>
        </w:rPr>
        <w:t>О внесении изменений в Положение об Управлении записи актов гражданского состояния Республики Карелия</w:t>
      </w:r>
    </w:p>
    <w:p w:rsidR="00812EBF" w:rsidRPr="00DF6CAF" w:rsidRDefault="00812EBF" w:rsidP="00812EBF">
      <w:pPr>
        <w:jc w:val="center"/>
        <w:rPr>
          <w:sz w:val="27"/>
          <w:szCs w:val="27"/>
        </w:rPr>
      </w:pPr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 xml:space="preserve">Правительство Республики Карелия </w:t>
      </w:r>
      <w:proofErr w:type="gramStart"/>
      <w:r w:rsidRPr="00DF6CAF">
        <w:rPr>
          <w:b/>
          <w:sz w:val="27"/>
          <w:szCs w:val="27"/>
        </w:rPr>
        <w:t>п</w:t>
      </w:r>
      <w:proofErr w:type="gramEnd"/>
      <w:r w:rsidRPr="00DF6CAF">
        <w:rPr>
          <w:b/>
          <w:sz w:val="27"/>
          <w:szCs w:val="27"/>
        </w:rPr>
        <w:t xml:space="preserve"> о с т а н о в л я е т</w:t>
      </w:r>
      <w:r w:rsidRPr="00DF6CAF">
        <w:rPr>
          <w:sz w:val="27"/>
          <w:szCs w:val="27"/>
        </w:rPr>
        <w:t>:</w:t>
      </w:r>
    </w:p>
    <w:p w:rsidR="00812EBF" w:rsidRPr="00DF6CAF" w:rsidRDefault="00812EBF" w:rsidP="00812EB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F6CAF">
        <w:rPr>
          <w:sz w:val="27"/>
          <w:szCs w:val="27"/>
        </w:rPr>
        <w:t xml:space="preserve">Внести следующие изменения в Положение об Управлении записи актов гражданского состояния Республики Карелия, утвержденное постановлением Правительства Республики Карелия от 16 ноября 2010 года № 251-П </w:t>
      </w:r>
      <w:r w:rsidRPr="00DF6CAF">
        <w:rPr>
          <w:sz w:val="27"/>
          <w:szCs w:val="27"/>
        </w:rPr>
        <w:br/>
        <w:t xml:space="preserve">«Об утверждении Положения об Управлении записи актов гражданского состояния Республики Карелия» (Собрание законодательства Республики Карелия, 2010, </w:t>
      </w:r>
      <w:r w:rsidRPr="00DF6CAF">
        <w:rPr>
          <w:sz w:val="27"/>
          <w:szCs w:val="27"/>
        </w:rPr>
        <w:br/>
        <w:t>№ 11, ст. 1454; 2011, № 10, ст. 1637; 2012, № 11, ст. 2027;</w:t>
      </w:r>
      <w:proofErr w:type="gramEnd"/>
      <w:r w:rsidRPr="00DF6CAF">
        <w:rPr>
          <w:sz w:val="27"/>
          <w:szCs w:val="27"/>
        </w:rPr>
        <w:t xml:space="preserve"> </w:t>
      </w:r>
      <w:proofErr w:type="gramStart"/>
      <w:r w:rsidRPr="00DF6CAF">
        <w:rPr>
          <w:sz w:val="27"/>
          <w:szCs w:val="27"/>
        </w:rPr>
        <w:t xml:space="preserve">2013, № 2, ст. 250; </w:t>
      </w:r>
      <w:r w:rsidR="002433AE">
        <w:rPr>
          <w:sz w:val="27"/>
          <w:szCs w:val="27"/>
        </w:rPr>
        <w:t>№ 12, ст. 2282; 2014, № 7, ст. 1294</w:t>
      </w:r>
      <w:r w:rsidRPr="00DF6CAF">
        <w:rPr>
          <w:sz w:val="27"/>
          <w:szCs w:val="27"/>
        </w:rPr>
        <w:t>):</w:t>
      </w:r>
      <w:proofErr w:type="gramEnd"/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 xml:space="preserve">1. Пункт 1 дополнить абзацем следующего содержания: </w:t>
      </w:r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«Управление участвует в реализации государственной семейной политики в части популяризации и продвижения традиционных семейных ценностей на территории Республики Карелия</w:t>
      </w:r>
      <w:proofErr w:type="gramStart"/>
      <w:r w:rsidRPr="00DF6CAF">
        <w:rPr>
          <w:sz w:val="27"/>
          <w:szCs w:val="27"/>
        </w:rPr>
        <w:t>.».</w:t>
      </w:r>
      <w:proofErr w:type="gramEnd"/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2. Абзац первый пункта 5 изложить в следующей редакции:</w:t>
      </w:r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«5. Финансовое обеспечение деятельности Управления по осуществлению полномочий Российской Федерации на государственную регистрацию актов гражданского состояния осуществляется за счет средств субвенций из федерального бюджета</w:t>
      </w:r>
      <w:proofErr w:type="gramStart"/>
      <w:r w:rsidRPr="00DF6CAF">
        <w:rPr>
          <w:sz w:val="27"/>
          <w:szCs w:val="27"/>
        </w:rPr>
        <w:t>.».</w:t>
      </w:r>
      <w:proofErr w:type="gramEnd"/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3. Пункт 9 дополнить подпунктами 14</w:t>
      </w:r>
      <w:r w:rsidRPr="00DF6CAF">
        <w:rPr>
          <w:sz w:val="27"/>
          <w:szCs w:val="27"/>
          <w:vertAlign w:val="superscript"/>
        </w:rPr>
        <w:t xml:space="preserve">1 </w:t>
      </w:r>
      <w:r w:rsidRPr="00DF6CAF">
        <w:rPr>
          <w:sz w:val="27"/>
          <w:szCs w:val="27"/>
        </w:rPr>
        <w:t>и 14</w:t>
      </w:r>
      <w:r w:rsidRPr="00DF6CAF">
        <w:rPr>
          <w:sz w:val="27"/>
          <w:szCs w:val="27"/>
          <w:vertAlign w:val="superscript"/>
        </w:rPr>
        <w:t xml:space="preserve">2 </w:t>
      </w:r>
      <w:r w:rsidRPr="00DF6CAF">
        <w:rPr>
          <w:sz w:val="27"/>
          <w:szCs w:val="27"/>
        </w:rPr>
        <w:t>следующего содержания:</w:t>
      </w:r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«14</w:t>
      </w:r>
      <w:r w:rsidRPr="00DF6CAF">
        <w:rPr>
          <w:sz w:val="27"/>
          <w:szCs w:val="27"/>
          <w:vertAlign w:val="superscript"/>
        </w:rPr>
        <w:t>1</w:t>
      </w:r>
      <w:r w:rsidRPr="00DF6CAF">
        <w:rPr>
          <w:sz w:val="27"/>
          <w:szCs w:val="27"/>
        </w:rPr>
        <w:t>)</w:t>
      </w:r>
      <w:proofErr w:type="gramStart"/>
      <w:r w:rsidRPr="00DF6CAF">
        <w:rPr>
          <w:sz w:val="27"/>
          <w:szCs w:val="27"/>
          <w:vertAlign w:val="superscript"/>
        </w:rPr>
        <w:t>.</w:t>
      </w:r>
      <w:proofErr w:type="gramEnd"/>
      <w:r w:rsidRPr="00DF6CAF">
        <w:rPr>
          <w:sz w:val="27"/>
          <w:szCs w:val="27"/>
          <w:vertAlign w:val="superscript"/>
        </w:rPr>
        <w:t xml:space="preserve"> </w:t>
      </w:r>
      <w:proofErr w:type="gramStart"/>
      <w:r w:rsidRPr="00DF6CAF">
        <w:rPr>
          <w:sz w:val="27"/>
          <w:szCs w:val="27"/>
        </w:rPr>
        <w:t>у</w:t>
      </w:r>
      <w:proofErr w:type="gramEnd"/>
      <w:r w:rsidRPr="00DF6CAF">
        <w:rPr>
          <w:sz w:val="27"/>
          <w:szCs w:val="27"/>
        </w:rPr>
        <w:t>частвует в разработке предложений по основным направлениям и приоритетам государственной семейной политики в пределах своей компетенции;</w:t>
      </w:r>
    </w:p>
    <w:p w:rsidR="00812EBF" w:rsidRPr="00DF6CAF" w:rsidRDefault="00812EBF" w:rsidP="00812EBF">
      <w:pPr>
        <w:ind w:firstLine="540"/>
        <w:jc w:val="both"/>
        <w:rPr>
          <w:sz w:val="27"/>
          <w:szCs w:val="27"/>
        </w:rPr>
      </w:pPr>
      <w:r w:rsidRPr="00DF6CAF">
        <w:rPr>
          <w:sz w:val="27"/>
          <w:szCs w:val="27"/>
        </w:rPr>
        <w:t>14</w:t>
      </w:r>
      <w:r w:rsidRPr="00DF6CAF">
        <w:rPr>
          <w:sz w:val="27"/>
          <w:szCs w:val="27"/>
          <w:vertAlign w:val="superscript"/>
        </w:rPr>
        <w:t>2</w:t>
      </w:r>
      <w:r w:rsidRPr="00DF6CAF">
        <w:rPr>
          <w:sz w:val="27"/>
          <w:szCs w:val="27"/>
        </w:rPr>
        <w:t xml:space="preserve">) организует и осуществляет мероприятия по государственной семейной политике, направленные на повышение общественного престижа семейного образа жизни, традиционных семейных ценностей и ответственного </w:t>
      </w:r>
      <w:proofErr w:type="spellStart"/>
      <w:r w:rsidRPr="00DF6CAF">
        <w:rPr>
          <w:sz w:val="27"/>
          <w:szCs w:val="27"/>
        </w:rPr>
        <w:t>родительства</w:t>
      </w:r>
      <w:proofErr w:type="spellEnd"/>
      <w:proofErr w:type="gramStart"/>
      <w:r w:rsidRPr="00DF6CAF">
        <w:rPr>
          <w:sz w:val="27"/>
          <w:szCs w:val="27"/>
        </w:rPr>
        <w:t>;»</w:t>
      </w:r>
      <w:proofErr w:type="gramEnd"/>
      <w:r w:rsidRPr="00DF6CAF">
        <w:rPr>
          <w:sz w:val="27"/>
          <w:szCs w:val="27"/>
        </w:rPr>
        <w:t>.</w:t>
      </w:r>
    </w:p>
    <w:p w:rsidR="00812EBF" w:rsidRPr="00DF6CAF" w:rsidRDefault="00812EBF" w:rsidP="00812EBF">
      <w:pPr>
        <w:rPr>
          <w:sz w:val="27"/>
          <w:szCs w:val="27"/>
        </w:rPr>
      </w:pPr>
    </w:p>
    <w:p w:rsidR="00812EBF" w:rsidRPr="00DF6CAF" w:rsidRDefault="00812EBF" w:rsidP="00812EBF">
      <w:pPr>
        <w:rPr>
          <w:sz w:val="27"/>
          <w:szCs w:val="27"/>
        </w:rPr>
      </w:pPr>
      <w:r w:rsidRPr="00DF6CAF">
        <w:rPr>
          <w:sz w:val="27"/>
          <w:szCs w:val="27"/>
        </w:rPr>
        <w:t xml:space="preserve">            Глава </w:t>
      </w:r>
    </w:p>
    <w:p w:rsidR="00812EBF" w:rsidRPr="00DF6CAF" w:rsidRDefault="00812EBF" w:rsidP="00812EBF">
      <w:pPr>
        <w:rPr>
          <w:sz w:val="27"/>
          <w:szCs w:val="27"/>
        </w:rPr>
      </w:pPr>
      <w:r w:rsidRPr="00DF6CAF">
        <w:rPr>
          <w:sz w:val="27"/>
          <w:szCs w:val="27"/>
        </w:rPr>
        <w:t>Республики Карелия</w:t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</w:r>
      <w:r w:rsidRPr="00DF6CAF">
        <w:rPr>
          <w:sz w:val="27"/>
          <w:szCs w:val="27"/>
        </w:rPr>
        <w:tab/>
        <w:t xml:space="preserve">А.О. </w:t>
      </w:r>
      <w:proofErr w:type="spellStart"/>
      <w:r w:rsidRPr="00DF6CAF">
        <w:rPr>
          <w:sz w:val="27"/>
          <w:szCs w:val="27"/>
        </w:rPr>
        <w:t>Парфенчиков</w:t>
      </w:r>
      <w:proofErr w:type="spellEnd"/>
    </w:p>
    <w:p w:rsidR="007F1AFD" w:rsidRPr="00DF6CAF" w:rsidRDefault="007F1AFD" w:rsidP="000E7805">
      <w:pPr>
        <w:rPr>
          <w:sz w:val="27"/>
          <w:szCs w:val="27"/>
        </w:rPr>
      </w:pPr>
    </w:p>
    <w:sectPr w:rsidR="007F1AFD" w:rsidRPr="00DF6CAF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B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33AE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05AB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12EBF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DF6CAF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8E5A-46B0-46BB-B018-453892D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2017-12-22T09:14:00Z</cp:lastPrinted>
  <dcterms:created xsi:type="dcterms:W3CDTF">2017-12-19T11:26:00Z</dcterms:created>
  <dcterms:modified xsi:type="dcterms:W3CDTF">2017-12-22T09:14:00Z</dcterms:modified>
</cp:coreProperties>
</file>