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1D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1D59">
        <w:t>5 декабря 2017 года № 6</w:t>
      </w:r>
      <w:r w:rsidR="002E1D59">
        <w:t>79</w:t>
      </w:r>
      <w:r w:rsidR="002E1D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02D23" w:rsidRDefault="00D02D23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 w:rsidR="00A4692E">
        <w:rPr>
          <w:szCs w:val="28"/>
        </w:rPr>
        <w:t xml:space="preserve">                        </w:t>
      </w:r>
      <w:r>
        <w:rPr>
          <w:szCs w:val="28"/>
        </w:rPr>
        <w:t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2013, № 2,    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 № 2, ст. 282, 337;</w:t>
      </w:r>
      <w:proofErr w:type="gramEnd"/>
      <w:r>
        <w:rPr>
          <w:szCs w:val="28"/>
        </w:rPr>
        <w:t xml:space="preserve"> № 5, ст. 1067, 1107; № 6,        ст. 1330; № 7, ст. 1558, 1560, 1602, 1604; № 8, ст. 1771, 1823; № 9, ст. 1961, 1992; № 10, ст. 2187, 2188; № 12, ст. 2677, 2720</w:t>
      </w:r>
      <w:r w:rsidR="001158B9">
        <w:rPr>
          <w:szCs w:val="28"/>
        </w:rPr>
        <w:t xml:space="preserve">; </w:t>
      </w:r>
      <w:proofErr w:type="gramStart"/>
      <w:r w:rsidR="001158B9">
        <w:rPr>
          <w:szCs w:val="28"/>
        </w:rPr>
        <w:t>2017, № 1, ст. 83</w:t>
      </w:r>
      <w:r>
        <w:rPr>
          <w:szCs w:val="28"/>
        </w:rPr>
        <w:t xml:space="preserve">), </w:t>
      </w:r>
      <w:r w:rsidR="001158B9">
        <w:rPr>
          <w:szCs w:val="28"/>
        </w:rPr>
        <w:t xml:space="preserve">                             </w:t>
      </w:r>
      <w:r>
        <w:rPr>
          <w:szCs w:val="28"/>
        </w:rPr>
        <w:t xml:space="preserve">с изменениями, внесенными распоряжениями Правительства Республики Карелия от 2 марта 2017 года № 113р-П, от 24 мая 2017 года № 267р-П, </w:t>
      </w:r>
      <w:r w:rsidR="00A4692E">
        <w:rPr>
          <w:szCs w:val="28"/>
        </w:rPr>
        <w:t xml:space="preserve">                 </w:t>
      </w:r>
      <w:r>
        <w:rPr>
          <w:szCs w:val="28"/>
        </w:rPr>
        <w:t xml:space="preserve">от 4 июля 2017 года № 366р-П, от 6 сентября 2017 года № 495р-П, </w:t>
      </w:r>
      <w:r w:rsidR="00A4692E">
        <w:rPr>
          <w:szCs w:val="28"/>
        </w:rPr>
        <w:t xml:space="preserve">                    </w:t>
      </w:r>
      <w:r>
        <w:rPr>
          <w:szCs w:val="28"/>
        </w:rPr>
        <w:t xml:space="preserve">от 14 сентября </w:t>
      </w:r>
      <w:r w:rsidR="001158B9">
        <w:rPr>
          <w:szCs w:val="28"/>
        </w:rPr>
        <w:t xml:space="preserve">2017 года № 505р-П, </w:t>
      </w:r>
      <w:r>
        <w:rPr>
          <w:szCs w:val="28"/>
        </w:rPr>
        <w:t xml:space="preserve">510р-П, </w:t>
      </w:r>
      <w:r w:rsidR="001158B9">
        <w:rPr>
          <w:szCs w:val="28"/>
        </w:rPr>
        <w:t>от 21 ноября 2017 года</w:t>
      </w:r>
      <w:proofErr w:type="gramEnd"/>
      <w:r w:rsidR="001158B9">
        <w:rPr>
          <w:szCs w:val="28"/>
        </w:rPr>
        <w:t xml:space="preserve">                             № 649р-П, </w:t>
      </w:r>
      <w:r>
        <w:rPr>
          <w:szCs w:val="28"/>
        </w:rPr>
        <w:t>следующие изменения:</w:t>
      </w:r>
    </w:p>
    <w:p w:rsidR="00D02D23" w:rsidRDefault="00D02D23" w:rsidP="00D02D23">
      <w:pPr>
        <w:pStyle w:val="af0"/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2D23" w:rsidRDefault="00D02D23" w:rsidP="009B2776">
      <w:pPr>
        <w:pStyle w:val="af0"/>
        <w:autoSpaceDE w:val="0"/>
        <w:autoSpaceDN w:val="0"/>
        <w:adjustRightInd w:val="0"/>
        <w:spacing w:after="12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«VI. Государственные учреждения, подведомственные Министерству экономического развития и промышленности Республики Карелия</w:t>
      </w:r>
    </w:p>
    <w:p w:rsidR="00D02D23" w:rsidRDefault="00D02D23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9B2776" w:rsidRDefault="009B2776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B2776" w:rsidRDefault="009B2776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B2776" w:rsidRDefault="009B2776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B2776" w:rsidRDefault="009B2776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2) в разделе X:</w:t>
      </w:r>
    </w:p>
    <w:p w:rsidR="009B2776" w:rsidRDefault="009B2776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а) в наименовании слова «подведомственные Министерству социальной защиты, труда и занятости Республики Карелия» заменить словами «подведомственные Министерству социальной защиты Республики Карелия»;  </w:t>
      </w:r>
    </w:p>
    <w:p w:rsidR="000D79DE" w:rsidRDefault="000D79DE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б) пункты 3, 4 признать утратившими силу;</w:t>
      </w:r>
    </w:p>
    <w:p w:rsidR="00D02D23" w:rsidRDefault="000D79DE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D02D23">
        <w:rPr>
          <w:szCs w:val="28"/>
        </w:rPr>
        <w:t>) дополнить раздел</w:t>
      </w:r>
      <w:r>
        <w:rPr>
          <w:szCs w:val="28"/>
        </w:rPr>
        <w:t>ами</w:t>
      </w:r>
      <w:r w:rsidR="00D02D23">
        <w:rPr>
          <w:szCs w:val="28"/>
        </w:rPr>
        <w:t xml:space="preserve"> </w:t>
      </w:r>
      <w:r w:rsidR="00D02D23">
        <w:rPr>
          <w:szCs w:val="28"/>
          <w:lang w:val="en-US"/>
        </w:rPr>
        <w:t>XX</w:t>
      </w:r>
      <w:r>
        <w:rPr>
          <w:szCs w:val="28"/>
        </w:rPr>
        <w:t xml:space="preserve"> – XXI </w:t>
      </w:r>
      <w:r w:rsidR="00D02D23">
        <w:rPr>
          <w:szCs w:val="28"/>
        </w:rPr>
        <w:t>следующего содержания:</w:t>
      </w:r>
    </w:p>
    <w:p w:rsidR="000D79DE" w:rsidRDefault="000D79DE" w:rsidP="000D79DE">
      <w:pPr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 xml:space="preserve">«XX. Государственные учреждения, подведомственные Управлению труда и занятости Республики Карелия </w:t>
      </w:r>
    </w:p>
    <w:p w:rsidR="000D79DE" w:rsidRDefault="000D79DE" w:rsidP="000D79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Учреждения занятости населения:</w:t>
      </w:r>
    </w:p>
    <w:p w:rsidR="001A5082" w:rsidRDefault="001A5082" w:rsidP="000D79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Беломорского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города Костомукши»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Медвежьегорского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Муезерского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города Петрозаводска»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Сегежского района»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 занятости населения города Сортавалы»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района».</w:t>
      </w:r>
    </w:p>
    <w:p w:rsidR="00D833C9" w:rsidRDefault="00D833C9" w:rsidP="00D833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2. Образовательные учреждения дополнительного профессионального образования (повышения квалификации) населения:</w:t>
      </w:r>
    </w:p>
    <w:p w:rsidR="000D79DE" w:rsidRDefault="00D833C9" w:rsidP="00D833C9">
      <w:pPr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государственное автономное учреждение дополнительного профессионального образования Республики Карелия «Центр обучения и мониторинга трудовых ресурсов».</w:t>
      </w:r>
    </w:p>
    <w:p w:rsidR="00D02D23" w:rsidRDefault="00D02D23" w:rsidP="00D833C9">
      <w:pPr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XX</w:t>
      </w:r>
      <w:r w:rsidR="000D79DE">
        <w:rPr>
          <w:szCs w:val="28"/>
        </w:rPr>
        <w:t>I</w:t>
      </w:r>
      <w:r>
        <w:rPr>
          <w:szCs w:val="28"/>
        </w:rPr>
        <w:t>. Государственные учреждения, подведомственные Постоянному представительству Республики Карелия при Президенте Российской Федерации</w:t>
      </w:r>
    </w:p>
    <w:p w:rsidR="00D02D23" w:rsidRDefault="00D02D23" w:rsidP="00D02D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«Представительство Республики Карелия при Президенте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59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79DE"/>
    <w:rsid w:val="000E0C52"/>
    <w:rsid w:val="000F03CC"/>
    <w:rsid w:val="00102124"/>
    <w:rsid w:val="0010416C"/>
    <w:rsid w:val="001054E0"/>
    <w:rsid w:val="00112508"/>
    <w:rsid w:val="00112D40"/>
    <w:rsid w:val="001158B9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08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1D59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4CE6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2776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692E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D2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3C9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AB21-20B2-47B7-96D4-5E678CE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2017-12-06T11:08:00Z</cp:lastPrinted>
  <dcterms:created xsi:type="dcterms:W3CDTF">2017-11-30T07:47:00Z</dcterms:created>
  <dcterms:modified xsi:type="dcterms:W3CDTF">2017-12-06T11:08:00Z</dcterms:modified>
</cp:coreProperties>
</file>