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27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270B">
        <w:t>19 декабря 2017 года № 723</w:t>
      </w:r>
      <w:r w:rsidR="0095270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86192" w:rsidRDefault="00B86192" w:rsidP="00B8619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№ 129-П, в соответствии с частью 11 статьи 154 Федерального закона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 от 17 ноября 2017 года № 128             «О приеме в муниципальную собственность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 имущества из</w:t>
      </w:r>
      <w:proofErr w:type="gramEnd"/>
      <w:r>
        <w:rPr>
          <w:szCs w:val="28"/>
        </w:rPr>
        <w:t xml:space="preserve"> государственной собственности Республики Карелия»:</w:t>
      </w:r>
    </w:p>
    <w:p w:rsidR="00B86192" w:rsidRDefault="00B86192" w:rsidP="00B86192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поселения, согласно приложению к настоящему распоряжению.</w:t>
      </w:r>
    </w:p>
    <w:p w:rsidR="00B86192" w:rsidRDefault="00B86192" w:rsidP="00B86192">
      <w:pPr>
        <w:ind w:firstLine="567"/>
        <w:jc w:val="both"/>
        <w:rPr>
          <w:szCs w:val="28"/>
        </w:rPr>
      </w:pPr>
      <w:r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B86192" w:rsidRDefault="00B86192" w:rsidP="00B86192">
      <w:pPr>
        <w:ind w:firstLine="567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DD7F67" w:rsidRDefault="00DD7F67" w:rsidP="00B86192">
      <w:pPr>
        <w:pStyle w:val="ConsPlusNormal"/>
        <w:ind w:firstLine="567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B86192" w:rsidRDefault="00A75952" w:rsidP="00AC0878">
      <w:pPr>
        <w:pStyle w:val="ConsPlusNormal"/>
        <w:ind w:firstLine="0"/>
        <w:rPr>
          <w:sz w:val="28"/>
          <w:szCs w:val="28"/>
        </w:rPr>
        <w:sectPr w:rsidR="00B86192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B86192" w:rsidRDefault="00B86192" w:rsidP="002C41E1">
      <w:pPr>
        <w:ind w:left="4678"/>
        <w:rPr>
          <w:szCs w:val="28"/>
        </w:rPr>
      </w:pPr>
      <w:r>
        <w:rPr>
          <w:szCs w:val="28"/>
        </w:rPr>
        <w:lastRenderedPageBreak/>
        <w:t>Приложение к распоряжению Правительства</w:t>
      </w:r>
      <w:r w:rsidR="002C41E1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B86192" w:rsidRDefault="00B86192" w:rsidP="00B86192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95270B">
        <w:t>19 декабря 2017 года № 723</w:t>
      </w:r>
      <w:bookmarkStart w:id="0" w:name="_GoBack"/>
      <w:bookmarkEnd w:id="0"/>
      <w:r w:rsidR="0095270B">
        <w:t>р-П</w:t>
      </w:r>
    </w:p>
    <w:p w:rsidR="00B86192" w:rsidRDefault="00B86192" w:rsidP="00B86192">
      <w:pPr>
        <w:rPr>
          <w:szCs w:val="28"/>
        </w:rPr>
      </w:pPr>
    </w:p>
    <w:p w:rsidR="00C86F13" w:rsidRDefault="00C86F13" w:rsidP="00B86192">
      <w:pPr>
        <w:rPr>
          <w:szCs w:val="28"/>
        </w:rPr>
      </w:pPr>
    </w:p>
    <w:p w:rsidR="00B86192" w:rsidRDefault="00B86192" w:rsidP="00B86192">
      <w:pPr>
        <w:rPr>
          <w:szCs w:val="28"/>
        </w:rPr>
      </w:pPr>
    </w:p>
    <w:p w:rsidR="00B86192" w:rsidRDefault="00B86192" w:rsidP="00B86192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86192" w:rsidRDefault="00B86192" w:rsidP="00B86192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B86192" w:rsidRDefault="00B86192" w:rsidP="00B86192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 w:rsidR="00B05DC9"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</w:t>
      </w:r>
    </w:p>
    <w:p w:rsidR="00B86192" w:rsidRDefault="00B86192" w:rsidP="00B86192">
      <w:pPr>
        <w:rPr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118"/>
        <w:gridCol w:w="3544"/>
      </w:tblGrid>
      <w:tr w:rsidR="00B86192" w:rsidTr="00985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86192" w:rsidRDefault="00B8619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86192" w:rsidTr="00985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92" w:rsidRDefault="00B86192" w:rsidP="00B86192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B86192" w:rsidRDefault="00B86192" w:rsidP="00985B9C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  <w:r w:rsidR="00B05DC9">
              <w:rPr>
                <w:szCs w:val="28"/>
              </w:rPr>
              <w:t xml:space="preserve">ул. </w:t>
            </w:r>
            <w:proofErr w:type="gramStart"/>
            <w:r w:rsidR="00B05DC9">
              <w:rPr>
                <w:szCs w:val="28"/>
              </w:rPr>
              <w:t>Заречная</w:t>
            </w:r>
            <w:proofErr w:type="gramEnd"/>
            <w:r w:rsidR="00B05DC9">
              <w:rPr>
                <w:szCs w:val="28"/>
              </w:rPr>
              <w:t>, д. 3, кв.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B86192" w:rsidRDefault="00B05DC9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45,1</w:t>
            </w:r>
            <w:r w:rsidR="00B86192">
              <w:rPr>
                <w:szCs w:val="28"/>
              </w:rPr>
              <w:t xml:space="preserve"> кв. м, расположенная </w:t>
            </w:r>
          </w:p>
          <w:p w:rsidR="00B86192" w:rsidRDefault="00B86192" w:rsidP="00B05DC9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B05DC9">
              <w:rPr>
                <w:szCs w:val="28"/>
              </w:rPr>
              <w:t>1</w:t>
            </w:r>
            <w:r>
              <w:rPr>
                <w:szCs w:val="28"/>
              </w:rPr>
              <w:t xml:space="preserve">-м этаже 3-этажного жилого дома </w:t>
            </w:r>
          </w:p>
        </w:tc>
      </w:tr>
      <w:tr w:rsidR="00B86192" w:rsidTr="00985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92" w:rsidRDefault="00B86192" w:rsidP="00B86192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B86192" w:rsidRDefault="00B86192" w:rsidP="00C86F1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д. 3, кв. </w:t>
            </w:r>
            <w:r w:rsidR="00C86F13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92" w:rsidRDefault="00B86192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B86192" w:rsidRDefault="00C86F1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44,9</w:t>
            </w:r>
            <w:r w:rsidR="00B86192">
              <w:rPr>
                <w:szCs w:val="28"/>
              </w:rPr>
              <w:t xml:space="preserve"> кв. м, расположенная </w:t>
            </w:r>
          </w:p>
          <w:p w:rsidR="00B86192" w:rsidRDefault="00B86192" w:rsidP="00C86F1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C86F13">
              <w:rPr>
                <w:szCs w:val="28"/>
              </w:rPr>
              <w:t>2</w:t>
            </w:r>
            <w:r>
              <w:rPr>
                <w:szCs w:val="28"/>
              </w:rPr>
              <w:t xml:space="preserve">-м этаже 3-этажного жилого дома </w:t>
            </w:r>
          </w:p>
        </w:tc>
      </w:tr>
      <w:tr w:rsidR="00C86F13" w:rsidTr="00985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B86192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C86F13" w:rsidRDefault="00C86F13" w:rsidP="00C86F1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3, кв.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29,5 кв. м, расположенная </w:t>
            </w:r>
          </w:p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2-м этаже 3-этажного жилого дома </w:t>
            </w:r>
          </w:p>
        </w:tc>
      </w:tr>
      <w:tr w:rsidR="00C86F13" w:rsidTr="00985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B86192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C86F13" w:rsidRDefault="00C86F13" w:rsidP="00C86F1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3, кв.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44,8 кв. м, расположенная </w:t>
            </w:r>
          </w:p>
          <w:p w:rsidR="00C86F13" w:rsidRDefault="00C86F13" w:rsidP="00C86F1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3-м этаже 3-этажного жилого дома </w:t>
            </w:r>
          </w:p>
        </w:tc>
      </w:tr>
      <w:tr w:rsidR="00C86F13" w:rsidTr="00985B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B86192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C86F13" w:rsidRDefault="00C86F13" w:rsidP="00C86F13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3, кв.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C86F13" w:rsidRDefault="00C86F13" w:rsidP="007D425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44,6 кв. м, расположенная </w:t>
            </w:r>
          </w:p>
          <w:p w:rsidR="00C86F13" w:rsidRDefault="00C86F13" w:rsidP="00C86F1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на 3-м этаже 3-этажного жилого дома </w:t>
            </w:r>
          </w:p>
        </w:tc>
      </w:tr>
    </w:tbl>
    <w:p w:rsidR="00B86192" w:rsidRDefault="00B86192" w:rsidP="00C86F13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____________</w:t>
      </w:r>
    </w:p>
    <w:p w:rsidR="00B86192" w:rsidRDefault="00B86192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9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41E1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270B"/>
    <w:rsid w:val="009847AF"/>
    <w:rsid w:val="00985B9C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DC9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86F1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4E12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E623-AB03-47A4-A907-64473016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2017-12-19T14:03:00Z</cp:lastPrinted>
  <dcterms:created xsi:type="dcterms:W3CDTF">2017-12-18T06:42:00Z</dcterms:created>
  <dcterms:modified xsi:type="dcterms:W3CDTF">2017-12-19T14:03:00Z</dcterms:modified>
</cp:coreProperties>
</file>