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A7074B" w:rsidP="00D80DB4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</w:t>
      </w:r>
      <w:bookmarkStart w:id="0" w:name="_GoBack"/>
      <w:bookmarkEnd w:id="0"/>
      <w:r>
        <w:t xml:space="preserve">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A7074B" w:rsidRDefault="00307849" w:rsidP="00A7074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7074B">
        <w:t>18 января 2018 года № 1</w:t>
      </w:r>
      <w:r w:rsidR="00A7074B">
        <w:t>0</w:t>
      </w:r>
      <w:r w:rsidR="00A7074B">
        <w:t>-П</w:t>
      </w:r>
    </w:p>
    <w:p w:rsidR="00307849" w:rsidRDefault="00307849" w:rsidP="00D80DB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D80DB4">
      <w:pPr>
        <w:ind w:left="-142"/>
        <w:jc w:val="center"/>
      </w:pPr>
    </w:p>
    <w:p w:rsidR="006E64E6" w:rsidRPr="001F06FB" w:rsidRDefault="001F06FB" w:rsidP="001F06FB">
      <w:pPr>
        <w:ind w:left="-142"/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  <w:r>
        <w:rPr>
          <w:b/>
        </w:rPr>
        <w:br/>
        <w:t>Республики Карелия от 23 января 2017 года № 25-П</w:t>
      </w:r>
    </w:p>
    <w:p w:rsidR="005C6C28" w:rsidRDefault="005C6C28" w:rsidP="00D80DB4">
      <w:pPr>
        <w:ind w:left="-142"/>
      </w:pPr>
    </w:p>
    <w:p w:rsidR="005C6C28" w:rsidRPr="001F06FB" w:rsidRDefault="001F06FB" w:rsidP="001F06FB">
      <w:pPr>
        <w:ind w:firstLine="709"/>
        <w:jc w:val="both"/>
        <w:rPr>
          <w:szCs w:val="28"/>
        </w:rPr>
      </w:pPr>
      <w:r w:rsidRPr="001F06FB">
        <w:rPr>
          <w:szCs w:val="28"/>
        </w:rPr>
        <w:t xml:space="preserve">Правительство Республики Карелия </w:t>
      </w:r>
      <w:proofErr w:type="gramStart"/>
      <w:r w:rsidRPr="001F06FB">
        <w:rPr>
          <w:b/>
          <w:szCs w:val="28"/>
        </w:rPr>
        <w:t>п</w:t>
      </w:r>
      <w:proofErr w:type="gramEnd"/>
      <w:r w:rsidRPr="001F06FB">
        <w:rPr>
          <w:b/>
          <w:szCs w:val="28"/>
        </w:rPr>
        <w:t xml:space="preserve"> о с т а н о в л я е т</w:t>
      </w:r>
      <w:r w:rsidRPr="001F06FB">
        <w:rPr>
          <w:szCs w:val="28"/>
        </w:rPr>
        <w:t>:</w:t>
      </w:r>
    </w:p>
    <w:p w:rsidR="00B60F0F" w:rsidRDefault="001F06FB" w:rsidP="001F06F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1F06FB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F06FB">
        <w:rPr>
          <w:rFonts w:ascii="Times New Roman" w:hAnsi="Times New Roman" w:cs="Times New Roman"/>
          <w:sz w:val="28"/>
          <w:szCs w:val="28"/>
        </w:rPr>
        <w:t xml:space="preserve">от 23 января 2017 года № 25-П </w:t>
      </w:r>
      <w:r>
        <w:rPr>
          <w:rFonts w:ascii="Times New Roman" w:hAnsi="Times New Roman" w:cs="Times New Roman"/>
          <w:sz w:val="28"/>
          <w:szCs w:val="28"/>
        </w:rPr>
        <w:t>«О Порядке</w:t>
      </w:r>
      <w:r w:rsidRPr="001F06FB">
        <w:rPr>
          <w:rFonts w:ascii="Times New Roman" w:hAnsi="Times New Roman" w:cs="Times New Roman"/>
          <w:sz w:val="28"/>
          <w:szCs w:val="28"/>
        </w:rPr>
        <w:t xml:space="preserve"> предоставления из бюджета Республики Карелия дотаций на поддержку</w:t>
      </w:r>
      <w:r>
        <w:rPr>
          <w:rFonts w:ascii="Times New Roman" w:hAnsi="Times New Roman" w:cs="Times New Roman"/>
          <w:sz w:val="27"/>
          <w:szCs w:val="27"/>
        </w:rPr>
        <w:t xml:space="preserve"> мер по обеспечению сбалансированности бюджетов муниципальных образований» (Собрание законодательства Республики Карелия, 2017, № 1, ст. 66; </w:t>
      </w:r>
      <w:r w:rsidRPr="001F06FB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(www.pravo.gov.ru), </w:t>
      </w:r>
      <w:r w:rsidR="00B60F0F">
        <w:rPr>
          <w:rFonts w:ascii="Times New Roman" w:hAnsi="Times New Roman" w:cs="Times New Roman"/>
          <w:sz w:val="28"/>
          <w:szCs w:val="28"/>
        </w:rPr>
        <w:t>6 июля</w:t>
      </w:r>
      <w:r w:rsidRPr="001F06FB">
        <w:rPr>
          <w:rFonts w:ascii="Times New Roman" w:hAnsi="Times New Roman" w:cs="Times New Roman"/>
          <w:sz w:val="28"/>
          <w:szCs w:val="28"/>
        </w:rPr>
        <w:t xml:space="preserve"> </w:t>
      </w:r>
      <w:r w:rsidR="00B60F0F">
        <w:rPr>
          <w:rFonts w:ascii="Times New Roman" w:hAnsi="Times New Roman" w:cs="Times New Roman"/>
          <w:sz w:val="28"/>
          <w:szCs w:val="28"/>
        </w:rPr>
        <w:br/>
      </w:r>
      <w:r w:rsidRPr="001F06FB">
        <w:rPr>
          <w:rFonts w:ascii="Times New Roman" w:hAnsi="Times New Roman" w:cs="Times New Roman"/>
          <w:sz w:val="28"/>
          <w:szCs w:val="28"/>
        </w:rPr>
        <w:t xml:space="preserve">2017 года, № </w:t>
      </w:r>
      <w:r w:rsidR="00B60F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1000201707060007) следующие изменения:</w:t>
      </w:r>
      <w:proofErr w:type="gramEnd"/>
    </w:p>
    <w:p w:rsidR="00B60F0F" w:rsidRDefault="00B60F0F" w:rsidP="001F06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1) в преамбуле слова «,</w:t>
      </w:r>
      <w:r w:rsidRPr="00B60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 5 статьи 9 Закона Республики Карелия от 21 декабря  2016 года № 2083-ЗРК «О бюджете Республики Карелия на 2017 год и на плановый период 2018 и 2019 годов» исключить;</w:t>
      </w:r>
    </w:p>
    <w:p w:rsidR="00B60F0F" w:rsidRDefault="00B60F0F" w:rsidP="001F06F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2) в Порядке</w:t>
      </w:r>
      <w:r w:rsidRPr="001F06FB">
        <w:rPr>
          <w:rFonts w:ascii="Times New Roman" w:hAnsi="Times New Roman" w:cs="Times New Roman"/>
          <w:sz w:val="28"/>
          <w:szCs w:val="28"/>
        </w:rPr>
        <w:t xml:space="preserve"> предоставления из бюджета Республики Карелия дотаций на поддержку</w:t>
      </w:r>
      <w:r>
        <w:rPr>
          <w:rFonts w:ascii="Times New Roman" w:hAnsi="Times New Roman" w:cs="Times New Roman"/>
          <w:sz w:val="27"/>
          <w:szCs w:val="27"/>
        </w:rPr>
        <w:t xml:space="preserve"> мер по обеспечению сбалансированности бюджетов муниципальных образований, утвержденном указанным постановлением:</w:t>
      </w:r>
    </w:p>
    <w:p w:rsidR="00B60F0F" w:rsidRDefault="00B60F0F" w:rsidP="001F06F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подпункт 2 пункта 2 изложить в следующей редакции:</w:t>
      </w:r>
    </w:p>
    <w:p w:rsidR="00B60F0F" w:rsidRDefault="00B60F0F" w:rsidP="001F06F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«2) </w:t>
      </w:r>
      <w:r w:rsidR="001F06FB" w:rsidRPr="001F0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последствия невыполнения органом местного самоуправления обязательств, установленных в подпункте 1 настоящего пункта, предусматривающие сокращение </w:t>
      </w:r>
      <w:r w:rsidR="00A83BD6">
        <w:rPr>
          <w:rFonts w:ascii="Times New Roman" w:hAnsi="Times New Roman" w:cs="Times New Roman"/>
          <w:sz w:val="27"/>
          <w:szCs w:val="27"/>
        </w:rPr>
        <w:t>размера</w:t>
      </w:r>
      <w:r>
        <w:rPr>
          <w:rFonts w:ascii="Times New Roman" w:hAnsi="Times New Roman" w:cs="Times New Roman"/>
          <w:sz w:val="27"/>
          <w:szCs w:val="27"/>
        </w:rPr>
        <w:t xml:space="preserve"> дотации бюджету соответствующего муниципального района (городского округа) в очередном финансовом году</w:t>
      </w:r>
      <w:r w:rsidR="00A83BD6">
        <w:rPr>
          <w:rFonts w:ascii="Times New Roman" w:hAnsi="Times New Roman" w:cs="Times New Roman"/>
          <w:sz w:val="27"/>
          <w:szCs w:val="27"/>
        </w:rPr>
        <w:t xml:space="preserve"> в объеме </w:t>
      </w:r>
      <w:r>
        <w:rPr>
          <w:rFonts w:ascii="Times New Roman" w:hAnsi="Times New Roman" w:cs="Times New Roman"/>
          <w:sz w:val="27"/>
          <w:szCs w:val="27"/>
        </w:rPr>
        <w:t xml:space="preserve">5 процентов </w:t>
      </w:r>
      <w:r w:rsidR="00725B05">
        <w:rPr>
          <w:rFonts w:ascii="Times New Roman" w:hAnsi="Times New Roman" w:cs="Times New Roman"/>
          <w:sz w:val="27"/>
          <w:szCs w:val="27"/>
        </w:rPr>
        <w:t xml:space="preserve">расчетного размера дотации на очередной финансовый год, но не более 5 процентов </w:t>
      </w:r>
      <w:r>
        <w:rPr>
          <w:rFonts w:ascii="Times New Roman" w:hAnsi="Times New Roman" w:cs="Times New Roman"/>
          <w:sz w:val="27"/>
          <w:szCs w:val="27"/>
        </w:rPr>
        <w:t>налоговых и неналоговых доходов бюджета муниципального района (городского округа) по данным годового отчета об исполнении бюджета муниципального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района (городского округа) за отчетный год</w:t>
      </w:r>
      <w:proofErr w:type="gramStart"/>
      <w:r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B60F0F" w:rsidRDefault="00B60F0F" w:rsidP="001F06F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дополнить пунктом 6 следующего содержания:</w:t>
      </w:r>
    </w:p>
    <w:p w:rsidR="00B60F0F" w:rsidRDefault="00B60F0F" w:rsidP="001F06F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«6. </w:t>
      </w:r>
      <w:proofErr w:type="gramStart"/>
      <w:r>
        <w:rPr>
          <w:rFonts w:ascii="Times New Roman" w:hAnsi="Times New Roman" w:cs="Times New Roman"/>
          <w:sz w:val="27"/>
          <w:szCs w:val="27"/>
        </w:rPr>
        <w:t>В случае сокращения размера</w:t>
      </w:r>
      <w:r w:rsidRPr="00B60F0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дотации</w:t>
      </w:r>
      <w:r w:rsidR="003D4A8F" w:rsidRPr="003D4A8F">
        <w:rPr>
          <w:rFonts w:ascii="Times New Roman" w:hAnsi="Times New Roman" w:cs="Times New Roman"/>
          <w:sz w:val="27"/>
          <w:szCs w:val="27"/>
        </w:rPr>
        <w:t xml:space="preserve"> </w:t>
      </w:r>
      <w:r w:rsidR="003D4A8F">
        <w:rPr>
          <w:rFonts w:ascii="Times New Roman" w:hAnsi="Times New Roman" w:cs="Times New Roman"/>
          <w:sz w:val="27"/>
          <w:szCs w:val="27"/>
        </w:rPr>
        <w:t>бюджету муниципального района (городского округа) в соответствии с подпунктом 2 пункта 2 настоящего постановления высвобождающиеся средства в срок до 1 ноября текущего года перераспределяются между  бюджетами муниципальных районов (городских округов),</w:t>
      </w:r>
      <w:r w:rsidR="003D4A8F" w:rsidRPr="003D4A8F">
        <w:rPr>
          <w:rFonts w:ascii="Times New Roman" w:hAnsi="Times New Roman" w:cs="Times New Roman"/>
          <w:sz w:val="27"/>
          <w:szCs w:val="27"/>
        </w:rPr>
        <w:t xml:space="preserve"> </w:t>
      </w:r>
      <w:r w:rsidR="003D4A8F">
        <w:rPr>
          <w:rFonts w:ascii="Times New Roman" w:hAnsi="Times New Roman" w:cs="Times New Roman"/>
          <w:sz w:val="27"/>
          <w:szCs w:val="27"/>
        </w:rPr>
        <w:t>орган</w:t>
      </w:r>
      <w:r w:rsidR="00A83BD6">
        <w:rPr>
          <w:rFonts w:ascii="Times New Roman" w:hAnsi="Times New Roman" w:cs="Times New Roman"/>
          <w:sz w:val="27"/>
          <w:szCs w:val="27"/>
        </w:rPr>
        <w:t>ами</w:t>
      </w:r>
      <w:r w:rsidR="003D4A8F">
        <w:rPr>
          <w:rFonts w:ascii="Times New Roman" w:hAnsi="Times New Roman" w:cs="Times New Roman"/>
          <w:sz w:val="27"/>
          <w:szCs w:val="27"/>
        </w:rPr>
        <w:t xml:space="preserve"> местного самоуправления которых выполнены обязательства, установленные подпунктом 1 пункта 2 настоящего постановления (далее – установленные обязательства), </w:t>
      </w:r>
      <w:r w:rsidR="00725B05">
        <w:rPr>
          <w:rFonts w:ascii="Times New Roman" w:hAnsi="Times New Roman" w:cs="Times New Roman"/>
          <w:sz w:val="27"/>
          <w:szCs w:val="27"/>
        </w:rPr>
        <w:br/>
      </w:r>
      <w:r w:rsidR="003D4A8F">
        <w:rPr>
          <w:rFonts w:ascii="Times New Roman" w:hAnsi="Times New Roman" w:cs="Times New Roman"/>
          <w:sz w:val="27"/>
          <w:szCs w:val="27"/>
        </w:rPr>
        <w:t>по следующей формуле:</w:t>
      </w:r>
      <w:proofErr w:type="gramEnd"/>
    </w:p>
    <w:p w:rsidR="001F06FB" w:rsidRPr="001F06FB" w:rsidRDefault="001F06FB" w:rsidP="001F06FB">
      <w:pPr>
        <w:ind w:firstLine="709"/>
        <w:jc w:val="both"/>
        <w:rPr>
          <w:szCs w:val="28"/>
        </w:rPr>
      </w:pPr>
    </w:p>
    <w:p w:rsidR="00725B05" w:rsidRDefault="003D4A8F" w:rsidP="003D4A8F">
      <w:pPr>
        <w:autoSpaceDE w:val="0"/>
        <w:autoSpaceDN w:val="0"/>
        <w:adjustRightInd w:val="0"/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Д</w:t>
      </w:r>
      <w:r w:rsidRPr="004F452C">
        <w:rPr>
          <w:szCs w:val="28"/>
        </w:rPr>
        <w:t>доп</w:t>
      </w:r>
      <w:r w:rsidRPr="004F452C">
        <w:rPr>
          <w:szCs w:val="28"/>
          <w:lang w:val="en-US"/>
        </w:rPr>
        <w:t>i</w:t>
      </w:r>
      <w:proofErr w:type="spellEnd"/>
      <w:r w:rsidRPr="003D4A8F">
        <w:rPr>
          <w:sz w:val="27"/>
          <w:szCs w:val="27"/>
        </w:rPr>
        <w:t xml:space="preserve"> = </w:t>
      </w:r>
      <w:r>
        <w:rPr>
          <w:sz w:val="27"/>
          <w:szCs w:val="27"/>
          <w:lang w:val="en-US"/>
        </w:rPr>
        <w:t>SUM</w:t>
      </w:r>
      <w:r w:rsidRPr="003D4A8F">
        <w:rPr>
          <w:sz w:val="27"/>
          <w:szCs w:val="27"/>
        </w:rPr>
        <w:t xml:space="preserve"> </w:t>
      </w:r>
      <w:r>
        <w:rPr>
          <w:sz w:val="27"/>
          <w:szCs w:val="27"/>
        </w:rPr>
        <w:t>Р</w:t>
      </w:r>
      <w:proofErr w:type="spellStart"/>
      <w:r w:rsidRPr="004F452C">
        <w:rPr>
          <w:szCs w:val="28"/>
          <w:lang w:val="en-US"/>
        </w:rPr>
        <w:t>i</w:t>
      </w:r>
      <w:proofErr w:type="spellEnd"/>
      <w:r w:rsidRPr="004F452C">
        <w:rPr>
          <w:szCs w:val="28"/>
        </w:rPr>
        <w:t xml:space="preserve"> </w:t>
      </w:r>
      <w:r>
        <w:rPr>
          <w:sz w:val="27"/>
          <w:szCs w:val="27"/>
        </w:rPr>
        <w:t>х</w:t>
      </w:r>
      <w:r w:rsidRPr="003D4A8F">
        <w:rPr>
          <w:sz w:val="27"/>
          <w:szCs w:val="27"/>
        </w:rPr>
        <w:t xml:space="preserve"> (</w:t>
      </w:r>
      <w:r>
        <w:rPr>
          <w:sz w:val="27"/>
          <w:szCs w:val="27"/>
        </w:rPr>
        <w:t>Д</w:t>
      </w:r>
      <w:proofErr w:type="spellStart"/>
      <w:r w:rsidRPr="004F452C">
        <w:rPr>
          <w:szCs w:val="28"/>
          <w:lang w:val="en-US"/>
        </w:rPr>
        <w:t>ij</w:t>
      </w:r>
      <w:proofErr w:type="spellEnd"/>
      <w:r w:rsidRPr="003D4A8F">
        <w:rPr>
          <w:sz w:val="27"/>
          <w:szCs w:val="27"/>
        </w:rPr>
        <w:t xml:space="preserve"> </w:t>
      </w:r>
      <w:r>
        <w:rPr>
          <w:sz w:val="27"/>
          <w:szCs w:val="27"/>
        </w:rPr>
        <w:t>/</w:t>
      </w:r>
      <w:r w:rsidR="00725B05"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SUM</w:t>
      </w:r>
      <w:r w:rsidR="004F452C">
        <w:rPr>
          <w:sz w:val="27"/>
          <w:szCs w:val="27"/>
        </w:rPr>
        <w:t> </w:t>
      </w:r>
      <w:r>
        <w:rPr>
          <w:sz w:val="27"/>
          <w:szCs w:val="27"/>
        </w:rPr>
        <w:t>Д</w:t>
      </w:r>
      <w:proofErr w:type="spellStart"/>
      <w:r w:rsidRPr="004F452C">
        <w:rPr>
          <w:szCs w:val="28"/>
          <w:lang w:val="en-US"/>
        </w:rPr>
        <w:t>ij</w:t>
      </w:r>
      <w:proofErr w:type="spellEnd"/>
      <w:r>
        <w:rPr>
          <w:sz w:val="27"/>
          <w:szCs w:val="27"/>
        </w:rPr>
        <w:t>)</w:t>
      </w:r>
      <w:r w:rsidRPr="003D4A8F">
        <w:rPr>
          <w:sz w:val="27"/>
          <w:szCs w:val="27"/>
        </w:rPr>
        <w:t>,</w:t>
      </w:r>
    </w:p>
    <w:p w:rsidR="003D4A8F" w:rsidRPr="003D4A8F" w:rsidRDefault="003D4A8F" w:rsidP="003D4A8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D4A8F">
        <w:rPr>
          <w:sz w:val="27"/>
          <w:szCs w:val="27"/>
        </w:rPr>
        <w:t xml:space="preserve"> </w:t>
      </w:r>
    </w:p>
    <w:p w:rsidR="00725B05" w:rsidRDefault="00725B05" w:rsidP="00725B05">
      <w:pPr>
        <w:autoSpaceDE w:val="0"/>
        <w:autoSpaceDN w:val="0"/>
        <w:adjustRightInd w:val="0"/>
        <w:ind w:firstLine="540"/>
        <w:rPr>
          <w:sz w:val="27"/>
          <w:szCs w:val="27"/>
        </w:rPr>
      </w:pPr>
      <w:r>
        <w:rPr>
          <w:sz w:val="27"/>
          <w:szCs w:val="27"/>
        </w:rPr>
        <w:t>где:</w:t>
      </w:r>
    </w:p>
    <w:p w:rsidR="005C6C28" w:rsidRDefault="00725B05" w:rsidP="00725B05">
      <w:pPr>
        <w:ind w:left="-142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Д</w:t>
      </w:r>
      <w:r w:rsidRPr="004F452C">
        <w:rPr>
          <w:szCs w:val="28"/>
        </w:rPr>
        <w:t>доп</w:t>
      </w:r>
      <w:r w:rsidRPr="004F452C">
        <w:rPr>
          <w:szCs w:val="28"/>
          <w:lang w:val="en-US"/>
        </w:rPr>
        <w:t>i</w:t>
      </w:r>
      <w:proofErr w:type="spellEnd"/>
      <w:r>
        <w:rPr>
          <w:sz w:val="20"/>
        </w:rPr>
        <w:t xml:space="preserve"> – </w:t>
      </w:r>
      <w:r>
        <w:rPr>
          <w:sz w:val="27"/>
          <w:szCs w:val="27"/>
        </w:rPr>
        <w:t>размер дотации</w:t>
      </w:r>
      <w:r w:rsidRPr="00725B05">
        <w:rPr>
          <w:sz w:val="27"/>
          <w:szCs w:val="27"/>
        </w:rPr>
        <w:t xml:space="preserve"> </w:t>
      </w:r>
      <w:r>
        <w:rPr>
          <w:sz w:val="27"/>
          <w:szCs w:val="27"/>
        </w:rPr>
        <w:t>бюджету i-</w:t>
      </w:r>
      <w:proofErr w:type="spellStart"/>
      <w:r>
        <w:rPr>
          <w:sz w:val="27"/>
          <w:szCs w:val="27"/>
        </w:rPr>
        <w:t>го</w:t>
      </w:r>
      <w:proofErr w:type="spellEnd"/>
      <w:r w:rsidRPr="00725B0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муниципального района (городского округа), органом </w:t>
      </w:r>
      <w:proofErr w:type="gramStart"/>
      <w:r>
        <w:rPr>
          <w:sz w:val="27"/>
          <w:szCs w:val="27"/>
        </w:rPr>
        <w:t>местного</w:t>
      </w:r>
      <w:proofErr w:type="gramEnd"/>
      <w:r>
        <w:rPr>
          <w:sz w:val="27"/>
          <w:szCs w:val="27"/>
        </w:rPr>
        <w:t xml:space="preserve"> самоуправления которого выполнены установленные обязательства;</w:t>
      </w:r>
    </w:p>
    <w:p w:rsidR="00725B05" w:rsidRDefault="00725B05" w:rsidP="00725B05">
      <w:pPr>
        <w:ind w:left="-142" w:firstLine="709"/>
        <w:jc w:val="both"/>
        <w:rPr>
          <w:sz w:val="27"/>
          <w:szCs w:val="27"/>
        </w:rPr>
      </w:pPr>
      <w:r w:rsidRPr="004F452C">
        <w:rPr>
          <w:szCs w:val="28"/>
        </w:rPr>
        <w:t>Р</w:t>
      </w:r>
      <w:proofErr w:type="spellStart"/>
      <w:r w:rsidRPr="004F452C">
        <w:rPr>
          <w:szCs w:val="28"/>
          <w:lang w:val="en-US"/>
        </w:rPr>
        <w:t>i</w:t>
      </w:r>
      <w:proofErr w:type="spellEnd"/>
      <w:r>
        <w:rPr>
          <w:sz w:val="20"/>
        </w:rPr>
        <w:t xml:space="preserve"> – </w:t>
      </w:r>
      <w:r>
        <w:rPr>
          <w:sz w:val="27"/>
          <w:szCs w:val="27"/>
        </w:rPr>
        <w:t>размер дотации</w:t>
      </w:r>
      <w:r w:rsidRPr="00725B05">
        <w:rPr>
          <w:sz w:val="27"/>
          <w:szCs w:val="27"/>
        </w:rPr>
        <w:t xml:space="preserve"> </w:t>
      </w:r>
      <w:r>
        <w:rPr>
          <w:sz w:val="27"/>
          <w:szCs w:val="27"/>
        </w:rPr>
        <w:t>бюджету i-</w:t>
      </w:r>
      <w:proofErr w:type="spellStart"/>
      <w:r>
        <w:rPr>
          <w:sz w:val="27"/>
          <w:szCs w:val="27"/>
        </w:rPr>
        <w:t>го</w:t>
      </w:r>
      <w:proofErr w:type="spellEnd"/>
      <w:r w:rsidRPr="00725B0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муниципального района (городского округа), органом </w:t>
      </w:r>
      <w:proofErr w:type="gramStart"/>
      <w:r>
        <w:rPr>
          <w:sz w:val="27"/>
          <w:szCs w:val="27"/>
        </w:rPr>
        <w:t>местного</w:t>
      </w:r>
      <w:proofErr w:type="gramEnd"/>
      <w:r>
        <w:rPr>
          <w:sz w:val="27"/>
          <w:szCs w:val="27"/>
        </w:rPr>
        <w:t xml:space="preserve"> самоуправления которого не выполнены установленные обязательства, определенный в соответствии с подпунктом 2 пункта 2 настоящего постановления.</w:t>
      </w:r>
    </w:p>
    <w:p w:rsidR="00725B05" w:rsidRDefault="00725B05" w:rsidP="00725B05">
      <w:pPr>
        <w:ind w:left="-142" w:firstLine="709"/>
        <w:jc w:val="both"/>
        <w:rPr>
          <w:szCs w:val="28"/>
        </w:rPr>
      </w:pPr>
      <w:r>
        <w:rPr>
          <w:sz w:val="27"/>
          <w:szCs w:val="27"/>
        </w:rPr>
        <w:t xml:space="preserve">При расчете  </w:t>
      </w:r>
      <w:r>
        <w:rPr>
          <w:sz w:val="27"/>
          <w:szCs w:val="27"/>
          <w:lang w:val="en-US"/>
        </w:rPr>
        <w:t>SUM</w:t>
      </w:r>
      <w:r w:rsidR="004F452C">
        <w:rPr>
          <w:sz w:val="27"/>
          <w:szCs w:val="27"/>
        </w:rPr>
        <w:t> </w:t>
      </w:r>
      <w:r>
        <w:rPr>
          <w:sz w:val="27"/>
          <w:szCs w:val="27"/>
        </w:rPr>
        <w:t>Д</w:t>
      </w:r>
      <w:proofErr w:type="spellStart"/>
      <w:r w:rsidRPr="004F452C">
        <w:rPr>
          <w:szCs w:val="28"/>
          <w:lang w:val="en-US"/>
        </w:rPr>
        <w:t>ij</w:t>
      </w:r>
      <w:proofErr w:type="spellEnd"/>
      <w:r>
        <w:rPr>
          <w:sz w:val="20"/>
        </w:rPr>
        <w:t xml:space="preserve"> </w:t>
      </w:r>
      <w:r w:rsidRPr="00725B05">
        <w:rPr>
          <w:szCs w:val="28"/>
        </w:rPr>
        <w:t xml:space="preserve">учитывается </w:t>
      </w:r>
      <w:r>
        <w:rPr>
          <w:szCs w:val="28"/>
        </w:rPr>
        <w:t xml:space="preserve"> размер дотаций бюджетам муниципальных районов (городских округов), органами местного самоуправления которых выполнены установленные обязательства</w:t>
      </w:r>
      <w:proofErr w:type="gramStart"/>
      <w:r>
        <w:rPr>
          <w:szCs w:val="28"/>
        </w:rPr>
        <w:t>.</w:t>
      </w:r>
      <w:r w:rsidR="00A83BD6">
        <w:rPr>
          <w:szCs w:val="28"/>
        </w:rPr>
        <w:t>».</w:t>
      </w:r>
      <w:proofErr w:type="gramEnd"/>
    </w:p>
    <w:p w:rsidR="00725B05" w:rsidRPr="00725B05" w:rsidRDefault="00725B05" w:rsidP="00725B05">
      <w:pPr>
        <w:ind w:left="-142" w:firstLine="709"/>
        <w:jc w:val="both"/>
        <w:rPr>
          <w:sz w:val="27"/>
          <w:szCs w:val="27"/>
        </w:rPr>
      </w:pPr>
    </w:p>
    <w:p w:rsidR="00725B05" w:rsidRPr="00725B05" w:rsidRDefault="00725B05" w:rsidP="00725B05">
      <w:pPr>
        <w:ind w:left="-142" w:firstLine="709"/>
        <w:jc w:val="both"/>
      </w:pPr>
    </w:p>
    <w:p w:rsidR="00725B05" w:rsidRDefault="00725B05" w:rsidP="006F7895">
      <w:pPr>
        <w:ind w:left="-142"/>
      </w:pPr>
      <w:r>
        <w:t xml:space="preserve">          Глава</w:t>
      </w:r>
      <w:r w:rsidR="006F7895">
        <w:t xml:space="preserve"> </w:t>
      </w:r>
    </w:p>
    <w:p w:rsidR="006F7895" w:rsidRDefault="006F7895" w:rsidP="006F7895">
      <w:pPr>
        <w:ind w:left="-142"/>
      </w:pPr>
      <w:r>
        <w:t xml:space="preserve">Республики Карелия </w:t>
      </w:r>
      <w:r>
        <w:tab/>
      </w:r>
      <w:r>
        <w:tab/>
      </w:r>
      <w:r w:rsidR="00A83BD6">
        <w:t xml:space="preserve">                    </w:t>
      </w:r>
      <w:r>
        <w:tab/>
      </w:r>
      <w:r>
        <w:tab/>
      </w:r>
      <w:r>
        <w:tab/>
        <w:t>А.</w:t>
      </w:r>
      <w:r w:rsidR="00725B05">
        <w:t xml:space="preserve">О. </w:t>
      </w:r>
      <w:proofErr w:type="spellStart"/>
      <w:r w:rsidR="00725B05">
        <w:t>Парфенчиков</w:t>
      </w:r>
      <w:proofErr w:type="spellEnd"/>
    </w:p>
    <w:p w:rsidR="001F06FB" w:rsidRDefault="001F06FB" w:rsidP="001F06FB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7"/>
          <w:szCs w:val="27"/>
        </w:rPr>
      </w:pPr>
    </w:p>
    <w:p w:rsidR="001F06FB" w:rsidRDefault="001F06FB" w:rsidP="001F06F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A61CF" w:rsidRDefault="00FA61CF" w:rsidP="00D80DB4">
      <w:pPr>
        <w:ind w:left="-142"/>
        <w:rPr>
          <w:szCs w:val="28"/>
        </w:rPr>
      </w:pPr>
    </w:p>
    <w:sectPr w:rsidR="00FA61CF" w:rsidSect="00D80DB4">
      <w:headerReference w:type="even" r:id="rId9"/>
      <w:headerReference w:type="defaul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EA" w:rsidRDefault="005956C6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EA" w:rsidRDefault="005956C6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074B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382DAD"/>
    <w:multiLevelType w:val="hybridMultilevel"/>
    <w:tmpl w:val="B1268686"/>
    <w:lvl w:ilvl="0" w:tplc="82B0018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1F06FB"/>
    <w:rsid w:val="00265050"/>
    <w:rsid w:val="002A6B23"/>
    <w:rsid w:val="00307849"/>
    <w:rsid w:val="003C4D42"/>
    <w:rsid w:val="003D4A8F"/>
    <w:rsid w:val="004653C9"/>
    <w:rsid w:val="00465C76"/>
    <w:rsid w:val="004731EA"/>
    <w:rsid w:val="004A5B08"/>
    <w:rsid w:val="004E2056"/>
    <w:rsid w:val="004F452C"/>
    <w:rsid w:val="00583352"/>
    <w:rsid w:val="005956C6"/>
    <w:rsid w:val="005C332A"/>
    <w:rsid w:val="005C6C28"/>
    <w:rsid w:val="006E64E6"/>
    <w:rsid w:val="006F7895"/>
    <w:rsid w:val="00725B05"/>
    <w:rsid w:val="00726286"/>
    <w:rsid w:val="00756C1D"/>
    <w:rsid w:val="00757706"/>
    <w:rsid w:val="007771A7"/>
    <w:rsid w:val="007C2C1F"/>
    <w:rsid w:val="00884F2A"/>
    <w:rsid w:val="00A36C25"/>
    <w:rsid w:val="00A545D1"/>
    <w:rsid w:val="00A7074B"/>
    <w:rsid w:val="00A72BAF"/>
    <w:rsid w:val="00A83BD6"/>
    <w:rsid w:val="00A9267C"/>
    <w:rsid w:val="00AA36E4"/>
    <w:rsid w:val="00AB6E2A"/>
    <w:rsid w:val="00B168AD"/>
    <w:rsid w:val="00B60F0F"/>
    <w:rsid w:val="00BA1074"/>
    <w:rsid w:val="00BB2941"/>
    <w:rsid w:val="00BD2EB2"/>
    <w:rsid w:val="00C24172"/>
    <w:rsid w:val="00CB3FDE"/>
    <w:rsid w:val="00CF5812"/>
    <w:rsid w:val="00D01031"/>
    <w:rsid w:val="00D80DB4"/>
    <w:rsid w:val="00DC600E"/>
    <w:rsid w:val="00DE6E4A"/>
    <w:rsid w:val="00DF3DAD"/>
    <w:rsid w:val="00E4256C"/>
    <w:rsid w:val="00EC4208"/>
    <w:rsid w:val="00ED6C2A"/>
    <w:rsid w:val="00F22809"/>
    <w:rsid w:val="00F258A0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pple-converted-space">
    <w:name w:val="apple-converted-space"/>
    <w:rsid w:val="001F0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2018-01-19T07:38:00Z</cp:lastPrinted>
  <dcterms:created xsi:type="dcterms:W3CDTF">2018-01-12T07:43:00Z</dcterms:created>
  <dcterms:modified xsi:type="dcterms:W3CDTF">2018-01-19T07:38:00Z</dcterms:modified>
</cp:coreProperties>
</file>