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79F3F2EC" wp14:editId="1EBB395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46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4618">
        <w:rPr>
          <w:szCs w:val="28"/>
        </w:rPr>
        <w:t>12 января 2018 года № 1</w:t>
      </w:r>
      <w:r w:rsidR="00034618">
        <w:rPr>
          <w:szCs w:val="28"/>
        </w:rPr>
        <w:t>0</w:t>
      </w:r>
      <w:r w:rsidR="00034618">
        <w:rPr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361F34" w:rsidRDefault="00361F34" w:rsidP="00361F34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 (далее – Комиссия), утвержденный распоряжением Правительства Республики Карелия от 26 июля 2011 года № 397р-П (Собрание законодательства Республики Карелия, 2011, № 7, ст. 1155;                 № 12, ст. 2096; 2012, № 3, ст. 499;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11, ст. 2086; 2013, № 2, ст. 297; № 5, ст. 858; № 7, ст. 1336; 2014, № 5, ст. 864; № 12, ст. 2385; 2015, № 6,                          ст. 1224; 2016, № 12, ст. 2690), с изменениями, внесенными распоряжением Правительства Республики Карелия от 15 мая 2017 года № 237р-П, следующие изменения:</w:t>
      </w:r>
      <w:proofErr w:type="gramEnd"/>
    </w:p>
    <w:p w:rsidR="00361F34" w:rsidRDefault="00361F34" w:rsidP="00361F3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361F34" w:rsidRDefault="00D56DA7" w:rsidP="00361F3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Альперович А.Р</w:t>
      </w:r>
      <w:r w:rsidR="00361F34">
        <w:rPr>
          <w:szCs w:val="28"/>
        </w:rPr>
        <w:t xml:space="preserve">. – </w:t>
      </w:r>
      <w:r>
        <w:rPr>
          <w:szCs w:val="28"/>
        </w:rPr>
        <w:t>заместитель руководителя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</w:t>
      </w:r>
      <w:r w:rsidR="00361F34">
        <w:rPr>
          <w:szCs w:val="28"/>
        </w:rPr>
        <w:t>;</w:t>
      </w:r>
    </w:p>
    <w:p w:rsidR="00361F34" w:rsidRDefault="00D56DA7" w:rsidP="00361F3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Богатырев В.А</w:t>
      </w:r>
      <w:r w:rsidR="00361F34">
        <w:rPr>
          <w:szCs w:val="28"/>
        </w:rPr>
        <w:t xml:space="preserve">. – </w:t>
      </w:r>
      <w:r>
        <w:rPr>
          <w:szCs w:val="28"/>
        </w:rPr>
        <w:t>первый заместитель главы администрации Сортавальского муниципального района (по согласованию)</w:t>
      </w:r>
      <w:r w:rsidR="00361F34">
        <w:rPr>
          <w:szCs w:val="28"/>
        </w:rPr>
        <w:t>;</w:t>
      </w:r>
    </w:p>
    <w:p w:rsidR="00CD6AB5" w:rsidRDefault="00CD6AB5" w:rsidP="00361F3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Бороздина Я.А. – заместитель руководителя Управления Федеральной службы государственной регистрации, кадастра и картографии по Республике Карелия (по согласованию);</w:t>
      </w:r>
    </w:p>
    <w:p w:rsidR="00CD6AB5" w:rsidRDefault="00CD6AB5" w:rsidP="00361F3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Васильева Т.В. – первый заместитель Министра образования Республики Карелия;</w:t>
      </w:r>
    </w:p>
    <w:p w:rsidR="00CD6AB5" w:rsidRDefault="00CD6AB5" w:rsidP="00CD6AB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Гаврош</w:t>
      </w:r>
      <w:proofErr w:type="spellEnd"/>
      <w:r>
        <w:rPr>
          <w:szCs w:val="28"/>
        </w:rPr>
        <w:t xml:space="preserve"> О.М. –  первый заместитель Министра сельского и рыбного хозяйства Республики Карелия;</w:t>
      </w:r>
    </w:p>
    <w:p w:rsidR="00CD6AB5" w:rsidRDefault="00CD6AB5" w:rsidP="00CD6AB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Горох Д.А. –  заместитель Министра строительства, жилищно-коммунального хозяйства и энергетики Республики Карелия;</w:t>
      </w:r>
    </w:p>
    <w:p w:rsidR="00CD6AB5" w:rsidRDefault="00CD6AB5" w:rsidP="00CD6AB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Дернова</w:t>
      </w:r>
      <w:proofErr w:type="spellEnd"/>
      <w:r>
        <w:rPr>
          <w:szCs w:val="28"/>
        </w:rPr>
        <w:t xml:space="preserve"> М.Н. –  начальник отдела Министерства по дорожному хозяйству, транспорту и связи Республики Карелия;</w:t>
      </w:r>
    </w:p>
    <w:p w:rsidR="00682E64" w:rsidRDefault="00682E64" w:rsidP="00CD6AB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Игнатенкова</w:t>
      </w:r>
      <w:proofErr w:type="spellEnd"/>
      <w:r>
        <w:rPr>
          <w:szCs w:val="28"/>
        </w:rPr>
        <w:t xml:space="preserve"> Е.В. – Начальник Управления по государственным закупкам Республики Карелия;</w:t>
      </w:r>
    </w:p>
    <w:p w:rsidR="00682E64" w:rsidRDefault="00682E64" w:rsidP="00CD6AB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Кириллов Д.И. – заместитель Главы Муезерского муниципального района (по согласованию);</w:t>
      </w:r>
    </w:p>
    <w:p w:rsidR="00682E64" w:rsidRDefault="00682E64" w:rsidP="00682E6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Крюков Т.П. –  первый заместитель Председателя Государственного комитета Республики Карелия по ценам и тарифам;</w:t>
      </w:r>
    </w:p>
    <w:p w:rsidR="00626DDD" w:rsidRDefault="00682E64" w:rsidP="00CD6AB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626DDD">
        <w:rPr>
          <w:szCs w:val="28"/>
        </w:rPr>
        <w:t>Лебедева М.Е. – заместитель Министра финансов Республики Карелия;</w:t>
      </w:r>
    </w:p>
    <w:p w:rsidR="00626DDD" w:rsidRDefault="00626DDD" w:rsidP="00CD6AB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Лиминчук</w:t>
      </w:r>
      <w:proofErr w:type="spellEnd"/>
      <w:r>
        <w:rPr>
          <w:szCs w:val="28"/>
        </w:rPr>
        <w:t xml:space="preserve"> Л.В. – генеральный директор акционерного общества «Корпорация развития Республики Карелия» (по согласованию);</w:t>
      </w:r>
    </w:p>
    <w:p w:rsidR="00626DDD" w:rsidRDefault="00626DDD" w:rsidP="00626DD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Мазырко</w:t>
      </w:r>
      <w:proofErr w:type="spellEnd"/>
      <w:r>
        <w:rPr>
          <w:szCs w:val="28"/>
        </w:rPr>
        <w:t xml:space="preserve"> С.С.  –  заместитель Министра здравоохранения Республики Карелия;</w:t>
      </w:r>
    </w:p>
    <w:p w:rsidR="00315880" w:rsidRDefault="00315880" w:rsidP="00626DD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Назаренко В.В. – заместитель Председателя Государственного комитета Республики Карелия по обеспечению жизнедеятельности и безопасности населения;</w:t>
      </w:r>
    </w:p>
    <w:p w:rsidR="00315880" w:rsidRDefault="00315880" w:rsidP="0031588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Николаевский П.М. –  заместитель Министра имущественных и земельных отношений Республики Карелия;</w:t>
      </w:r>
    </w:p>
    <w:p w:rsidR="00C67EEA" w:rsidRDefault="00C67EEA" w:rsidP="00C67EE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Павлов А.Н. –  первый заместитель Министра природных ресурсов и экологии Республики Карелия;</w:t>
      </w:r>
    </w:p>
    <w:p w:rsidR="00C67EEA" w:rsidRDefault="00154D31" w:rsidP="00C67EE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Смирнов А.Г. – заместитель Председателя Государственного комитета Республики Карелия по строительному, жилищному и дорожному              надзору – заместитель Главного государственного жилищного инспектора Республики Карелия; </w:t>
      </w:r>
    </w:p>
    <w:p w:rsidR="00315880" w:rsidRDefault="00BB396D" w:rsidP="0031588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Старикова Л.А. – заместитель главы администрации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(по согласованию);</w:t>
      </w:r>
    </w:p>
    <w:p w:rsidR="00BB396D" w:rsidRDefault="00BB396D" w:rsidP="00BB396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Старикова О.А. – заместитель главы администрации Петрозаводского городского округа – руководител</w:t>
      </w:r>
      <w:r w:rsidR="00291BCE">
        <w:rPr>
          <w:szCs w:val="28"/>
        </w:rPr>
        <w:t>ь</w:t>
      </w:r>
      <w:r>
        <w:rPr>
          <w:szCs w:val="28"/>
        </w:rPr>
        <w:t xml:space="preserve"> аппарата (по согласованию);</w:t>
      </w:r>
    </w:p>
    <w:p w:rsidR="006D4462" w:rsidRDefault="006D4462" w:rsidP="006D446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Фандеев Г.В. – заместитель Министра национальной и региональной политики Республики Карелия;</w:t>
      </w:r>
    </w:p>
    <w:p w:rsidR="006D4462" w:rsidRDefault="006D4462" w:rsidP="00BB396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Фролова Е.Е. – Начальник Управления труда и занятости Республики Карелия;</w:t>
      </w:r>
    </w:p>
    <w:p w:rsidR="006D4462" w:rsidRDefault="006D4462" w:rsidP="00BB396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Цымерман</w:t>
      </w:r>
      <w:proofErr w:type="spellEnd"/>
      <w:r>
        <w:rPr>
          <w:szCs w:val="28"/>
        </w:rPr>
        <w:t xml:space="preserve"> Е.А. – заместитель Начальника Управления по охране объектов культурного наследия Республики Карелия;</w:t>
      </w:r>
    </w:p>
    <w:p w:rsidR="006D4462" w:rsidRDefault="006D4462" w:rsidP="00BB396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Шорина</w:t>
      </w:r>
      <w:proofErr w:type="spellEnd"/>
      <w:r>
        <w:rPr>
          <w:szCs w:val="28"/>
        </w:rPr>
        <w:t xml:space="preserve"> Е.А. – заместитель главы администрации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(по согласованию);</w:t>
      </w:r>
    </w:p>
    <w:p w:rsidR="006D4462" w:rsidRDefault="00361F34" w:rsidP="00361F3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</w:t>
      </w:r>
      <w:r w:rsidR="006D4462">
        <w:rPr>
          <w:szCs w:val="28"/>
        </w:rPr>
        <w:t>ые</w:t>
      </w:r>
      <w:r>
        <w:rPr>
          <w:szCs w:val="28"/>
        </w:rPr>
        <w:t xml:space="preserve"> должност</w:t>
      </w:r>
      <w:r w:rsidR="006D4462">
        <w:rPr>
          <w:szCs w:val="28"/>
        </w:rPr>
        <w:t>и следующих лиц:</w:t>
      </w:r>
    </w:p>
    <w:p w:rsidR="006D4462" w:rsidRDefault="006D4462" w:rsidP="00361F3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Парфенчиков</w:t>
      </w:r>
      <w:proofErr w:type="spellEnd"/>
      <w:r>
        <w:rPr>
          <w:szCs w:val="28"/>
        </w:rPr>
        <w:t xml:space="preserve"> А.О. – Глава Республики Карелия, председатель Комиссии;</w:t>
      </w:r>
    </w:p>
    <w:p w:rsidR="00D621A6" w:rsidRDefault="00D621A6" w:rsidP="00D621A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Игнатьева Т.П. – </w:t>
      </w:r>
      <w:r w:rsidR="008066DE">
        <w:rPr>
          <w:szCs w:val="28"/>
        </w:rPr>
        <w:t xml:space="preserve">заместитель Главы Республики Карелия </w:t>
      </w:r>
      <w:proofErr w:type="gramStart"/>
      <w:r w:rsidR="008066DE">
        <w:rPr>
          <w:szCs w:val="28"/>
        </w:rPr>
        <w:t>–</w:t>
      </w:r>
      <w:r>
        <w:rPr>
          <w:szCs w:val="28"/>
        </w:rPr>
        <w:t>Р</w:t>
      </w:r>
      <w:proofErr w:type="gramEnd"/>
      <w:r>
        <w:rPr>
          <w:szCs w:val="28"/>
        </w:rPr>
        <w:t>уководитель Администрации Главы Республики Карелия, заместитель председателя Комиссии;</w:t>
      </w:r>
    </w:p>
    <w:p w:rsidR="008066DE" w:rsidRDefault="008066DE" w:rsidP="00D621A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Бакунович</w:t>
      </w:r>
      <w:proofErr w:type="spellEnd"/>
      <w:r>
        <w:rPr>
          <w:szCs w:val="28"/>
        </w:rPr>
        <w:t xml:space="preserve"> И.В. – управляющий государственным учреждением – региональным отделением Фонда социального страхования Российской Федерации по Республике Карелия (по согласованию);</w:t>
      </w:r>
    </w:p>
    <w:p w:rsidR="008066DE" w:rsidRDefault="008066DE" w:rsidP="008066D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Ковалев М.В. – Начальник </w:t>
      </w:r>
      <w:proofErr w:type="gramStart"/>
      <w:r>
        <w:rPr>
          <w:szCs w:val="28"/>
        </w:rPr>
        <w:t>Управления записи актов гражданского состояния Республики</w:t>
      </w:r>
      <w:proofErr w:type="gramEnd"/>
      <w:r>
        <w:rPr>
          <w:szCs w:val="28"/>
        </w:rPr>
        <w:t xml:space="preserve"> Карелия;</w:t>
      </w:r>
    </w:p>
    <w:p w:rsidR="008066DE" w:rsidRDefault="008066DE" w:rsidP="008066D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Никольская Н.В. – начальник управления Администрации Главы Республики Карелия;</w:t>
      </w:r>
    </w:p>
    <w:p w:rsidR="008066DE" w:rsidRDefault="008066DE" w:rsidP="00D621A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Скрыников</w:t>
      </w:r>
      <w:proofErr w:type="spellEnd"/>
      <w:r>
        <w:rPr>
          <w:szCs w:val="28"/>
        </w:rPr>
        <w:t xml:space="preserve"> И.С. – первый заместитель Министра социальной защиты Республики Карелия;</w:t>
      </w:r>
    </w:p>
    <w:p w:rsidR="008066DE" w:rsidRDefault="008066DE" w:rsidP="008066D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Томчик</w:t>
      </w:r>
      <w:proofErr w:type="spellEnd"/>
      <w:r>
        <w:rPr>
          <w:szCs w:val="28"/>
        </w:rPr>
        <w:t xml:space="preserve"> А.А. – первый заместитель Министра культуры Республики Карелия;</w:t>
      </w:r>
    </w:p>
    <w:p w:rsidR="00361F34" w:rsidRDefault="008066DE" w:rsidP="00361F3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361F34">
        <w:rPr>
          <w:szCs w:val="28"/>
        </w:rPr>
        <w:t xml:space="preserve">3) исключить из состава Комиссии </w:t>
      </w:r>
      <w:proofErr w:type="spellStart"/>
      <w:r w:rsidR="000B4A6F">
        <w:rPr>
          <w:szCs w:val="28"/>
        </w:rPr>
        <w:t>Борчикову</w:t>
      </w:r>
      <w:proofErr w:type="spellEnd"/>
      <w:r w:rsidR="000B4A6F">
        <w:rPr>
          <w:szCs w:val="28"/>
        </w:rPr>
        <w:t xml:space="preserve"> А.В., Воронцова А.Н., Гольда И.М., Ершову А.Б., Калачеву О.М., </w:t>
      </w:r>
      <w:proofErr w:type="spellStart"/>
      <w:r w:rsidR="000B4A6F">
        <w:rPr>
          <w:szCs w:val="28"/>
        </w:rPr>
        <w:t>Копошилову</w:t>
      </w:r>
      <w:proofErr w:type="spellEnd"/>
      <w:r w:rsidR="000B4A6F">
        <w:rPr>
          <w:szCs w:val="28"/>
        </w:rPr>
        <w:t xml:space="preserve"> О.С.,                  Кузнецова М.Ю., </w:t>
      </w:r>
      <w:proofErr w:type="spellStart"/>
      <w:r w:rsidR="000B4A6F">
        <w:rPr>
          <w:szCs w:val="28"/>
        </w:rPr>
        <w:t>Маленду</w:t>
      </w:r>
      <w:proofErr w:type="spellEnd"/>
      <w:r w:rsidR="000B4A6F">
        <w:rPr>
          <w:szCs w:val="28"/>
        </w:rPr>
        <w:t xml:space="preserve"> П.В., Маркова А.А., Новикова И.А.,                    </w:t>
      </w:r>
      <w:proofErr w:type="spellStart"/>
      <w:r w:rsidR="000B4A6F">
        <w:rPr>
          <w:szCs w:val="28"/>
        </w:rPr>
        <w:t>Пашука</w:t>
      </w:r>
      <w:proofErr w:type="spellEnd"/>
      <w:r w:rsidR="000B4A6F">
        <w:rPr>
          <w:szCs w:val="28"/>
        </w:rPr>
        <w:t xml:space="preserve"> А.В., Пешкова М.А., Полякову Т.Н., Родионова Д.А.,                   Сироткину В.Д.</w:t>
      </w:r>
      <w:r w:rsidR="00291BCE">
        <w:rPr>
          <w:szCs w:val="28"/>
        </w:rPr>
        <w:t>,</w:t>
      </w:r>
      <w:r w:rsidR="000B4A6F">
        <w:rPr>
          <w:szCs w:val="28"/>
        </w:rPr>
        <w:t xml:space="preserve"> Степанова А.С., </w:t>
      </w:r>
      <w:proofErr w:type="spellStart"/>
      <w:r w:rsidR="000B4A6F">
        <w:rPr>
          <w:szCs w:val="28"/>
        </w:rPr>
        <w:t>Телицына</w:t>
      </w:r>
      <w:proofErr w:type="spellEnd"/>
      <w:r w:rsidR="000B4A6F">
        <w:rPr>
          <w:szCs w:val="28"/>
        </w:rPr>
        <w:t xml:space="preserve"> В.Л., Трошина Д.Ю., </w:t>
      </w:r>
      <w:proofErr w:type="spellStart"/>
      <w:r w:rsidR="000B4A6F">
        <w:rPr>
          <w:szCs w:val="28"/>
        </w:rPr>
        <w:t>Турновскую</w:t>
      </w:r>
      <w:proofErr w:type="spellEnd"/>
      <w:proofErr w:type="gramEnd"/>
      <w:r w:rsidR="000B4A6F">
        <w:rPr>
          <w:szCs w:val="28"/>
        </w:rPr>
        <w:t xml:space="preserve"> И.М., Федотова Н.Н., Чеканова А.Н., </w:t>
      </w:r>
      <w:proofErr w:type="spellStart"/>
      <w:r w:rsidR="000B4A6F">
        <w:rPr>
          <w:szCs w:val="28"/>
        </w:rPr>
        <w:t>Ширшова</w:t>
      </w:r>
      <w:proofErr w:type="spellEnd"/>
      <w:r w:rsidR="000B4A6F">
        <w:rPr>
          <w:szCs w:val="28"/>
        </w:rPr>
        <w:t xml:space="preserve"> И.В., Шумилову Н.П.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0B4A6F" w:rsidRPr="000B4A6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0B4A6F" w:rsidRPr="000B4A6F">
        <w:rPr>
          <w:sz w:val="28"/>
          <w:szCs w:val="28"/>
        </w:rPr>
        <w:t>Исполняющий</w:t>
      </w:r>
      <w:proofErr w:type="gramEnd"/>
      <w:r w:rsidR="000B4A6F" w:rsidRPr="000B4A6F">
        <w:rPr>
          <w:sz w:val="28"/>
          <w:szCs w:val="28"/>
        </w:rPr>
        <w:t xml:space="preserve"> обязанности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0B4A6F">
        <w:rPr>
          <w:sz w:val="28"/>
          <w:szCs w:val="28"/>
        </w:rPr>
        <w:t>Глав</w:t>
      </w:r>
      <w:r w:rsidR="000B4A6F" w:rsidRPr="000B4A6F">
        <w:rPr>
          <w:sz w:val="28"/>
          <w:szCs w:val="28"/>
        </w:rPr>
        <w:t xml:space="preserve">ы </w:t>
      </w:r>
      <w:r w:rsidRPr="000B4A6F">
        <w:rPr>
          <w:sz w:val="28"/>
          <w:szCs w:val="28"/>
        </w:rPr>
        <w:t xml:space="preserve">Республики Карелия             </w:t>
      </w:r>
      <w:r w:rsidR="004213F1" w:rsidRPr="000B4A6F">
        <w:rPr>
          <w:sz w:val="28"/>
          <w:szCs w:val="28"/>
        </w:rPr>
        <w:t xml:space="preserve">        </w:t>
      </w:r>
      <w:r w:rsidRPr="000B4A6F">
        <w:rPr>
          <w:sz w:val="28"/>
          <w:szCs w:val="28"/>
        </w:rPr>
        <w:t xml:space="preserve">                        </w:t>
      </w:r>
      <w:r w:rsidR="008507AF" w:rsidRPr="000B4A6F">
        <w:rPr>
          <w:sz w:val="28"/>
          <w:szCs w:val="28"/>
        </w:rPr>
        <w:t xml:space="preserve"> </w:t>
      </w:r>
      <w:r w:rsidR="007B29A5" w:rsidRPr="000B4A6F">
        <w:rPr>
          <w:sz w:val="28"/>
          <w:szCs w:val="28"/>
        </w:rPr>
        <w:t xml:space="preserve">  </w:t>
      </w:r>
      <w:r w:rsidR="00675C22" w:rsidRPr="000B4A6F">
        <w:rPr>
          <w:sz w:val="28"/>
          <w:szCs w:val="28"/>
        </w:rPr>
        <w:t xml:space="preserve">   </w:t>
      </w:r>
      <w:r w:rsidR="007B29A5" w:rsidRPr="000B4A6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</w:t>
      </w:r>
      <w:r w:rsidR="000B4A6F">
        <w:rPr>
          <w:sz w:val="28"/>
          <w:szCs w:val="28"/>
        </w:rPr>
        <w:t>Е</w:t>
      </w:r>
      <w:r w:rsidR="008507AF" w:rsidRPr="001C2FFF">
        <w:rPr>
          <w:sz w:val="28"/>
          <w:szCs w:val="28"/>
        </w:rPr>
        <w:t xml:space="preserve">. </w:t>
      </w:r>
      <w:proofErr w:type="spellStart"/>
      <w:r w:rsidR="000B4A6F">
        <w:rPr>
          <w:sz w:val="28"/>
          <w:szCs w:val="28"/>
        </w:rPr>
        <w:t>Чепик</w:t>
      </w:r>
      <w:proofErr w:type="spellEnd"/>
      <w:r w:rsidR="000B4A6F">
        <w:rPr>
          <w:sz w:val="28"/>
          <w:szCs w:val="28"/>
        </w:rPr>
        <w:t xml:space="preserve"> 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CD6AB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18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4618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4A6F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4D31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1BCE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880"/>
    <w:rsid w:val="00331DB0"/>
    <w:rsid w:val="00332252"/>
    <w:rsid w:val="003347A1"/>
    <w:rsid w:val="00334870"/>
    <w:rsid w:val="00335655"/>
    <w:rsid w:val="0035354F"/>
    <w:rsid w:val="00353862"/>
    <w:rsid w:val="00361F34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26DDD"/>
    <w:rsid w:val="0063629F"/>
    <w:rsid w:val="00640502"/>
    <w:rsid w:val="006465FE"/>
    <w:rsid w:val="00651E71"/>
    <w:rsid w:val="00652C71"/>
    <w:rsid w:val="006655C0"/>
    <w:rsid w:val="006665D9"/>
    <w:rsid w:val="00675C22"/>
    <w:rsid w:val="00682E64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4462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66DE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B396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67EEA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6AB5"/>
    <w:rsid w:val="00CD732F"/>
    <w:rsid w:val="00CE1E84"/>
    <w:rsid w:val="00CE2B88"/>
    <w:rsid w:val="00CE3265"/>
    <w:rsid w:val="00CF0539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6DA7"/>
    <w:rsid w:val="00D606C8"/>
    <w:rsid w:val="00D621A6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3B03-7A12-4081-B3FB-A254C5B8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536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2018-01-15T08:07:00Z</cp:lastPrinted>
  <dcterms:created xsi:type="dcterms:W3CDTF">2018-01-09T06:13:00Z</dcterms:created>
  <dcterms:modified xsi:type="dcterms:W3CDTF">2018-01-15T08:07:00Z</dcterms:modified>
</cp:coreProperties>
</file>