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04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A04EE">
        <w:t xml:space="preserve"> 20 февраля 2018 года № 138р-П</w:t>
      </w:r>
    </w:p>
    <w:p w:rsidR="008E4D37" w:rsidRPr="00A556F1" w:rsidRDefault="008A2B07" w:rsidP="00A556F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556F1" w:rsidRDefault="00A556F1" w:rsidP="00A556F1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Матросского сельского поселения от 16 января 2018 года № 135 «О приеме в муниципальную собственность Матросского сельского поселения</w:t>
      </w:r>
      <w:r w:rsidRPr="00A556F1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A556F1" w:rsidRDefault="00A556F1" w:rsidP="00A556F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>
        <w:rPr>
          <w:color w:val="000000"/>
          <w:spacing w:val="-2"/>
          <w:sz w:val="27"/>
          <w:szCs w:val="27"/>
        </w:rPr>
        <w:t>Матросского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A556F1" w:rsidRDefault="00A556F1" w:rsidP="00A556F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>
        <w:rPr>
          <w:color w:val="000000"/>
          <w:spacing w:val="-2"/>
          <w:sz w:val="27"/>
          <w:szCs w:val="27"/>
        </w:rPr>
        <w:t>Матросского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A556F1" w:rsidRDefault="00A556F1" w:rsidP="00A556F1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556F1" w:rsidRDefault="00A556F1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A556F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556F1" w:rsidRPr="00D148FF" w:rsidRDefault="00A556F1" w:rsidP="00A556F1">
      <w:pPr>
        <w:ind w:firstLine="4820"/>
        <w:rPr>
          <w:sz w:val="27"/>
          <w:szCs w:val="27"/>
        </w:rPr>
      </w:pPr>
      <w:r w:rsidRPr="00D148FF">
        <w:rPr>
          <w:sz w:val="27"/>
          <w:szCs w:val="27"/>
        </w:rPr>
        <w:lastRenderedPageBreak/>
        <w:t>Приложение к распоряжению</w:t>
      </w:r>
    </w:p>
    <w:p w:rsidR="00A556F1" w:rsidRPr="00D148FF" w:rsidRDefault="00A556F1" w:rsidP="00A556F1">
      <w:pPr>
        <w:ind w:firstLine="4820"/>
        <w:rPr>
          <w:sz w:val="27"/>
          <w:szCs w:val="27"/>
        </w:rPr>
      </w:pPr>
      <w:r w:rsidRPr="00D148FF">
        <w:rPr>
          <w:sz w:val="27"/>
          <w:szCs w:val="27"/>
        </w:rPr>
        <w:t>Правительства Республики Карелия</w:t>
      </w:r>
    </w:p>
    <w:p w:rsidR="00A556F1" w:rsidRPr="00D148FF" w:rsidRDefault="00A556F1" w:rsidP="00A556F1">
      <w:pPr>
        <w:ind w:firstLine="4820"/>
        <w:rPr>
          <w:sz w:val="27"/>
          <w:szCs w:val="27"/>
        </w:rPr>
      </w:pPr>
      <w:r w:rsidRPr="00D148FF">
        <w:rPr>
          <w:sz w:val="27"/>
          <w:szCs w:val="27"/>
        </w:rPr>
        <w:t xml:space="preserve">от </w:t>
      </w:r>
      <w:r w:rsidR="00BA04EE">
        <w:t>20 февраля 2018 года № 138р-П</w:t>
      </w:r>
      <w:bookmarkStart w:id="0" w:name="_GoBack"/>
      <w:bookmarkEnd w:id="0"/>
    </w:p>
    <w:p w:rsidR="00A556F1" w:rsidRPr="00D148FF" w:rsidRDefault="00A556F1" w:rsidP="00A556F1">
      <w:pPr>
        <w:rPr>
          <w:sz w:val="27"/>
          <w:szCs w:val="27"/>
        </w:rPr>
      </w:pPr>
    </w:p>
    <w:p w:rsidR="00A556F1" w:rsidRPr="00D148FF" w:rsidRDefault="00A556F1" w:rsidP="00A556F1">
      <w:pPr>
        <w:jc w:val="center"/>
        <w:rPr>
          <w:sz w:val="27"/>
          <w:szCs w:val="27"/>
        </w:rPr>
      </w:pPr>
      <w:r w:rsidRPr="00D148FF">
        <w:rPr>
          <w:sz w:val="27"/>
          <w:szCs w:val="27"/>
        </w:rPr>
        <w:t xml:space="preserve">Перечень </w:t>
      </w:r>
    </w:p>
    <w:p w:rsidR="00A556F1" w:rsidRPr="00D148FF" w:rsidRDefault="00A556F1" w:rsidP="00A556F1">
      <w:pPr>
        <w:jc w:val="center"/>
        <w:rPr>
          <w:sz w:val="27"/>
          <w:szCs w:val="27"/>
        </w:rPr>
      </w:pPr>
      <w:r w:rsidRPr="00D148FF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A556F1" w:rsidRPr="00D148FF" w:rsidRDefault="00A556F1" w:rsidP="00D148FF">
      <w:pPr>
        <w:jc w:val="center"/>
        <w:rPr>
          <w:sz w:val="27"/>
          <w:szCs w:val="27"/>
        </w:rPr>
      </w:pPr>
      <w:r w:rsidRPr="00D148FF">
        <w:rPr>
          <w:sz w:val="27"/>
          <w:szCs w:val="27"/>
        </w:rPr>
        <w:t>в муниципальную собственность Матросского сельского поселения</w:t>
      </w:r>
    </w:p>
    <w:p w:rsidR="00D148FF" w:rsidRPr="00D148FF" w:rsidRDefault="00D148FF" w:rsidP="00D148FF">
      <w:pPr>
        <w:jc w:val="center"/>
        <w:rPr>
          <w:sz w:val="27"/>
          <w:szCs w:val="27"/>
        </w:rPr>
      </w:pPr>
    </w:p>
    <w:tbl>
      <w:tblPr>
        <w:tblW w:w="992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3119"/>
        <w:gridCol w:w="3974"/>
      </w:tblGrid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52" w:righ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№ </w:t>
            </w:r>
            <w:proofErr w:type="gramStart"/>
            <w:r w:rsidRPr="00D148FF">
              <w:rPr>
                <w:sz w:val="27"/>
                <w:szCs w:val="27"/>
              </w:rPr>
              <w:t>п</w:t>
            </w:r>
            <w:proofErr w:type="gramEnd"/>
            <w:r w:rsidRPr="00D148FF">
              <w:rPr>
                <w:sz w:val="27"/>
                <w:szCs w:val="27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52" w:righ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 w:right="107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3" w:righ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45,2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45,1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44,6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</w:t>
            </w:r>
            <w:r w:rsidR="00C60695">
              <w:rPr>
                <w:sz w:val="27"/>
                <w:szCs w:val="27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45,2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A556F1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45,1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A556F1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51,7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A556F1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Пряжа,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д. 27б, кв. 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</w:tbl>
    <w:p w:rsidR="00D148FF" w:rsidRDefault="00D148FF" w:rsidP="00D148FF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</w:p>
    <w:p w:rsidR="008D5EBA" w:rsidRDefault="00D148FF" w:rsidP="00D148FF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</w:t>
      </w:r>
    </w:p>
    <w:sectPr w:rsidR="008D5EBA" w:rsidSect="00D148FF">
      <w:pgSz w:w="11906" w:h="16838"/>
      <w:pgMar w:top="284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F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56F1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04EE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0695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48F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7BC6-A3FB-4F13-A720-ADD4BB38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2018-02-19T08:32:00Z</cp:lastPrinted>
  <dcterms:created xsi:type="dcterms:W3CDTF">2018-02-19T07:50:00Z</dcterms:created>
  <dcterms:modified xsi:type="dcterms:W3CDTF">2018-02-21T08:42:00Z</dcterms:modified>
</cp:coreProperties>
</file>