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B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2B92">
      <w:pPr>
        <w:spacing w:before="240"/>
        <w:ind w:left="-142"/>
        <w:jc w:val="center"/>
      </w:pPr>
      <w:r>
        <w:t xml:space="preserve">от </w:t>
      </w:r>
      <w:r w:rsidR="00D50160">
        <w:t>9 апреля 2018 года № 134-П</w:t>
      </w:r>
    </w:p>
    <w:p w:rsidR="00EC6C74" w:rsidRDefault="00307849" w:rsidP="006866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86649" w:rsidRPr="00726017" w:rsidRDefault="00686649" w:rsidP="00686649">
      <w:pPr>
        <w:ind w:right="282"/>
        <w:jc w:val="center"/>
        <w:rPr>
          <w:rStyle w:val="FontStyle13"/>
          <w:sz w:val="27"/>
          <w:szCs w:val="27"/>
        </w:rPr>
      </w:pPr>
      <w:r w:rsidRPr="00726017">
        <w:rPr>
          <w:rStyle w:val="FontStyle13"/>
          <w:sz w:val="27"/>
          <w:szCs w:val="27"/>
        </w:rPr>
        <w:t xml:space="preserve">О внесении изменения в постановление Правительства </w:t>
      </w:r>
      <w:r w:rsidRPr="00726017">
        <w:rPr>
          <w:rStyle w:val="FontStyle13"/>
          <w:sz w:val="27"/>
          <w:szCs w:val="27"/>
        </w:rPr>
        <w:br/>
        <w:t>Республики Карелия от 15 марта 2018 года № 106-П</w:t>
      </w:r>
    </w:p>
    <w:p w:rsidR="00686649" w:rsidRPr="00726017" w:rsidRDefault="00686649" w:rsidP="00686649">
      <w:pPr>
        <w:widowControl w:val="0"/>
        <w:autoSpaceDE w:val="0"/>
        <w:autoSpaceDN w:val="0"/>
        <w:adjustRightInd w:val="0"/>
        <w:ind w:right="282"/>
        <w:rPr>
          <w:sz w:val="27"/>
          <w:szCs w:val="27"/>
        </w:rPr>
      </w:pPr>
    </w:p>
    <w:p w:rsidR="00686649" w:rsidRPr="00726017" w:rsidRDefault="00686649" w:rsidP="00686649">
      <w:pPr>
        <w:pStyle w:val="Style6"/>
        <w:widowControl/>
        <w:spacing w:line="322" w:lineRule="exact"/>
        <w:ind w:right="282" w:firstLine="851"/>
        <w:jc w:val="both"/>
        <w:rPr>
          <w:rStyle w:val="FontStyle16"/>
          <w:sz w:val="27"/>
          <w:szCs w:val="27"/>
        </w:rPr>
      </w:pPr>
      <w:r w:rsidRPr="00726017">
        <w:rPr>
          <w:rStyle w:val="FontStyle16"/>
          <w:sz w:val="27"/>
          <w:szCs w:val="27"/>
        </w:rPr>
        <w:t xml:space="preserve">Правительство Республики Карелия  </w:t>
      </w:r>
      <w:proofErr w:type="gramStart"/>
      <w:r w:rsidRPr="00726017">
        <w:rPr>
          <w:rStyle w:val="FontStyle16"/>
          <w:b/>
          <w:sz w:val="27"/>
          <w:szCs w:val="27"/>
        </w:rPr>
        <w:t>п</w:t>
      </w:r>
      <w:proofErr w:type="gramEnd"/>
      <w:r w:rsidRPr="00726017">
        <w:rPr>
          <w:rStyle w:val="FontStyle16"/>
          <w:b/>
          <w:sz w:val="27"/>
          <w:szCs w:val="27"/>
        </w:rPr>
        <w:t xml:space="preserve"> о с т а н о в л я е т</w:t>
      </w:r>
      <w:r w:rsidRPr="00726017">
        <w:rPr>
          <w:rStyle w:val="FontStyle16"/>
          <w:sz w:val="27"/>
          <w:szCs w:val="27"/>
        </w:rPr>
        <w:t>:</w:t>
      </w:r>
    </w:p>
    <w:p w:rsidR="00C82B0A" w:rsidRPr="00726017" w:rsidRDefault="00686649" w:rsidP="00C82B0A">
      <w:pPr>
        <w:pStyle w:val="Style6"/>
        <w:widowControl/>
        <w:spacing w:after="120" w:line="322" w:lineRule="exact"/>
        <w:ind w:right="282" w:firstLine="851"/>
        <w:jc w:val="both"/>
        <w:rPr>
          <w:rStyle w:val="FontStyle16"/>
          <w:sz w:val="27"/>
          <w:szCs w:val="27"/>
        </w:rPr>
      </w:pPr>
      <w:proofErr w:type="gramStart"/>
      <w:r w:rsidRPr="00726017">
        <w:rPr>
          <w:rStyle w:val="FontStyle16"/>
          <w:sz w:val="27"/>
          <w:szCs w:val="27"/>
        </w:rPr>
        <w:t>Внести в приложение к постановлени</w:t>
      </w:r>
      <w:r w:rsidR="00AF0EE3" w:rsidRPr="00726017">
        <w:rPr>
          <w:rStyle w:val="FontStyle16"/>
          <w:sz w:val="27"/>
          <w:szCs w:val="27"/>
        </w:rPr>
        <w:t>ю</w:t>
      </w:r>
      <w:r w:rsidRPr="00726017">
        <w:rPr>
          <w:rStyle w:val="FontStyle16"/>
          <w:sz w:val="27"/>
          <w:szCs w:val="27"/>
        </w:rPr>
        <w:t xml:space="preserve"> Правительства Республики Карелия от 1</w:t>
      </w:r>
      <w:r w:rsidR="00EE132A">
        <w:rPr>
          <w:rStyle w:val="FontStyle16"/>
          <w:sz w:val="27"/>
          <w:szCs w:val="27"/>
        </w:rPr>
        <w:t>5</w:t>
      </w:r>
      <w:r w:rsidRPr="00726017">
        <w:rPr>
          <w:rStyle w:val="FontStyle16"/>
          <w:sz w:val="27"/>
          <w:szCs w:val="27"/>
        </w:rPr>
        <w:t xml:space="preserve"> </w:t>
      </w:r>
      <w:r w:rsidR="00AF0EE3" w:rsidRPr="00726017">
        <w:rPr>
          <w:rStyle w:val="FontStyle16"/>
          <w:sz w:val="27"/>
          <w:szCs w:val="27"/>
        </w:rPr>
        <w:t>марта</w:t>
      </w:r>
      <w:r w:rsidRPr="00726017">
        <w:rPr>
          <w:rStyle w:val="FontStyle16"/>
          <w:sz w:val="27"/>
          <w:szCs w:val="27"/>
        </w:rPr>
        <w:t xml:space="preserve"> 201</w:t>
      </w:r>
      <w:r w:rsidR="00AF0EE3" w:rsidRPr="00726017">
        <w:rPr>
          <w:rStyle w:val="FontStyle16"/>
          <w:sz w:val="27"/>
          <w:szCs w:val="27"/>
        </w:rPr>
        <w:t>8</w:t>
      </w:r>
      <w:r w:rsidRPr="00726017">
        <w:rPr>
          <w:rStyle w:val="FontStyle16"/>
          <w:sz w:val="27"/>
          <w:szCs w:val="27"/>
        </w:rPr>
        <w:t xml:space="preserve"> года № </w:t>
      </w:r>
      <w:r w:rsidR="00AF0EE3" w:rsidRPr="00726017">
        <w:rPr>
          <w:rStyle w:val="FontStyle16"/>
          <w:sz w:val="27"/>
          <w:szCs w:val="27"/>
        </w:rPr>
        <w:t>1</w:t>
      </w:r>
      <w:r w:rsidRPr="00726017">
        <w:rPr>
          <w:rStyle w:val="FontStyle16"/>
          <w:sz w:val="27"/>
          <w:szCs w:val="27"/>
        </w:rPr>
        <w:t>0</w:t>
      </w:r>
      <w:r w:rsidR="00AF0EE3" w:rsidRPr="00726017">
        <w:rPr>
          <w:rStyle w:val="FontStyle16"/>
          <w:sz w:val="27"/>
          <w:szCs w:val="27"/>
        </w:rPr>
        <w:t>6</w:t>
      </w:r>
      <w:r w:rsidRPr="00726017">
        <w:rPr>
          <w:rStyle w:val="FontStyle16"/>
          <w:sz w:val="27"/>
          <w:szCs w:val="27"/>
        </w:rPr>
        <w:t>-П «О</w:t>
      </w:r>
      <w:r w:rsidR="00AF0EE3" w:rsidRPr="00726017">
        <w:rPr>
          <w:rStyle w:val="FontStyle16"/>
          <w:sz w:val="27"/>
          <w:szCs w:val="27"/>
        </w:rPr>
        <w:t xml:space="preserve"> распределении на 2018 год субсидий бюджетам муниципальных районов (городских округов) на реализацию мероприятий по обеспечению жильем молодых семей»  </w:t>
      </w:r>
      <w:r w:rsidRPr="00726017">
        <w:rPr>
          <w:rStyle w:val="FontStyle16"/>
          <w:sz w:val="27"/>
          <w:szCs w:val="27"/>
        </w:rPr>
        <w:t xml:space="preserve">(Официальный </w:t>
      </w:r>
      <w:r w:rsidR="00726017">
        <w:rPr>
          <w:rStyle w:val="FontStyle16"/>
          <w:sz w:val="27"/>
          <w:szCs w:val="27"/>
        </w:rPr>
        <w:t xml:space="preserve">         </w:t>
      </w:r>
      <w:r w:rsidRPr="00726017">
        <w:rPr>
          <w:rStyle w:val="FontStyle16"/>
          <w:sz w:val="27"/>
          <w:szCs w:val="27"/>
        </w:rPr>
        <w:t xml:space="preserve">интернет-портал правовой информации (www.pravo.gov.ru),  </w:t>
      </w:r>
      <w:r w:rsidR="00C82B0A" w:rsidRPr="00726017">
        <w:rPr>
          <w:rStyle w:val="FontStyle16"/>
          <w:sz w:val="27"/>
          <w:szCs w:val="27"/>
        </w:rPr>
        <w:t>16 марта</w:t>
      </w:r>
      <w:r w:rsidRPr="00726017">
        <w:rPr>
          <w:rStyle w:val="FontStyle16"/>
          <w:sz w:val="27"/>
          <w:szCs w:val="27"/>
        </w:rPr>
        <w:t xml:space="preserve"> 201</w:t>
      </w:r>
      <w:r w:rsidR="00C82B0A" w:rsidRPr="00726017">
        <w:rPr>
          <w:rStyle w:val="FontStyle16"/>
          <w:sz w:val="27"/>
          <w:szCs w:val="27"/>
        </w:rPr>
        <w:t>8</w:t>
      </w:r>
      <w:r w:rsidRPr="00726017">
        <w:rPr>
          <w:rStyle w:val="FontStyle16"/>
          <w:sz w:val="27"/>
          <w:szCs w:val="27"/>
        </w:rPr>
        <w:t xml:space="preserve"> года, № 1000201</w:t>
      </w:r>
      <w:r w:rsidR="00C82B0A" w:rsidRPr="00726017">
        <w:rPr>
          <w:rStyle w:val="FontStyle16"/>
          <w:sz w:val="27"/>
          <w:szCs w:val="27"/>
        </w:rPr>
        <w:t>80316</w:t>
      </w:r>
      <w:r w:rsidRPr="00726017">
        <w:rPr>
          <w:rStyle w:val="FontStyle16"/>
          <w:sz w:val="27"/>
          <w:szCs w:val="27"/>
        </w:rPr>
        <w:t>000</w:t>
      </w:r>
      <w:r w:rsidR="00C82B0A" w:rsidRPr="00726017">
        <w:rPr>
          <w:rStyle w:val="FontStyle16"/>
          <w:sz w:val="27"/>
          <w:szCs w:val="27"/>
        </w:rPr>
        <w:t xml:space="preserve">5) </w:t>
      </w:r>
      <w:r w:rsidRPr="00726017">
        <w:rPr>
          <w:rStyle w:val="FontStyle16"/>
          <w:sz w:val="27"/>
          <w:szCs w:val="27"/>
        </w:rPr>
        <w:t>изменени</w:t>
      </w:r>
      <w:r w:rsidR="00C82B0A" w:rsidRPr="00726017">
        <w:rPr>
          <w:rStyle w:val="FontStyle16"/>
          <w:sz w:val="27"/>
          <w:szCs w:val="27"/>
        </w:rPr>
        <w:t>е, изложив его в следующей редакции:</w:t>
      </w:r>
      <w:proofErr w:type="gramEnd"/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E07EF8" w:rsidRPr="00726017" w:rsidTr="00E07EF8">
        <w:tc>
          <w:tcPr>
            <w:tcW w:w="4928" w:type="dxa"/>
          </w:tcPr>
          <w:p w:rsidR="00E07EF8" w:rsidRPr="00726017" w:rsidRDefault="00E07EF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07EF8" w:rsidRPr="00726017" w:rsidRDefault="00C82B0A" w:rsidP="00726017">
            <w:pPr>
              <w:spacing w:after="240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«</w:t>
            </w:r>
            <w:r w:rsidR="00E07EF8" w:rsidRPr="00726017">
              <w:rPr>
                <w:sz w:val="27"/>
                <w:szCs w:val="27"/>
              </w:rPr>
              <w:t>Приложение к постановлению Правительства Республики Карелия от 15 марта 2018 года № 106-П</w:t>
            </w:r>
          </w:p>
        </w:tc>
      </w:tr>
    </w:tbl>
    <w:p w:rsidR="00E07EF8" w:rsidRPr="00726017" w:rsidRDefault="00E07EF8" w:rsidP="00E07EF8">
      <w:pPr>
        <w:jc w:val="center"/>
        <w:rPr>
          <w:sz w:val="27"/>
          <w:szCs w:val="27"/>
        </w:rPr>
      </w:pPr>
      <w:r w:rsidRPr="00726017">
        <w:rPr>
          <w:sz w:val="27"/>
          <w:szCs w:val="27"/>
        </w:rPr>
        <w:t xml:space="preserve">Распределение </w:t>
      </w:r>
    </w:p>
    <w:p w:rsidR="00E07EF8" w:rsidRPr="00726017" w:rsidRDefault="00E07EF8" w:rsidP="00E07EF8">
      <w:pPr>
        <w:jc w:val="center"/>
        <w:rPr>
          <w:sz w:val="27"/>
          <w:szCs w:val="27"/>
        </w:rPr>
      </w:pPr>
      <w:r w:rsidRPr="00726017">
        <w:rPr>
          <w:sz w:val="27"/>
          <w:szCs w:val="27"/>
        </w:rPr>
        <w:t xml:space="preserve">на 2018 год субсидий бюджетам муниципальных </w:t>
      </w:r>
    </w:p>
    <w:p w:rsidR="00E07EF8" w:rsidRPr="00726017" w:rsidRDefault="00E07EF8" w:rsidP="00E07EF8">
      <w:pPr>
        <w:jc w:val="center"/>
        <w:rPr>
          <w:sz w:val="27"/>
          <w:szCs w:val="27"/>
        </w:rPr>
      </w:pPr>
      <w:r w:rsidRPr="00726017">
        <w:rPr>
          <w:sz w:val="27"/>
          <w:szCs w:val="27"/>
        </w:rPr>
        <w:t xml:space="preserve">районов (городских округов) на реализацию мероприятий </w:t>
      </w:r>
    </w:p>
    <w:p w:rsidR="00E07EF8" w:rsidRPr="00726017" w:rsidRDefault="00E07EF8" w:rsidP="00E07EF8">
      <w:pPr>
        <w:jc w:val="center"/>
        <w:rPr>
          <w:sz w:val="27"/>
          <w:szCs w:val="27"/>
        </w:rPr>
      </w:pPr>
      <w:r w:rsidRPr="00726017">
        <w:rPr>
          <w:sz w:val="27"/>
          <w:szCs w:val="27"/>
        </w:rPr>
        <w:t>по обеспечению жильем молодых семей</w:t>
      </w:r>
    </w:p>
    <w:p w:rsidR="00E07EF8" w:rsidRPr="00726017" w:rsidRDefault="00E07EF8" w:rsidP="00E07EF8">
      <w:pPr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726017">
        <w:rPr>
          <w:sz w:val="27"/>
          <w:szCs w:val="27"/>
        </w:rPr>
        <w:t>(рублей)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101"/>
        <w:gridCol w:w="6203"/>
        <w:gridCol w:w="30"/>
        <w:gridCol w:w="2130"/>
        <w:gridCol w:w="532"/>
      </w:tblGrid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>
            <w:pPr>
              <w:spacing w:line="192" w:lineRule="auto"/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 xml:space="preserve">№ </w:t>
            </w:r>
          </w:p>
          <w:p w:rsidR="00E07EF8" w:rsidRPr="00726017" w:rsidRDefault="00E07EF8">
            <w:pPr>
              <w:spacing w:line="192" w:lineRule="auto"/>
              <w:jc w:val="center"/>
              <w:rPr>
                <w:sz w:val="27"/>
                <w:szCs w:val="27"/>
              </w:rPr>
            </w:pPr>
            <w:proofErr w:type="gramStart"/>
            <w:r w:rsidRPr="00726017">
              <w:rPr>
                <w:sz w:val="27"/>
                <w:szCs w:val="27"/>
              </w:rPr>
              <w:t>п</w:t>
            </w:r>
            <w:proofErr w:type="gramEnd"/>
            <w:r w:rsidRPr="00726017">
              <w:rPr>
                <w:sz w:val="27"/>
                <w:szCs w:val="27"/>
              </w:rPr>
              <w:t>/п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Сумма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714F70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2 529 135,00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714F70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2</w:t>
            </w:r>
            <w:r w:rsidR="00E07EF8" w:rsidRPr="00726017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1</w:t>
            </w:r>
            <w:r w:rsidR="00714F70" w:rsidRPr="00726017">
              <w:rPr>
                <w:sz w:val="27"/>
                <w:szCs w:val="27"/>
              </w:rPr>
              <w:t> 011 654</w:t>
            </w:r>
            <w:r w:rsidRPr="00726017">
              <w:rPr>
                <w:sz w:val="27"/>
                <w:szCs w:val="27"/>
              </w:rPr>
              <w:t>,</w:t>
            </w:r>
            <w:r w:rsidR="00714F70" w:rsidRPr="00726017">
              <w:rPr>
                <w:sz w:val="27"/>
                <w:szCs w:val="27"/>
              </w:rPr>
              <w:t>0</w:t>
            </w:r>
            <w:r w:rsidRPr="00726017">
              <w:rPr>
                <w:sz w:val="27"/>
                <w:szCs w:val="27"/>
              </w:rPr>
              <w:t>0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714F70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3</w:t>
            </w:r>
            <w:r w:rsidR="00E07EF8" w:rsidRPr="00726017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proofErr w:type="spellStart"/>
            <w:r w:rsidRPr="00726017">
              <w:rPr>
                <w:sz w:val="27"/>
                <w:szCs w:val="27"/>
              </w:rPr>
              <w:t>Калевальский</w:t>
            </w:r>
            <w:proofErr w:type="spellEnd"/>
            <w:r w:rsidRPr="00726017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2 276 221,50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714F70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4</w:t>
            </w:r>
            <w:r w:rsidR="00E07EF8" w:rsidRPr="00726017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proofErr w:type="spellStart"/>
            <w:r w:rsidRPr="00726017">
              <w:rPr>
                <w:sz w:val="27"/>
                <w:szCs w:val="27"/>
              </w:rPr>
              <w:t>Олонецкий</w:t>
            </w:r>
            <w:proofErr w:type="spellEnd"/>
            <w:r w:rsidRPr="00726017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1 264 567,50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714F70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5</w:t>
            </w:r>
            <w:r w:rsidR="00E07EF8" w:rsidRPr="00726017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proofErr w:type="spellStart"/>
            <w:r w:rsidRPr="00726017">
              <w:rPr>
                <w:sz w:val="27"/>
                <w:szCs w:val="27"/>
              </w:rPr>
              <w:t>Питкярантский</w:t>
            </w:r>
            <w:proofErr w:type="spellEnd"/>
            <w:r w:rsidRPr="00726017"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2 529 135,00</w:t>
            </w:r>
          </w:p>
        </w:tc>
      </w:tr>
      <w:tr w:rsidR="00E07EF8" w:rsidRPr="00726017" w:rsidTr="00E07EF8">
        <w:trPr>
          <w:gridAfter w:val="1"/>
          <w:wAfter w:w="532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both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F8" w:rsidRPr="00726017" w:rsidRDefault="00E07EF8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198 887,00</w:t>
            </w:r>
          </w:p>
        </w:tc>
      </w:tr>
      <w:tr w:rsidR="00726017" w:rsidRPr="00726017" w:rsidTr="0072601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17" w:rsidRPr="00726017" w:rsidRDefault="00726017" w:rsidP="0072601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17" w:rsidRPr="00726017" w:rsidRDefault="00726017" w:rsidP="00726017">
            <w:pPr>
              <w:jc w:val="both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Итого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17" w:rsidRPr="00726017" w:rsidRDefault="00726017" w:rsidP="00726017">
            <w:pPr>
              <w:jc w:val="center"/>
              <w:rPr>
                <w:sz w:val="27"/>
                <w:szCs w:val="27"/>
              </w:rPr>
            </w:pPr>
            <w:r w:rsidRPr="00726017">
              <w:rPr>
                <w:sz w:val="27"/>
                <w:szCs w:val="27"/>
              </w:rPr>
              <w:t>9 809 600,00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6017" w:rsidRPr="00726017" w:rsidRDefault="00726017" w:rsidP="0072601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884FE1" w:rsidRDefault="00065830" w:rsidP="00726017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jc w:val="both"/>
      </w:pPr>
    </w:p>
    <w:sectPr w:rsidR="00884FE1" w:rsidSect="00726017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284B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6649"/>
    <w:rsid w:val="006D438B"/>
    <w:rsid w:val="006E64E6"/>
    <w:rsid w:val="006F076E"/>
    <w:rsid w:val="007072B5"/>
    <w:rsid w:val="00714F70"/>
    <w:rsid w:val="00726017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31BF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0EE3"/>
    <w:rsid w:val="00B02337"/>
    <w:rsid w:val="00B12B92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82B0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50160"/>
    <w:rsid w:val="00D87B51"/>
    <w:rsid w:val="00D93CF5"/>
    <w:rsid w:val="00DA22F0"/>
    <w:rsid w:val="00DB34EF"/>
    <w:rsid w:val="00DB6EAC"/>
    <w:rsid w:val="00DC600E"/>
    <w:rsid w:val="00DF3DAD"/>
    <w:rsid w:val="00E01561"/>
    <w:rsid w:val="00E07EF8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3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E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86649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rsid w:val="0068664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68664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3610-B3E7-4447-926D-B1025A62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2018-04-10T08:13:00Z</cp:lastPrinted>
  <dcterms:created xsi:type="dcterms:W3CDTF">2018-04-05T09:14:00Z</dcterms:created>
  <dcterms:modified xsi:type="dcterms:W3CDTF">2018-04-10T08:13:00Z</dcterms:modified>
</cp:coreProperties>
</file>