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4D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4DA5">
        <w:t>2 апреля 2018 года № 253</w:t>
      </w:r>
      <w:bookmarkStart w:id="0" w:name="_GoBack"/>
      <w:bookmarkEnd w:id="0"/>
      <w:r w:rsidR="00B34DA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E5F8B" w:rsidRDefault="00FE5F8B" w:rsidP="00FE5F8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Министерства имущественных и земельных отношений Республики Карелия, учитывая решение Совета Лахденпохского муниципального района от 16 ноября 2017 года № 33/263-6 «Об утверждении перечня имущества, предлагаемого к передаче из</w:t>
      </w:r>
      <w:r w:rsidRPr="00FE5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собственности Республики Карелия в муниципальную собственность Лахденпохского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</w:t>
      </w:r>
      <w:r>
        <w:rPr>
          <w:sz w:val="28"/>
          <w:szCs w:val="28"/>
        </w:rPr>
        <w:br/>
        <w:t>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Лахденпохского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FE5F8B" w:rsidRDefault="00FE5F8B" w:rsidP="00FE5F8B">
      <w:pPr>
        <w:pStyle w:val="ConsPlusNormal"/>
        <w:ind w:firstLine="709"/>
        <w:jc w:val="both"/>
        <w:rPr>
          <w:sz w:val="28"/>
          <w:szCs w:val="28"/>
        </w:rPr>
      </w:pPr>
    </w:p>
    <w:p w:rsidR="00FE5F8B" w:rsidRDefault="00FE5F8B" w:rsidP="00FE5F8B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  <w:t xml:space="preserve">           Глава </w:t>
      </w:r>
    </w:p>
    <w:p w:rsidR="00FE5F8B" w:rsidRDefault="00FE5F8B" w:rsidP="00FE5F8B">
      <w:pPr>
        <w:pStyle w:val="ConsPlusNormal"/>
        <w:ind w:firstLine="0"/>
        <w:rPr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FE5F8B" w:rsidRDefault="00FE5F8B" w:rsidP="00FE5F8B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FE5F8B" w:rsidRDefault="00FE5F8B" w:rsidP="00FE5F8B">
      <w:pPr>
        <w:ind w:firstLine="851"/>
        <w:jc w:val="both"/>
        <w:rPr>
          <w:szCs w:val="28"/>
        </w:rPr>
      </w:pPr>
    </w:p>
    <w:p w:rsidR="00FE5F8B" w:rsidRDefault="00FE5F8B" w:rsidP="00FE5F8B">
      <w:pPr>
        <w:ind w:firstLine="851"/>
        <w:jc w:val="both"/>
        <w:rPr>
          <w:szCs w:val="28"/>
        </w:rPr>
      </w:pPr>
    </w:p>
    <w:p w:rsidR="00FE5F8B" w:rsidRDefault="00FE5F8B" w:rsidP="00FE5F8B">
      <w:pPr>
        <w:ind w:firstLine="851"/>
        <w:jc w:val="both"/>
        <w:rPr>
          <w:szCs w:val="28"/>
        </w:rPr>
      </w:pPr>
    </w:p>
    <w:p w:rsidR="00FE5F8B" w:rsidRDefault="00FE5F8B" w:rsidP="00FE5F8B">
      <w:pPr>
        <w:sectPr w:rsidR="00FE5F8B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FE5F8B" w:rsidTr="00FE5F8B">
        <w:tc>
          <w:tcPr>
            <w:tcW w:w="4753" w:type="dxa"/>
          </w:tcPr>
          <w:p w:rsidR="00FE5F8B" w:rsidRDefault="00FE5F8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hideMark/>
          </w:tcPr>
          <w:p w:rsidR="00FE5F8B" w:rsidRDefault="00FE5F8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FE5F8B" w:rsidRDefault="00FE5F8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FE5F8B" w:rsidRDefault="00FE5F8B" w:rsidP="00B34DA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34DA5">
              <w:t>2 апреля 2018 года № 25</w:t>
            </w:r>
            <w:r w:rsidR="00B34DA5">
              <w:t>3</w:t>
            </w:r>
            <w:r w:rsidR="00B34DA5">
              <w:t>р-П</w:t>
            </w:r>
          </w:p>
        </w:tc>
      </w:tr>
    </w:tbl>
    <w:p w:rsidR="00FE5F8B" w:rsidRDefault="00FE5F8B" w:rsidP="00FE5F8B">
      <w:pPr>
        <w:rPr>
          <w:szCs w:val="28"/>
        </w:rPr>
      </w:pPr>
    </w:p>
    <w:p w:rsidR="00FE5F8B" w:rsidRDefault="00FE5F8B" w:rsidP="00FE5F8B">
      <w:pPr>
        <w:rPr>
          <w:szCs w:val="28"/>
        </w:rPr>
      </w:pPr>
    </w:p>
    <w:p w:rsidR="00FE5F8B" w:rsidRDefault="00FE5F8B" w:rsidP="00FE5F8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E5F8B" w:rsidRDefault="00FE5F8B" w:rsidP="00FE5F8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  <w:r>
        <w:rPr>
          <w:szCs w:val="28"/>
        </w:rPr>
        <w:br/>
        <w:t>в муниципальную собственность Лахденпохского муниципального района</w:t>
      </w:r>
    </w:p>
    <w:p w:rsidR="00FE5F8B" w:rsidRDefault="00FE5F8B" w:rsidP="00FE5F8B">
      <w:pPr>
        <w:rPr>
          <w:sz w:val="27"/>
          <w:szCs w:val="27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388"/>
        <w:gridCol w:w="1561"/>
        <w:gridCol w:w="1843"/>
      </w:tblGrid>
      <w:tr w:rsidR="00FE5F8B" w:rsidTr="00FE5F8B">
        <w:trPr>
          <w:cantSplit/>
          <w:trHeight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FE5F8B" w:rsidTr="00FE5F8B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17 100,63</w:t>
            </w:r>
          </w:p>
        </w:tc>
      </w:tr>
      <w:tr w:rsidR="00FE5F8B" w:rsidTr="00FE5F8B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17 100,63</w:t>
            </w:r>
          </w:p>
        </w:tc>
      </w:tr>
      <w:tr w:rsidR="00FE5F8B" w:rsidTr="00FE5F8B">
        <w:trPr>
          <w:cantSplit/>
          <w:trHeight w:val="4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17 100,63</w:t>
            </w:r>
          </w:p>
        </w:tc>
      </w:tr>
      <w:tr w:rsidR="00FE5F8B" w:rsidTr="00FE5F8B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17 100,00</w:t>
            </w:r>
          </w:p>
        </w:tc>
      </w:tr>
      <w:tr w:rsidR="00FE5F8B" w:rsidTr="00FE5F8B">
        <w:trPr>
          <w:cantSplit/>
          <w:trHeight w:val="4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17 100,00</w:t>
            </w:r>
          </w:p>
        </w:tc>
      </w:tr>
      <w:tr w:rsidR="00FE5F8B" w:rsidTr="00FE5F8B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17 100,00</w:t>
            </w:r>
          </w:p>
        </w:tc>
      </w:tr>
      <w:tr w:rsidR="00FE5F8B" w:rsidTr="00FE5F8B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 w:rsidP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FE5F8B" w:rsidTr="00FE5F8B">
        <w:trPr>
          <w:cantSplit/>
          <w:trHeight w:val="4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 w:rsidP="00FE5F8B">
            <w:pPr>
              <w:jc w:val="center"/>
            </w:pPr>
            <w:r w:rsidRPr="00282FDC">
              <w:rPr>
                <w:sz w:val="27"/>
                <w:szCs w:val="27"/>
              </w:rPr>
              <w:t>1800,00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 w:rsidP="00FE5F8B">
            <w:pPr>
              <w:jc w:val="center"/>
            </w:pPr>
            <w:r w:rsidRPr="00282FDC">
              <w:rPr>
                <w:sz w:val="27"/>
                <w:szCs w:val="27"/>
              </w:rPr>
              <w:t>1800,00</w:t>
            </w:r>
          </w:p>
        </w:tc>
      </w:tr>
      <w:tr w:rsidR="00FE5F8B" w:rsidTr="00FE5F8B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 w:rsidP="00FE5F8B">
            <w:pPr>
              <w:jc w:val="center"/>
            </w:pPr>
            <w:r w:rsidRPr="00282FDC">
              <w:rPr>
                <w:sz w:val="27"/>
                <w:szCs w:val="27"/>
              </w:rPr>
              <w:t>1800,00</w:t>
            </w:r>
          </w:p>
        </w:tc>
      </w:tr>
      <w:tr w:rsidR="00FE5F8B" w:rsidTr="00FE5F8B">
        <w:trPr>
          <w:cantSplit/>
          <w:trHeight w:val="4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 w:rsidP="00FE5F8B">
            <w:pPr>
              <w:jc w:val="center"/>
            </w:pPr>
            <w:r w:rsidRPr="00282FDC">
              <w:rPr>
                <w:sz w:val="27"/>
                <w:szCs w:val="27"/>
              </w:rPr>
              <w:t>1800,00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 w:rsidP="00FE5F8B">
            <w:pPr>
              <w:jc w:val="center"/>
            </w:pPr>
            <w:r w:rsidRPr="00282FDC">
              <w:rPr>
                <w:sz w:val="27"/>
                <w:szCs w:val="27"/>
              </w:rPr>
              <w:t>1800,00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 w:rsidP="00FE5F8B">
            <w:pPr>
              <w:jc w:val="center"/>
            </w:pPr>
            <w:r w:rsidRPr="00282FDC">
              <w:rPr>
                <w:sz w:val="27"/>
                <w:szCs w:val="27"/>
              </w:rPr>
              <w:t>1800,00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 w:rsidP="00FE5F8B">
            <w:pPr>
              <w:jc w:val="center"/>
            </w:pPr>
            <w:r w:rsidRPr="00282FDC">
              <w:rPr>
                <w:sz w:val="27"/>
                <w:szCs w:val="27"/>
              </w:rPr>
              <w:t>1800,00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0,04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0,04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3132,00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3132,00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3132,00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780,00</w:t>
            </w:r>
          </w:p>
        </w:tc>
      </w:tr>
      <w:tr w:rsidR="00FE5F8B" w:rsidTr="00FE5F8B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 w:rsidP="00FE5F8B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8B" w:rsidRDefault="00FE5F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128 007,97</w:t>
            </w:r>
          </w:p>
        </w:tc>
      </w:tr>
    </w:tbl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D5EBA" w:rsidRDefault="00FE5F8B" w:rsidP="00FE5F8B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</w:t>
      </w: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8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DA5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E5F8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9875-972A-4AF6-8679-D9125B94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2018-03-21T08:01:00Z</cp:lastPrinted>
  <dcterms:created xsi:type="dcterms:W3CDTF">2018-03-21T08:02:00Z</dcterms:created>
  <dcterms:modified xsi:type="dcterms:W3CDTF">2018-04-02T13:01:00Z</dcterms:modified>
</cp:coreProperties>
</file>