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A53B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A53B1">
        <w:t>13 апреля 2018 года № 290</w:t>
      </w:r>
      <w:bookmarkStart w:id="0" w:name="_GoBack"/>
      <w:bookmarkEnd w:id="0"/>
      <w:r w:rsidR="00BA53B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2C7357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попечительского совета Фонда капитального ремонта Республики Карелия (далее – попечительский совет), утвержденный распоряжением Правительства Республики Карелия от 2 апреля 2014 года                 № 184р-П (Собрание законодательства Республики Карелия,  </w:t>
      </w:r>
      <w:r w:rsidR="00806617">
        <w:rPr>
          <w:sz w:val="28"/>
          <w:szCs w:val="28"/>
        </w:rPr>
        <w:t xml:space="preserve">2014, № 4,                   ст. 643; 2016, № 11, ст. 2447), </w:t>
      </w:r>
      <w:r w:rsidR="00F12334">
        <w:rPr>
          <w:sz w:val="28"/>
          <w:szCs w:val="28"/>
        </w:rPr>
        <w:t>следующие изменения:</w:t>
      </w:r>
    </w:p>
    <w:p w:rsidR="00F12334" w:rsidRDefault="00F1233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попечительского совета следующих лиц:</w:t>
      </w:r>
    </w:p>
    <w:p w:rsidR="00F12334" w:rsidRDefault="00F1233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Ермолаев О.А. – Министр строительства, жилищно-коммунального хозяйства и энергетики Республики Карелия;</w:t>
      </w:r>
    </w:p>
    <w:p w:rsidR="00F12334" w:rsidRDefault="00F1233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Гусев И.А. – депутат Законодательного Собрания Республики Карелия (по согласованию);</w:t>
      </w:r>
    </w:p>
    <w:p w:rsidR="00F12334" w:rsidRDefault="00F1233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новую должность Федоричева А.Л. – первый заместитель Председателя Государственного комитета Республики Карелия по строительному, жилищному и дорожному надзору – первый заместитель Главного государственного жилищного инспектора Республики Карелия;</w:t>
      </w:r>
    </w:p>
    <w:p w:rsidR="00F12334" w:rsidRDefault="00F1233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попечительского совета Залецкую О.Е., Ломако А.В.  </w:t>
      </w:r>
    </w:p>
    <w:p w:rsidR="002C7357" w:rsidRDefault="002C7357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2C7357" w:rsidRPr="00DF1166" w:rsidRDefault="002C7357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357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06617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53B1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2334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6237-928E-4038-9700-B274494B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2017-12-21T13:08:00Z</cp:lastPrinted>
  <dcterms:created xsi:type="dcterms:W3CDTF">2018-04-09T08:56:00Z</dcterms:created>
  <dcterms:modified xsi:type="dcterms:W3CDTF">2018-04-13T13:08:00Z</dcterms:modified>
</cp:coreProperties>
</file>