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2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3539C" w:rsidRDefault="0063539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3426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34266">
        <w:t>17 мая 2018 года № 177-П</w:t>
      </w:r>
    </w:p>
    <w:p w:rsidR="00EC6C74" w:rsidRDefault="00307849" w:rsidP="002454AF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1410" w:rsidRPr="004B1344" w:rsidRDefault="00A91410" w:rsidP="00A91410">
      <w:pPr>
        <w:widowControl w:val="0"/>
        <w:suppressAutoHyphens/>
        <w:jc w:val="center"/>
        <w:textAlignment w:val="baseline"/>
        <w:rPr>
          <w:b/>
          <w:bCs/>
          <w:kern w:val="3"/>
          <w:szCs w:val="28"/>
        </w:rPr>
      </w:pPr>
      <w:r w:rsidRPr="004B1344">
        <w:rPr>
          <w:b/>
          <w:bCs/>
          <w:kern w:val="3"/>
          <w:szCs w:val="28"/>
        </w:rPr>
        <w:t>О внесении изменения в постановление Правительства</w:t>
      </w:r>
    </w:p>
    <w:p w:rsidR="00A91410" w:rsidRPr="004B1344" w:rsidRDefault="00A91410" w:rsidP="00A91410">
      <w:pPr>
        <w:widowControl w:val="0"/>
        <w:suppressAutoHyphens/>
        <w:jc w:val="center"/>
        <w:textAlignment w:val="baseline"/>
        <w:rPr>
          <w:b/>
          <w:bCs/>
          <w:kern w:val="3"/>
          <w:szCs w:val="28"/>
        </w:rPr>
      </w:pPr>
      <w:r w:rsidRPr="004B1344">
        <w:rPr>
          <w:b/>
          <w:bCs/>
          <w:kern w:val="3"/>
          <w:szCs w:val="28"/>
        </w:rPr>
        <w:t>Республики Карелия от 20 июня 2014 года № 197-П</w:t>
      </w:r>
    </w:p>
    <w:p w:rsidR="00A91410" w:rsidRPr="004B1344" w:rsidRDefault="00A91410" w:rsidP="00A91410">
      <w:pPr>
        <w:widowControl w:val="0"/>
        <w:suppressAutoHyphens/>
        <w:jc w:val="center"/>
        <w:textAlignment w:val="baseline"/>
        <w:rPr>
          <w:b/>
          <w:bCs/>
          <w:kern w:val="3"/>
          <w:szCs w:val="28"/>
        </w:rPr>
      </w:pPr>
    </w:p>
    <w:p w:rsidR="00A91410" w:rsidRPr="004B1344" w:rsidRDefault="00A91410" w:rsidP="00F35D93">
      <w:pPr>
        <w:suppressAutoHyphens/>
        <w:ind w:left="567" w:right="140" w:firstLine="709"/>
        <w:jc w:val="both"/>
        <w:textAlignment w:val="baseline"/>
        <w:rPr>
          <w:kern w:val="3"/>
          <w:szCs w:val="28"/>
        </w:rPr>
      </w:pPr>
      <w:r w:rsidRPr="004B1344">
        <w:rPr>
          <w:kern w:val="3"/>
          <w:szCs w:val="28"/>
        </w:rPr>
        <w:t xml:space="preserve">Правительство Республики Карелия </w:t>
      </w:r>
      <w:r w:rsidRPr="004B1344">
        <w:rPr>
          <w:b/>
          <w:kern w:val="3"/>
          <w:szCs w:val="28"/>
        </w:rPr>
        <w:t>п о с т а н о в л я е т</w:t>
      </w:r>
      <w:r w:rsidRPr="004B1344">
        <w:rPr>
          <w:kern w:val="3"/>
          <w:szCs w:val="28"/>
        </w:rPr>
        <w:t>:</w:t>
      </w:r>
    </w:p>
    <w:p w:rsidR="00A91410" w:rsidRDefault="00A91410" w:rsidP="00F35D93">
      <w:pPr>
        <w:ind w:left="567" w:right="140" w:firstLine="709"/>
        <w:jc w:val="both"/>
        <w:rPr>
          <w:bCs/>
          <w:kern w:val="3"/>
          <w:sz w:val="26"/>
          <w:szCs w:val="26"/>
        </w:rPr>
      </w:pPr>
      <w:r w:rsidRPr="004B1344">
        <w:rPr>
          <w:kern w:val="3"/>
          <w:szCs w:val="28"/>
        </w:rPr>
        <w:t xml:space="preserve">Внести в государственную программу Республики Карелия «Развитие транспортной системы», утвержденную постановлением Правительства Республики Карелия </w:t>
      </w:r>
      <w:r w:rsidRPr="004B1344">
        <w:rPr>
          <w:bCs/>
          <w:kern w:val="3"/>
          <w:szCs w:val="28"/>
        </w:rPr>
        <w:t>от 20 июня 2014 года № 197-П «Об утверждении государственной программы Республики Карелия «Развитие транспортной системы» (Собрание законодательства Республики Карелия, 2014, № 6, ст. 1059; 2017, № 7, ст. 1367</w:t>
      </w:r>
      <w:r w:rsidR="00F35D93" w:rsidRPr="004B1344">
        <w:rPr>
          <w:bCs/>
          <w:kern w:val="3"/>
          <w:szCs w:val="28"/>
        </w:rPr>
        <w:t xml:space="preserve">; </w:t>
      </w:r>
      <w:r w:rsidR="00F35D93" w:rsidRPr="004B1344">
        <w:rPr>
          <w:szCs w:val="28"/>
        </w:rPr>
        <w:t>Официальный интернет-портал правовой информации (www.pravo.</w:t>
      </w:r>
      <w:r w:rsidR="00734873" w:rsidRPr="004B1344">
        <w:rPr>
          <w:szCs w:val="28"/>
        </w:rPr>
        <w:t xml:space="preserve">gov.ru), 22 февраля 2018 года, </w:t>
      </w:r>
      <w:r w:rsidR="004B1344">
        <w:rPr>
          <w:szCs w:val="28"/>
        </w:rPr>
        <w:br/>
      </w:r>
      <w:r w:rsidR="00F35D93" w:rsidRPr="004B1344">
        <w:rPr>
          <w:szCs w:val="28"/>
        </w:rPr>
        <w:t xml:space="preserve">№ 1000201802220012), </w:t>
      </w:r>
      <w:r w:rsidRPr="004B1344">
        <w:rPr>
          <w:bCs/>
          <w:kern w:val="3"/>
          <w:szCs w:val="28"/>
        </w:rPr>
        <w:t>изменение, изложив ее в следующей редакции</w:t>
      </w:r>
      <w:r w:rsidRPr="00734873">
        <w:rPr>
          <w:bCs/>
          <w:kern w:val="3"/>
          <w:sz w:val="26"/>
          <w:szCs w:val="26"/>
        </w:rPr>
        <w:t>:</w:t>
      </w:r>
    </w:p>
    <w:p w:rsidR="00F35D93" w:rsidRDefault="00F35D93" w:rsidP="00F35D93">
      <w:pPr>
        <w:ind w:left="5387"/>
        <w:rPr>
          <w:kern w:val="3"/>
          <w:szCs w:val="28"/>
        </w:rPr>
      </w:pPr>
      <w:r>
        <w:rPr>
          <w:kern w:val="3"/>
          <w:szCs w:val="28"/>
        </w:rPr>
        <w:t>«Утверждена постановлением</w:t>
      </w:r>
    </w:p>
    <w:p w:rsidR="00A91410" w:rsidRDefault="00A91410" w:rsidP="00F35D93">
      <w:pPr>
        <w:ind w:left="5387"/>
        <w:rPr>
          <w:kern w:val="3"/>
          <w:szCs w:val="28"/>
        </w:rPr>
      </w:pPr>
      <w:r>
        <w:rPr>
          <w:kern w:val="3"/>
          <w:szCs w:val="28"/>
        </w:rPr>
        <w:t>Правительства Республики Карелия</w:t>
      </w:r>
    </w:p>
    <w:p w:rsidR="00A91410" w:rsidRDefault="00A91410" w:rsidP="00F35D93">
      <w:pPr>
        <w:suppressAutoHyphens/>
        <w:ind w:left="5387"/>
        <w:textAlignment w:val="baseline"/>
        <w:outlineLvl w:val="1"/>
        <w:rPr>
          <w:kern w:val="3"/>
          <w:szCs w:val="28"/>
        </w:rPr>
      </w:pPr>
      <w:r>
        <w:rPr>
          <w:kern w:val="3"/>
          <w:szCs w:val="28"/>
        </w:rPr>
        <w:t xml:space="preserve">от 20 июня 2014 года № 197-П </w:t>
      </w:r>
    </w:p>
    <w:p w:rsidR="00A91410" w:rsidRDefault="00A91410" w:rsidP="00F35D93">
      <w:pPr>
        <w:suppressAutoHyphens/>
        <w:ind w:left="567" w:right="140" w:firstLine="709"/>
        <w:textAlignment w:val="baseline"/>
        <w:outlineLvl w:val="1"/>
        <w:rPr>
          <w:kern w:val="3"/>
          <w:szCs w:val="28"/>
        </w:rPr>
      </w:pPr>
    </w:p>
    <w:p w:rsidR="00A91410" w:rsidRDefault="00A91410" w:rsidP="00F35D93">
      <w:pPr>
        <w:suppressAutoHyphens/>
        <w:ind w:left="567" w:right="140" w:firstLine="709"/>
        <w:jc w:val="center"/>
        <w:textAlignment w:val="baseline"/>
        <w:outlineLvl w:val="1"/>
        <w:rPr>
          <w:kern w:val="3"/>
          <w:szCs w:val="28"/>
        </w:rPr>
      </w:pPr>
      <w:r>
        <w:rPr>
          <w:b/>
          <w:bCs/>
          <w:kern w:val="3"/>
          <w:szCs w:val="28"/>
        </w:rPr>
        <w:t>Государственная программа Республики Карелия</w:t>
      </w:r>
    </w:p>
    <w:p w:rsidR="00A91410" w:rsidRDefault="00A91410" w:rsidP="00F35D93">
      <w:pPr>
        <w:suppressAutoHyphens/>
        <w:ind w:left="567" w:right="140" w:firstLine="709"/>
        <w:jc w:val="center"/>
        <w:textAlignment w:val="baseline"/>
        <w:outlineLvl w:val="1"/>
        <w:rPr>
          <w:b/>
          <w:bCs/>
          <w:kern w:val="3"/>
          <w:szCs w:val="28"/>
        </w:rPr>
      </w:pPr>
      <w:r>
        <w:rPr>
          <w:b/>
          <w:bCs/>
          <w:kern w:val="3"/>
          <w:szCs w:val="28"/>
        </w:rPr>
        <w:t xml:space="preserve">«Развитие транспортной системы» </w:t>
      </w:r>
    </w:p>
    <w:p w:rsidR="00A91410" w:rsidRDefault="00A91410" w:rsidP="00F35D93">
      <w:pPr>
        <w:suppressAutoHyphens/>
        <w:ind w:left="567" w:right="140" w:firstLine="709"/>
        <w:jc w:val="center"/>
        <w:textAlignment w:val="baseline"/>
        <w:outlineLvl w:val="1"/>
        <w:rPr>
          <w:kern w:val="3"/>
          <w:sz w:val="20"/>
        </w:rPr>
      </w:pPr>
    </w:p>
    <w:p w:rsidR="00A91410" w:rsidRDefault="00A91410" w:rsidP="00F35D93">
      <w:pPr>
        <w:suppressAutoHyphens/>
        <w:ind w:left="567" w:right="140" w:firstLine="709"/>
        <w:jc w:val="center"/>
        <w:textAlignment w:val="baseline"/>
        <w:outlineLvl w:val="1"/>
        <w:rPr>
          <w:kern w:val="3"/>
          <w:szCs w:val="28"/>
        </w:rPr>
      </w:pPr>
      <w:r>
        <w:rPr>
          <w:kern w:val="3"/>
          <w:szCs w:val="28"/>
        </w:rPr>
        <w:t>ПАСПОРТ</w:t>
      </w:r>
    </w:p>
    <w:p w:rsidR="00A91410" w:rsidRDefault="00A91410" w:rsidP="00F35D93">
      <w:pPr>
        <w:suppressAutoHyphens/>
        <w:ind w:left="567" w:right="140" w:firstLine="709"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>государственной программы Республики Карелия</w:t>
      </w:r>
    </w:p>
    <w:p w:rsidR="00A91410" w:rsidRDefault="00A91410" w:rsidP="00F35D93">
      <w:pPr>
        <w:suppressAutoHyphens/>
        <w:spacing w:after="120"/>
        <w:ind w:left="567" w:right="140" w:firstLine="709"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>«Развитие транспортной системы»</w:t>
      </w:r>
    </w:p>
    <w:tbl>
      <w:tblPr>
        <w:tblW w:w="9214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91410" w:rsidRPr="00F40619" w:rsidTr="00E9771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F40619" w:rsidRDefault="00A91410" w:rsidP="009732F2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Ответственный исполнитель</w:t>
            </w:r>
          </w:p>
          <w:p w:rsidR="00A91410" w:rsidRPr="00F40619" w:rsidRDefault="00A91410" w:rsidP="009732F2">
            <w:pPr>
              <w:suppressAutoHyphens/>
              <w:autoSpaceDN w:val="0"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 xml:space="preserve">государственной программы  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F40619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>
              <w:rPr>
                <w:kern w:val="3"/>
                <w:sz w:val="26"/>
                <w:szCs w:val="26"/>
              </w:rPr>
              <w:t>Министерство</w:t>
            </w:r>
            <w:r w:rsidRPr="00F40619">
              <w:rPr>
                <w:kern w:val="3"/>
                <w:sz w:val="26"/>
                <w:szCs w:val="26"/>
              </w:rPr>
              <w:t xml:space="preserve"> по дорожному хозяйству, транспорту и связи</w:t>
            </w:r>
            <w:r>
              <w:rPr>
                <w:kern w:val="3"/>
                <w:sz w:val="26"/>
                <w:szCs w:val="26"/>
              </w:rPr>
              <w:t xml:space="preserve"> Республики Карелия </w:t>
            </w:r>
          </w:p>
        </w:tc>
      </w:tr>
      <w:tr w:rsidR="00A91410" w:rsidRPr="00F40619" w:rsidTr="00E9771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F40619" w:rsidRDefault="00A91410" w:rsidP="009732F2">
            <w:pPr>
              <w:suppressAutoHyphens/>
              <w:autoSpaceDN w:val="0"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F40619" w:rsidRDefault="00A91410" w:rsidP="009732F2">
            <w:pPr>
              <w:suppressAutoHyphens/>
              <w:autoSpaceDN w:val="0"/>
              <w:ind w:left="7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отсутствуют</w:t>
            </w:r>
          </w:p>
        </w:tc>
      </w:tr>
      <w:tr w:rsidR="00A91410" w:rsidRPr="00F40619" w:rsidTr="00E9771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3D2382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lastRenderedPageBreak/>
              <w:t>Участники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3D2382" w:rsidRDefault="00A91410" w:rsidP="009732F2">
            <w:pPr>
              <w:suppressAutoHyphens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>Министерство образования Республики Карелия,</w:t>
            </w:r>
          </w:p>
          <w:p w:rsidR="00A91410" w:rsidRPr="003D2382" w:rsidRDefault="00A91410" w:rsidP="009732F2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</w:t>
            </w:r>
          </w:p>
          <w:p w:rsidR="00A91410" w:rsidRPr="003D2382" w:rsidRDefault="00A91410" w:rsidP="009732F2">
            <w:pPr>
              <w:suppressAutoHyphens/>
              <w:spacing w:after="12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A91410" w:rsidRPr="00F40619" w:rsidTr="00E9771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3D2382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 xml:space="preserve">Цель государственной программы 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3D2382" w:rsidRDefault="00A91410" w:rsidP="009732F2">
            <w:pPr>
              <w:suppressAutoHyphens/>
              <w:autoSpaceDN w:val="0"/>
              <w:spacing w:after="12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>развитие безопасной 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Республики Карелия</w:t>
            </w:r>
          </w:p>
        </w:tc>
      </w:tr>
      <w:tr w:rsidR="00A91410" w:rsidRPr="00F40619" w:rsidTr="00E9771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3D2382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3D2382" w:rsidRDefault="00A91410" w:rsidP="009732F2">
            <w:pPr>
              <w:suppressAutoHyphens/>
              <w:ind w:left="7" w:firstLine="2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 xml:space="preserve">подпрограмма 1 «Региональная целевая программа «Развитие дорожного хозяйства Республики Карелия </w:t>
            </w:r>
            <w:r w:rsidR="00734873" w:rsidRPr="003D2382">
              <w:rPr>
                <w:kern w:val="3"/>
                <w:sz w:val="26"/>
                <w:szCs w:val="26"/>
              </w:rPr>
              <w:br/>
            </w:r>
            <w:r w:rsidRPr="003D2382">
              <w:rPr>
                <w:kern w:val="3"/>
                <w:sz w:val="26"/>
                <w:szCs w:val="26"/>
              </w:rPr>
              <w:t xml:space="preserve">на период до 2015 года» (в 2014 – 2015 годах), </w:t>
            </w:r>
            <w:r w:rsidR="00734873" w:rsidRPr="003D2382">
              <w:rPr>
                <w:kern w:val="3"/>
                <w:sz w:val="26"/>
                <w:szCs w:val="26"/>
              </w:rPr>
              <w:br/>
            </w:r>
            <w:r w:rsidRPr="003D2382">
              <w:rPr>
                <w:kern w:val="3"/>
                <w:sz w:val="26"/>
                <w:szCs w:val="26"/>
              </w:rPr>
              <w:t>«Развитие дорожного хозяйства» (в 2016 – 2020 годах);</w:t>
            </w:r>
          </w:p>
          <w:p w:rsidR="00A91410" w:rsidRPr="003D2382" w:rsidRDefault="00A91410" w:rsidP="009732F2">
            <w:pPr>
              <w:suppressAutoHyphens/>
              <w:ind w:left="7" w:firstLine="2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 xml:space="preserve">подпрограмма 2 «Долгосрочная целевая программа «Повышение безопасности дорожного движения </w:t>
            </w:r>
            <w:r w:rsidR="00734873" w:rsidRPr="003D2382">
              <w:rPr>
                <w:kern w:val="3"/>
                <w:sz w:val="26"/>
                <w:szCs w:val="26"/>
              </w:rPr>
              <w:br/>
            </w:r>
            <w:r w:rsidRPr="003D2382">
              <w:rPr>
                <w:kern w:val="3"/>
                <w:sz w:val="26"/>
                <w:szCs w:val="26"/>
              </w:rPr>
              <w:t xml:space="preserve">в Республике Карелия» на 2012 – 2015 годы» </w:t>
            </w:r>
            <w:r w:rsidR="00F35D93" w:rsidRPr="003D2382">
              <w:rPr>
                <w:kern w:val="3"/>
                <w:sz w:val="26"/>
                <w:szCs w:val="26"/>
              </w:rPr>
              <w:br/>
            </w:r>
            <w:r w:rsidRPr="003D2382">
              <w:rPr>
                <w:kern w:val="3"/>
                <w:sz w:val="26"/>
                <w:szCs w:val="26"/>
              </w:rPr>
              <w:t>(в 2014 – 2015 годах), «Повышение безопасности дорожного движения» (в 2016 – 2020 годах);</w:t>
            </w:r>
          </w:p>
          <w:p w:rsidR="00A91410" w:rsidRPr="003D2382" w:rsidRDefault="00A91410" w:rsidP="009732F2">
            <w:pPr>
              <w:suppressAutoHyphens/>
              <w:autoSpaceDN w:val="0"/>
              <w:spacing w:after="120"/>
              <w:ind w:left="7" w:firstLine="2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 xml:space="preserve">подпрограмма 3 «Развитие транспортного обслуживания населения» </w:t>
            </w:r>
          </w:p>
        </w:tc>
      </w:tr>
      <w:tr w:rsidR="00A91410" w:rsidRPr="00F40619" w:rsidTr="00E9771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3D2382" w:rsidRDefault="00A91410" w:rsidP="009732F2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 xml:space="preserve">Этапы и сроки реализации         </w:t>
            </w:r>
            <w:r w:rsidRPr="003D2382">
              <w:rPr>
                <w:kern w:val="3"/>
                <w:sz w:val="26"/>
                <w:szCs w:val="26"/>
              </w:rPr>
              <w:br/>
              <w:t xml:space="preserve">государственной программы   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3D2382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>2014 – 2020 годы, этапы не выделяются</w:t>
            </w:r>
          </w:p>
        </w:tc>
      </w:tr>
      <w:tr w:rsidR="00E97716" w:rsidRPr="00F40619" w:rsidTr="00E97716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716" w:rsidRPr="003D2382" w:rsidRDefault="00E97716" w:rsidP="00E97716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3D2382">
              <w:rPr>
                <w:kern w:val="3"/>
                <w:sz w:val="26"/>
                <w:szCs w:val="26"/>
              </w:rPr>
              <w:t>Объем финансового обеспечения</w:t>
            </w:r>
            <w:r w:rsidR="003D2382" w:rsidRPr="003D2382">
              <w:rPr>
                <w:kern w:val="3"/>
                <w:sz w:val="26"/>
                <w:szCs w:val="26"/>
              </w:rPr>
              <w:t xml:space="preserve">    </w:t>
            </w:r>
            <w:r w:rsidRPr="003D2382">
              <w:rPr>
                <w:kern w:val="3"/>
                <w:sz w:val="26"/>
                <w:szCs w:val="26"/>
              </w:rPr>
              <w:t xml:space="preserve">государственной программы </w:t>
            </w:r>
          </w:p>
          <w:p w:rsidR="00E97716" w:rsidRPr="003D2382" w:rsidRDefault="00E97716" w:rsidP="00E97716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8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1701"/>
              <w:gridCol w:w="1842"/>
              <w:gridCol w:w="2367"/>
            </w:tblGrid>
            <w:tr w:rsidR="00E97716" w:rsidRPr="003D2382" w:rsidTr="00734873">
              <w:trPr>
                <w:cantSplit/>
                <w:jc w:val="center"/>
              </w:trPr>
              <w:tc>
                <w:tcPr>
                  <w:tcW w:w="951" w:type="dxa"/>
                  <w:vMerge w:val="restart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Всего, тыс. рублей</w:t>
                  </w:r>
                </w:p>
              </w:tc>
              <w:tc>
                <w:tcPr>
                  <w:tcW w:w="4209" w:type="dxa"/>
                  <w:gridSpan w:val="2"/>
                  <w:tcBorders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716" w:rsidRPr="003D2382" w:rsidRDefault="00E97716" w:rsidP="009732F2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E97716" w:rsidRPr="003D2382" w:rsidTr="00734873">
              <w:trPr>
                <w:cantSplit/>
                <w:trHeight w:val="819"/>
                <w:jc w:val="center"/>
              </w:trPr>
              <w:tc>
                <w:tcPr>
                  <w:tcW w:w="951" w:type="dxa"/>
                  <w:vMerge/>
                  <w:tcBorders>
                    <w:left w:val="nil"/>
                  </w:tcBorders>
                  <w:vAlign w:val="center"/>
                  <w:hideMark/>
                </w:tcPr>
                <w:p w:rsidR="00E97716" w:rsidRPr="003D2382" w:rsidRDefault="00E97716" w:rsidP="009732F2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E97716" w:rsidRPr="003D2382" w:rsidRDefault="00E97716" w:rsidP="009732F2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7716" w:rsidRPr="003D2382" w:rsidRDefault="00F35D93" w:rsidP="009732F2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 xml:space="preserve">за счет средств </w:t>
                  </w:r>
                  <w:r w:rsidR="00E97716" w:rsidRPr="003D2382">
                    <w:rPr>
                      <w:kern w:val="3"/>
                      <w:sz w:val="26"/>
                      <w:szCs w:val="26"/>
                    </w:rPr>
                    <w:t>бюджет</w:t>
                  </w:r>
                  <w:r w:rsidRPr="003D2382">
                    <w:rPr>
                      <w:kern w:val="3"/>
                      <w:sz w:val="26"/>
                      <w:szCs w:val="26"/>
                    </w:rPr>
                    <w:t>а</w:t>
                  </w:r>
                </w:p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Республики Карелия</w:t>
                  </w:r>
                </w:p>
              </w:tc>
              <w:tc>
                <w:tcPr>
                  <w:tcW w:w="2367" w:type="dxa"/>
                  <w:tcBorders>
                    <w:right w:val="nil"/>
                  </w:tcBorders>
                  <w:hideMark/>
                </w:tcPr>
                <w:p w:rsidR="00E97716" w:rsidRPr="003D2382" w:rsidRDefault="00E97716" w:rsidP="009732F2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 xml:space="preserve">за счет безвозмездных целевых поступлений в бюджет Республики Карелия </w:t>
                  </w:r>
                </w:p>
              </w:tc>
            </w:tr>
            <w:tr w:rsidR="00E97716" w:rsidRPr="003D2382" w:rsidTr="00734873">
              <w:trPr>
                <w:jc w:val="center"/>
              </w:trPr>
              <w:tc>
                <w:tcPr>
                  <w:tcW w:w="951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8" w:right="-108" w:firstLine="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2573986,84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2573986,84</w:t>
                  </w:r>
                </w:p>
              </w:tc>
              <w:tc>
                <w:tcPr>
                  <w:tcW w:w="2367" w:type="dxa"/>
                  <w:tcBorders>
                    <w:right w:val="nil"/>
                  </w:tcBorders>
                  <w:vAlign w:val="center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E97716" w:rsidRPr="003D2382" w:rsidTr="00734873">
              <w:trPr>
                <w:jc w:val="center"/>
              </w:trPr>
              <w:tc>
                <w:tcPr>
                  <w:tcW w:w="951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8" w:right="-108" w:firstLine="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2485713,60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2004289,20</w:t>
                  </w:r>
                </w:p>
              </w:tc>
              <w:tc>
                <w:tcPr>
                  <w:tcW w:w="2367" w:type="dxa"/>
                  <w:tcBorders>
                    <w:right w:val="nil"/>
                  </w:tcBorders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  <w:lang w:val="en-US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481424,40</w:t>
                  </w:r>
                </w:p>
              </w:tc>
            </w:tr>
            <w:tr w:rsidR="00E97716" w:rsidRPr="003D2382" w:rsidTr="00734873">
              <w:trPr>
                <w:trHeight w:val="101"/>
                <w:jc w:val="center"/>
              </w:trPr>
              <w:tc>
                <w:tcPr>
                  <w:tcW w:w="951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716" w:rsidRPr="003D2382" w:rsidRDefault="00E97716" w:rsidP="009732F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D2382">
                    <w:rPr>
                      <w:color w:val="000000"/>
                      <w:sz w:val="26"/>
                      <w:szCs w:val="26"/>
                    </w:rPr>
                    <w:t>2967952,70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7716" w:rsidRPr="003D2382" w:rsidRDefault="00E97716" w:rsidP="009732F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D2382">
                    <w:rPr>
                      <w:color w:val="000000"/>
                      <w:sz w:val="26"/>
                      <w:szCs w:val="26"/>
                    </w:rPr>
                    <w:t>1959227,80</w:t>
                  </w:r>
                </w:p>
              </w:tc>
              <w:tc>
                <w:tcPr>
                  <w:tcW w:w="2367" w:type="dxa"/>
                  <w:tcBorders>
                    <w:right w:val="nil"/>
                  </w:tcBorders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1008724,90</w:t>
                  </w:r>
                </w:p>
              </w:tc>
            </w:tr>
            <w:tr w:rsidR="00E97716" w:rsidRPr="003D2382" w:rsidTr="00734873">
              <w:trPr>
                <w:jc w:val="center"/>
              </w:trPr>
              <w:tc>
                <w:tcPr>
                  <w:tcW w:w="951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3663559,10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3013517,80</w:t>
                  </w:r>
                </w:p>
              </w:tc>
              <w:tc>
                <w:tcPr>
                  <w:tcW w:w="2367" w:type="dxa"/>
                  <w:tcBorders>
                    <w:right w:val="nil"/>
                  </w:tcBorders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650041,30</w:t>
                  </w:r>
                </w:p>
              </w:tc>
            </w:tr>
            <w:tr w:rsidR="00E97716" w:rsidRPr="003D2382" w:rsidTr="00734873">
              <w:trPr>
                <w:jc w:val="center"/>
              </w:trPr>
              <w:tc>
                <w:tcPr>
                  <w:tcW w:w="951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2703854,90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2703854,90</w:t>
                  </w:r>
                </w:p>
              </w:tc>
              <w:tc>
                <w:tcPr>
                  <w:tcW w:w="2367" w:type="dxa"/>
                  <w:tcBorders>
                    <w:right w:val="nil"/>
                  </w:tcBorders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E97716" w:rsidRPr="003D2382" w:rsidTr="00734873">
              <w:trPr>
                <w:jc w:val="center"/>
              </w:trPr>
              <w:tc>
                <w:tcPr>
                  <w:tcW w:w="951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2267576,60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2267576,60</w:t>
                  </w:r>
                </w:p>
              </w:tc>
              <w:tc>
                <w:tcPr>
                  <w:tcW w:w="2367" w:type="dxa"/>
                  <w:tcBorders>
                    <w:right w:val="nil"/>
                  </w:tcBorders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E97716" w:rsidRPr="003D2382" w:rsidTr="00734873">
              <w:trPr>
                <w:jc w:val="center"/>
              </w:trPr>
              <w:tc>
                <w:tcPr>
                  <w:tcW w:w="951" w:type="dxa"/>
                  <w:tcBorders>
                    <w:left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2137961,90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2137961,90</w:t>
                  </w:r>
                </w:p>
              </w:tc>
              <w:tc>
                <w:tcPr>
                  <w:tcW w:w="2367" w:type="dxa"/>
                  <w:tcBorders>
                    <w:bottom w:val="single" w:sz="4" w:space="0" w:color="auto"/>
                    <w:right w:val="nil"/>
                  </w:tcBorders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E97716" w:rsidRPr="003D2382" w:rsidTr="00734873">
              <w:trPr>
                <w:jc w:val="center"/>
              </w:trPr>
              <w:tc>
                <w:tcPr>
                  <w:tcW w:w="951" w:type="dxa"/>
                  <w:tcBorders>
                    <w:left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7716" w:rsidRPr="003D2382" w:rsidRDefault="00E97716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18800605,64</w:t>
                  </w:r>
                </w:p>
              </w:tc>
              <w:tc>
                <w:tcPr>
                  <w:tcW w:w="1842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97716" w:rsidRPr="003D2382" w:rsidRDefault="00E97716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3D2382">
                    <w:rPr>
                      <w:kern w:val="3"/>
                      <w:sz w:val="26"/>
                      <w:szCs w:val="26"/>
                    </w:rPr>
                    <w:t>16660415,04</w:t>
                  </w:r>
                </w:p>
              </w:tc>
              <w:tc>
                <w:tcPr>
                  <w:tcW w:w="2367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7716" w:rsidRPr="003D2382" w:rsidRDefault="00E97716" w:rsidP="009732F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3D2382">
                    <w:rPr>
                      <w:color w:val="000000"/>
                      <w:sz w:val="26"/>
                      <w:szCs w:val="26"/>
                    </w:rPr>
                    <w:t>2140190,60</w:t>
                  </w:r>
                </w:p>
              </w:tc>
            </w:tr>
          </w:tbl>
          <w:p w:rsidR="00E97716" w:rsidRPr="003D2382" w:rsidRDefault="00E97716" w:rsidP="00E97716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</w:tc>
      </w:tr>
    </w:tbl>
    <w:p w:rsidR="00A91410" w:rsidRPr="00F40619" w:rsidRDefault="00A91410" w:rsidP="00A91410">
      <w:pPr>
        <w:rPr>
          <w:kern w:val="3"/>
          <w:sz w:val="26"/>
          <w:szCs w:val="26"/>
        </w:rPr>
        <w:sectPr w:rsidR="00A91410" w:rsidRPr="00F40619" w:rsidSect="009732F2">
          <w:headerReference w:type="default" r:id="rId10"/>
          <w:pgSz w:w="11906" w:h="16838"/>
          <w:pgMar w:top="1134" w:right="851" w:bottom="851" w:left="1134" w:header="720" w:footer="720" w:gutter="0"/>
          <w:pgNumType w:start="1"/>
          <w:cols w:space="720"/>
          <w:titlePg/>
          <w:docGrid w:linePitch="381"/>
        </w:sectPr>
      </w:pPr>
    </w:p>
    <w:p w:rsidR="00E97716" w:rsidRDefault="00DE2A7C" w:rsidP="00DE2A7C">
      <w:pPr>
        <w:jc w:val="center"/>
      </w:pPr>
      <w:r>
        <w:lastRenderedPageBreak/>
        <w:t>3</w:t>
      </w:r>
    </w:p>
    <w:p w:rsidR="00B03909" w:rsidRDefault="00B03909"/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1"/>
        <w:gridCol w:w="7371"/>
      </w:tblGrid>
      <w:tr w:rsidR="00A91410" w:rsidRPr="00F40619" w:rsidTr="00F35D93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F40619" w:rsidRDefault="00A91410" w:rsidP="009732F2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Ожидаемые конечные результаты реализации</w:t>
            </w:r>
          </w:p>
          <w:p w:rsidR="00A91410" w:rsidRPr="00F40619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Default="00A91410" w:rsidP="009732F2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 xml:space="preserve">1) увеличение плотности сети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</w:t>
            </w:r>
            <w:r w:rsidR="007F186C">
              <w:rPr>
                <w:kern w:val="3"/>
                <w:sz w:val="26"/>
                <w:szCs w:val="26"/>
              </w:rPr>
              <w:br/>
            </w:r>
            <w:r w:rsidRPr="00F40619">
              <w:rPr>
                <w:kern w:val="3"/>
                <w:sz w:val="26"/>
                <w:szCs w:val="26"/>
              </w:rPr>
              <w:t xml:space="preserve">к концу 2020 года по сравнению с 2012 годом на 4,68 м </w:t>
            </w:r>
            <w:r w:rsidR="007F186C">
              <w:rPr>
                <w:kern w:val="3"/>
                <w:sz w:val="26"/>
                <w:szCs w:val="26"/>
              </w:rPr>
              <w:br/>
            </w:r>
            <w:r w:rsidRPr="00F40619">
              <w:rPr>
                <w:kern w:val="3"/>
                <w:sz w:val="26"/>
                <w:szCs w:val="26"/>
              </w:rPr>
              <w:t>на кв. км, или на 35 процентов;</w:t>
            </w:r>
          </w:p>
          <w:p w:rsidR="00A91410" w:rsidRPr="00F40619" w:rsidRDefault="00A91410" w:rsidP="009732F2">
            <w:pPr>
              <w:suppressAutoHyphens/>
              <w:ind w:left="44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 xml:space="preserve">2) сокращение числа погибших в результате дорожно-транспортных происшествий </w:t>
            </w:r>
            <w:r>
              <w:rPr>
                <w:kern w:val="3"/>
                <w:sz w:val="26"/>
                <w:szCs w:val="26"/>
              </w:rPr>
              <w:t>за</w:t>
            </w:r>
            <w:r w:rsidRPr="00F40619">
              <w:rPr>
                <w:kern w:val="3"/>
                <w:sz w:val="26"/>
                <w:szCs w:val="26"/>
              </w:rPr>
              <w:t xml:space="preserve"> год к</w:t>
            </w:r>
            <w:r>
              <w:rPr>
                <w:kern w:val="3"/>
                <w:sz w:val="26"/>
                <w:szCs w:val="26"/>
              </w:rPr>
              <w:t xml:space="preserve"> </w:t>
            </w:r>
            <w:r w:rsidRPr="00F40619">
              <w:rPr>
                <w:kern w:val="3"/>
                <w:sz w:val="26"/>
                <w:szCs w:val="26"/>
              </w:rPr>
              <w:t xml:space="preserve">2020 году по сравнению </w:t>
            </w:r>
            <w:r w:rsidR="00F35D93">
              <w:rPr>
                <w:kern w:val="3"/>
                <w:sz w:val="26"/>
                <w:szCs w:val="26"/>
              </w:rPr>
              <w:br/>
            </w:r>
            <w:r w:rsidRPr="00F40619">
              <w:rPr>
                <w:kern w:val="3"/>
                <w:sz w:val="26"/>
                <w:szCs w:val="26"/>
              </w:rPr>
              <w:t>с 2012 годом на 27,3 процента;</w:t>
            </w:r>
          </w:p>
          <w:p w:rsidR="00A91410" w:rsidRPr="00F40619" w:rsidRDefault="00A91410" w:rsidP="009732F2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3) количество пассажиров</w:t>
            </w:r>
            <w:r>
              <w:rPr>
                <w:kern w:val="3"/>
                <w:sz w:val="26"/>
                <w:szCs w:val="26"/>
              </w:rPr>
              <w:t>,</w:t>
            </w:r>
            <w:r w:rsidRPr="00F40619">
              <w:rPr>
                <w:kern w:val="3"/>
                <w:sz w:val="26"/>
                <w:szCs w:val="26"/>
              </w:rPr>
              <w:t xml:space="preserve"> перевезенных всеми видами транспорта за период реализации государственной программы</w:t>
            </w:r>
            <w:r>
              <w:rPr>
                <w:kern w:val="3"/>
                <w:sz w:val="26"/>
                <w:szCs w:val="26"/>
              </w:rPr>
              <w:t>,</w:t>
            </w:r>
            <w:r w:rsidRPr="00F40619">
              <w:rPr>
                <w:kern w:val="3"/>
                <w:sz w:val="26"/>
                <w:szCs w:val="26"/>
              </w:rPr>
              <w:t xml:space="preserve"> –</w:t>
            </w:r>
            <w:r>
              <w:rPr>
                <w:kern w:val="3"/>
                <w:sz w:val="26"/>
                <w:szCs w:val="26"/>
              </w:rPr>
              <w:t xml:space="preserve"> </w:t>
            </w:r>
            <w:r w:rsidRPr="00F40619">
              <w:rPr>
                <w:kern w:val="3"/>
                <w:sz w:val="26"/>
                <w:szCs w:val="26"/>
              </w:rPr>
              <w:t>72470,7 тыс. человек;</w:t>
            </w:r>
          </w:p>
          <w:p w:rsidR="00A91410" w:rsidRPr="00F40619" w:rsidRDefault="00A91410" w:rsidP="00DC5E7D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F40619">
              <w:rPr>
                <w:kern w:val="3"/>
                <w:sz w:val="26"/>
                <w:szCs w:val="26"/>
              </w:rPr>
              <w:t>4) рост количества пассажиров</w:t>
            </w:r>
            <w:r>
              <w:rPr>
                <w:kern w:val="3"/>
                <w:sz w:val="26"/>
                <w:szCs w:val="26"/>
              </w:rPr>
              <w:t>,</w:t>
            </w:r>
            <w:r w:rsidRPr="00F40619">
              <w:rPr>
                <w:kern w:val="3"/>
                <w:sz w:val="26"/>
                <w:szCs w:val="26"/>
              </w:rPr>
              <w:t xml:space="preserve"> перевезенных </w:t>
            </w:r>
            <w:r>
              <w:rPr>
                <w:kern w:val="3"/>
                <w:sz w:val="26"/>
                <w:szCs w:val="26"/>
              </w:rPr>
              <w:t>за</w:t>
            </w:r>
            <w:r w:rsidRPr="00F40619">
              <w:rPr>
                <w:kern w:val="3"/>
                <w:sz w:val="26"/>
                <w:szCs w:val="26"/>
              </w:rPr>
              <w:t xml:space="preserve"> год всеми видами транспорта</w:t>
            </w:r>
            <w:r w:rsidR="000C513A">
              <w:rPr>
                <w:kern w:val="3"/>
                <w:sz w:val="26"/>
                <w:szCs w:val="26"/>
              </w:rPr>
              <w:t>,</w:t>
            </w:r>
            <w:r w:rsidRPr="00F40619">
              <w:rPr>
                <w:kern w:val="3"/>
                <w:sz w:val="26"/>
                <w:szCs w:val="26"/>
              </w:rPr>
              <w:t xml:space="preserve"> к</w:t>
            </w:r>
            <w:r>
              <w:rPr>
                <w:kern w:val="3"/>
                <w:sz w:val="26"/>
                <w:szCs w:val="26"/>
              </w:rPr>
              <w:t xml:space="preserve"> </w:t>
            </w:r>
            <w:r w:rsidRPr="00F40619">
              <w:rPr>
                <w:kern w:val="3"/>
                <w:sz w:val="26"/>
                <w:szCs w:val="26"/>
              </w:rPr>
              <w:t xml:space="preserve">2020 году по сравнению с 2012 годом </w:t>
            </w:r>
            <w:r w:rsidR="00F35D93">
              <w:rPr>
                <w:kern w:val="3"/>
                <w:sz w:val="26"/>
                <w:szCs w:val="26"/>
              </w:rPr>
              <w:br/>
            </w:r>
            <w:r w:rsidRPr="00F40619">
              <w:rPr>
                <w:kern w:val="3"/>
                <w:sz w:val="26"/>
                <w:szCs w:val="26"/>
              </w:rPr>
              <w:t>на 5 процентов</w:t>
            </w:r>
          </w:p>
        </w:tc>
      </w:tr>
    </w:tbl>
    <w:p w:rsidR="00A91410" w:rsidRDefault="00A91410" w:rsidP="00A91410">
      <w:pPr>
        <w:suppressAutoHyphens/>
        <w:jc w:val="center"/>
        <w:textAlignment w:val="baseline"/>
        <w:rPr>
          <w:bCs/>
          <w:kern w:val="3"/>
          <w:szCs w:val="28"/>
        </w:rPr>
      </w:pPr>
    </w:p>
    <w:p w:rsidR="00A91410" w:rsidRPr="00DC5E7D" w:rsidRDefault="00A91410" w:rsidP="00A91410">
      <w:pPr>
        <w:suppressAutoHyphens/>
        <w:jc w:val="center"/>
        <w:textAlignment w:val="baseline"/>
        <w:rPr>
          <w:bCs/>
          <w:kern w:val="3"/>
          <w:sz w:val="26"/>
          <w:szCs w:val="26"/>
        </w:rPr>
      </w:pPr>
      <w:r w:rsidRPr="00DC5E7D">
        <w:rPr>
          <w:bCs/>
          <w:kern w:val="3"/>
          <w:sz w:val="26"/>
          <w:szCs w:val="26"/>
        </w:rPr>
        <w:t>ПАСПОРТ</w:t>
      </w:r>
    </w:p>
    <w:p w:rsidR="00A91410" w:rsidRPr="00DC5E7D" w:rsidRDefault="00A91410" w:rsidP="00A91410">
      <w:pPr>
        <w:autoSpaceDE w:val="0"/>
        <w:adjustRightInd w:val="0"/>
        <w:jc w:val="center"/>
        <w:outlineLvl w:val="1"/>
        <w:rPr>
          <w:kern w:val="3"/>
          <w:sz w:val="26"/>
          <w:szCs w:val="26"/>
        </w:rPr>
      </w:pPr>
      <w:r w:rsidRPr="00DC5E7D">
        <w:rPr>
          <w:kern w:val="3"/>
          <w:sz w:val="26"/>
          <w:szCs w:val="26"/>
        </w:rPr>
        <w:t xml:space="preserve">подпрограммы 1 </w:t>
      </w:r>
    </w:p>
    <w:p w:rsidR="00A91410" w:rsidRPr="00DC5E7D" w:rsidRDefault="00A91410" w:rsidP="00A91410">
      <w:pPr>
        <w:autoSpaceDE w:val="0"/>
        <w:adjustRightInd w:val="0"/>
        <w:jc w:val="center"/>
        <w:outlineLvl w:val="1"/>
        <w:rPr>
          <w:kern w:val="3"/>
          <w:sz w:val="26"/>
          <w:szCs w:val="26"/>
        </w:rPr>
      </w:pPr>
      <w:r w:rsidRPr="00DC5E7D">
        <w:rPr>
          <w:kern w:val="3"/>
          <w:sz w:val="26"/>
          <w:szCs w:val="26"/>
        </w:rPr>
        <w:t>«Региональная целевая программа «Развитие</w:t>
      </w:r>
    </w:p>
    <w:p w:rsidR="00A91410" w:rsidRPr="00DC5E7D" w:rsidRDefault="00A91410" w:rsidP="00A91410">
      <w:pPr>
        <w:suppressAutoHyphens/>
        <w:ind w:left="7"/>
        <w:jc w:val="center"/>
        <w:textAlignment w:val="baseline"/>
        <w:rPr>
          <w:kern w:val="3"/>
          <w:sz w:val="26"/>
          <w:szCs w:val="26"/>
        </w:rPr>
      </w:pPr>
      <w:r w:rsidRPr="00DC5E7D">
        <w:rPr>
          <w:kern w:val="3"/>
          <w:sz w:val="26"/>
          <w:szCs w:val="26"/>
        </w:rPr>
        <w:t xml:space="preserve">дорожного хозяйства Республики Карелия на период до 2015 года» </w:t>
      </w:r>
    </w:p>
    <w:p w:rsidR="00A91410" w:rsidRPr="00DC5E7D" w:rsidRDefault="00A91410" w:rsidP="00DC5E7D">
      <w:pPr>
        <w:suppressAutoHyphens/>
        <w:spacing w:after="120"/>
        <w:ind w:left="7"/>
        <w:jc w:val="center"/>
        <w:textAlignment w:val="baseline"/>
        <w:rPr>
          <w:color w:val="000000"/>
          <w:kern w:val="3"/>
          <w:sz w:val="26"/>
          <w:szCs w:val="26"/>
        </w:rPr>
      </w:pPr>
      <w:r w:rsidRPr="00DC5E7D">
        <w:rPr>
          <w:kern w:val="3"/>
          <w:sz w:val="26"/>
          <w:szCs w:val="26"/>
        </w:rPr>
        <w:t>(в 2014 – 2015 годах), «Развитие дорожного хозяйства» (в 2016 – 2020 годах)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6"/>
        <w:gridCol w:w="7654"/>
      </w:tblGrid>
      <w:tr w:rsidR="00A91410" w:rsidTr="000C513A">
        <w:trPr>
          <w:trHeight w:val="59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Ответственный исполнитель подпрограммы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>
              <w:rPr>
                <w:kern w:val="3"/>
                <w:sz w:val="26"/>
                <w:szCs w:val="26"/>
              </w:rPr>
              <w:t>Министерство</w:t>
            </w:r>
            <w:r w:rsidRPr="00E6443D">
              <w:rPr>
                <w:kern w:val="3"/>
                <w:sz w:val="26"/>
                <w:szCs w:val="26"/>
              </w:rPr>
              <w:t xml:space="preserve"> по дорожному хозяйству, транспорту и связи</w:t>
            </w:r>
            <w:r>
              <w:rPr>
                <w:kern w:val="3"/>
                <w:sz w:val="26"/>
                <w:szCs w:val="26"/>
              </w:rPr>
              <w:t xml:space="preserve"> Республики Карелия</w:t>
            </w:r>
          </w:p>
        </w:tc>
      </w:tr>
      <w:tr w:rsidR="00A91410" w:rsidTr="000C513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DC5E7D">
            <w:pPr>
              <w:suppressAutoHyphens/>
              <w:autoSpaceDN w:val="0"/>
              <w:spacing w:after="12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Участники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отсутствуют</w:t>
            </w:r>
          </w:p>
        </w:tc>
      </w:tr>
      <w:tr w:rsidR="00A91410" w:rsidTr="000C513A">
        <w:trPr>
          <w:trHeight w:val="59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Цель подпрограммы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DC5E7D">
            <w:pPr>
              <w:suppressAutoHyphens/>
              <w:autoSpaceDN w:val="0"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 xml:space="preserve">развитие и совершенствование сети автомобильных дорог </w:t>
            </w:r>
            <w:r w:rsidRPr="00E6443D">
              <w:rPr>
                <w:sz w:val="26"/>
                <w:szCs w:val="26"/>
              </w:rPr>
              <w:t xml:space="preserve">общего пользования </w:t>
            </w:r>
            <w:r w:rsidRPr="00E6443D">
              <w:rPr>
                <w:kern w:val="3"/>
                <w:sz w:val="26"/>
                <w:szCs w:val="26"/>
              </w:rPr>
              <w:t>регионального или межмуниципального значения</w:t>
            </w:r>
            <w:r>
              <w:rPr>
                <w:kern w:val="3"/>
                <w:sz w:val="26"/>
                <w:szCs w:val="26"/>
              </w:rPr>
              <w:t xml:space="preserve"> и</w:t>
            </w:r>
            <w:r w:rsidRPr="00E6443D">
              <w:rPr>
                <w:kern w:val="3"/>
                <w:sz w:val="26"/>
                <w:szCs w:val="26"/>
              </w:rPr>
              <w:t xml:space="preserve"> местного значения</w:t>
            </w:r>
            <w:r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обеспечивающей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</w:tr>
      <w:tr w:rsidR="00A91410" w:rsidTr="000C513A">
        <w:trPr>
          <w:trHeight w:val="137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Задачи подпрограммы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ind w:firstLine="34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1) п</w:t>
            </w:r>
            <w:r w:rsidRPr="00E6443D">
              <w:rPr>
                <w:sz w:val="26"/>
                <w:szCs w:val="26"/>
              </w:rPr>
              <w:t>овышение показателей транспортно-эксплуатационного состояния автомобильных дорог общего пользования регионального или межмуниципального значения</w:t>
            </w:r>
            <w:r>
              <w:rPr>
                <w:sz w:val="26"/>
                <w:szCs w:val="26"/>
              </w:rPr>
              <w:t xml:space="preserve"> и</w:t>
            </w:r>
            <w:r w:rsidRPr="00E6443D">
              <w:rPr>
                <w:sz w:val="26"/>
                <w:szCs w:val="26"/>
              </w:rPr>
              <w:t xml:space="preserve"> местного значения</w:t>
            </w:r>
            <w:r>
              <w:rPr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выявление нарушений </w:t>
            </w:r>
            <w:r>
              <w:rPr>
                <w:kern w:val="3"/>
                <w:sz w:val="26"/>
                <w:szCs w:val="26"/>
              </w:rPr>
              <w:t>П</w:t>
            </w:r>
            <w:r w:rsidRPr="00E6443D">
              <w:rPr>
                <w:kern w:val="3"/>
                <w:sz w:val="26"/>
                <w:szCs w:val="26"/>
              </w:rPr>
              <w:t>равил дорожного движения Российской Федерации;</w:t>
            </w:r>
          </w:p>
          <w:p w:rsidR="00A91410" w:rsidRPr="00E6443D" w:rsidRDefault="00A91410" w:rsidP="00DC5E7D">
            <w:pPr>
              <w:suppressAutoHyphens/>
              <w:spacing w:after="120"/>
              <w:ind w:firstLine="34"/>
              <w:jc w:val="both"/>
              <w:textAlignment w:val="baseline"/>
              <w:rPr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2) с</w:t>
            </w:r>
            <w:r w:rsidRPr="00E6443D">
              <w:rPr>
                <w:sz w:val="26"/>
                <w:szCs w:val="26"/>
              </w:rPr>
              <w:t>окращение протяженности автомобильных дорог и количества искусственных сооружений на автомобильных дорогах общего пользования регионального или межмуниципального значения</w:t>
            </w:r>
            <w:r>
              <w:rPr>
                <w:sz w:val="26"/>
                <w:szCs w:val="26"/>
              </w:rPr>
              <w:t xml:space="preserve"> и местного значения</w:t>
            </w:r>
            <w:r w:rsidRPr="00E6443D">
              <w:rPr>
                <w:sz w:val="26"/>
                <w:szCs w:val="26"/>
              </w:rPr>
              <w:t>, находящихся в неудовлетворительном состоянии</w:t>
            </w:r>
          </w:p>
        </w:tc>
      </w:tr>
      <w:tr w:rsidR="00A91410" w:rsidTr="000C513A">
        <w:trPr>
          <w:trHeight w:val="58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Этапы и сроки реализации</w:t>
            </w:r>
          </w:p>
          <w:p w:rsidR="00A91410" w:rsidRPr="00E6443D" w:rsidRDefault="00A91410" w:rsidP="00DC5E7D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2014 – 2020 годы, этапы не выделяются</w:t>
            </w:r>
          </w:p>
        </w:tc>
      </w:tr>
      <w:tr w:rsidR="00A91410" w:rsidTr="000C513A">
        <w:trPr>
          <w:trHeight w:val="381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lastRenderedPageBreak/>
              <w:t>Объем финансового обеспечения</w:t>
            </w:r>
          </w:p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843"/>
              <w:gridCol w:w="1843"/>
              <w:gridCol w:w="2614"/>
            </w:tblGrid>
            <w:tr w:rsidR="00A91410" w:rsidRPr="00E6443D" w:rsidTr="00F35D93">
              <w:tc>
                <w:tcPr>
                  <w:tcW w:w="1247" w:type="dxa"/>
                  <w:vMerge w:val="restart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right="-108" w:hanging="2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Г</w:t>
                  </w:r>
                  <w:r>
                    <w:rPr>
                      <w:kern w:val="3"/>
                      <w:sz w:val="26"/>
                      <w:szCs w:val="26"/>
                    </w:rPr>
                    <w:t>од</w:t>
                  </w:r>
                </w:p>
                <w:p w:rsidR="00A91410" w:rsidRPr="00E6443D" w:rsidRDefault="00A91410" w:rsidP="009732F2">
                  <w:pPr>
                    <w:suppressAutoHyphens/>
                    <w:autoSpaceDN w:val="0"/>
                    <w:ind w:right="-108" w:hanging="21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Всего</w:t>
                  </w:r>
                  <w:r>
                    <w:rPr>
                      <w:kern w:val="3"/>
                      <w:sz w:val="26"/>
                      <w:szCs w:val="26"/>
                    </w:rPr>
                    <w:t>, тыс. рублей</w:t>
                  </w:r>
                </w:p>
              </w:tc>
              <w:tc>
                <w:tcPr>
                  <w:tcW w:w="4457" w:type="dxa"/>
                  <w:gridSpan w:val="2"/>
                  <w:tcBorders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1410" w:rsidRPr="00E6443D" w:rsidRDefault="00A91410" w:rsidP="009732F2">
                  <w:pPr>
                    <w:tabs>
                      <w:tab w:val="left" w:pos="1122"/>
                    </w:tabs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A91410" w:rsidRPr="00E6443D" w:rsidTr="00F35D93">
              <w:tc>
                <w:tcPr>
                  <w:tcW w:w="1247" w:type="dxa"/>
                  <w:vMerge/>
                  <w:tcBorders>
                    <w:left w:val="nil"/>
                  </w:tcBorders>
                  <w:vAlign w:val="center"/>
                  <w:hideMark/>
                </w:tcPr>
                <w:p w:rsidR="00A91410" w:rsidRPr="00E6443D" w:rsidRDefault="00A91410" w:rsidP="009732F2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  <w:hideMark/>
                </w:tcPr>
                <w:p w:rsidR="00A91410" w:rsidRPr="00E6443D" w:rsidRDefault="00A91410" w:rsidP="009732F2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D93" w:rsidRPr="00F40619" w:rsidRDefault="00F35D93" w:rsidP="00F35D93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>
                    <w:rPr>
                      <w:kern w:val="3"/>
                      <w:sz w:val="26"/>
                      <w:szCs w:val="26"/>
                    </w:rPr>
                    <w:t xml:space="preserve">за счет средств </w:t>
                  </w:r>
                  <w:r w:rsidRPr="00F40619">
                    <w:rPr>
                      <w:kern w:val="3"/>
                      <w:sz w:val="26"/>
                      <w:szCs w:val="26"/>
                    </w:rPr>
                    <w:t>бюджет</w:t>
                  </w:r>
                  <w:r>
                    <w:rPr>
                      <w:kern w:val="3"/>
                      <w:sz w:val="26"/>
                      <w:szCs w:val="26"/>
                    </w:rPr>
                    <w:t>а</w:t>
                  </w:r>
                </w:p>
                <w:p w:rsidR="00A91410" w:rsidRPr="00E6443D" w:rsidRDefault="00A91410" w:rsidP="009732F2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Республики</w:t>
                  </w:r>
                </w:p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  <w:tc>
                <w:tcPr>
                  <w:tcW w:w="2614" w:type="dxa"/>
                  <w:tcBorders>
                    <w:right w:val="nil"/>
                  </w:tcBorders>
                  <w:hideMark/>
                </w:tcPr>
                <w:p w:rsidR="00A91410" w:rsidRPr="00E6443D" w:rsidRDefault="00A91410" w:rsidP="000C513A">
                  <w:pPr>
                    <w:suppressAutoHyphens/>
                    <w:autoSpaceDN w:val="0"/>
                    <w:ind w:left="14" w:right="416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за счет безвозмездных </w:t>
                  </w:r>
                </w:p>
                <w:p w:rsidR="00A91410" w:rsidRPr="00E6443D" w:rsidRDefault="00A91410" w:rsidP="000C513A">
                  <w:pPr>
                    <w:suppressAutoHyphens/>
                    <w:autoSpaceDN w:val="0"/>
                    <w:ind w:left="14" w:right="416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целевых поступлений </w:t>
                  </w:r>
                </w:p>
                <w:p w:rsidR="00A91410" w:rsidRPr="00E6443D" w:rsidRDefault="00A91410" w:rsidP="000C513A">
                  <w:pPr>
                    <w:suppressAutoHyphens/>
                    <w:autoSpaceDN w:val="0"/>
                    <w:ind w:left="14" w:right="416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в бюджет Республики </w:t>
                  </w:r>
                </w:p>
                <w:p w:rsidR="00A91410" w:rsidRPr="00E6443D" w:rsidRDefault="00A91410" w:rsidP="000C513A">
                  <w:pPr>
                    <w:suppressAutoHyphens/>
                    <w:autoSpaceDN w:val="0"/>
                    <w:ind w:left="14" w:right="416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</w:tr>
            <w:tr w:rsidR="00A91410" w:rsidRPr="00E6443D" w:rsidTr="00F35D93">
              <w:tc>
                <w:tcPr>
                  <w:tcW w:w="1247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2318849,50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2318849,50</w:t>
                  </w:r>
                </w:p>
              </w:tc>
              <w:tc>
                <w:tcPr>
                  <w:tcW w:w="2614" w:type="dxa"/>
                  <w:tcBorders>
                    <w:right w:val="nil"/>
                  </w:tcBorders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  <w:lang w:val="en-US"/>
                    </w:rPr>
                  </w:pPr>
                  <w:r w:rsidRPr="00E6443D">
                    <w:rPr>
                      <w:kern w:val="3"/>
                      <w:sz w:val="26"/>
                      <w:szCs w:val="26"/>
                      <w:lang w:val="en-US"/>
                    </w:rPr>
                    <w:t>0,00</w:t>
                  </w:r>
                </w:p>
              </w:tc>
            </w:tr>
            <w:tr w:rsidR="00A91410" w:rsidRPr="00E6443D" w:rsidTr="00F35D93">
              <w:tc>
                <w:tcPr>
                  <w:tcW w:w="1247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2267997,60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CC13A5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  <w:lang w:val="en-US"/>
                    </w:rPr>
                    <w:t>1786573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,</w:t>
                  </w:r>
                  <w:r w:rsidRPr="00E6443D">
                    <w:rPr>
                      <w:kern w:val="3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614" w:type="dxa"/>
                  <w:tcBorders>
                    <w:right w:val="nil"/>
                  </w:tcBorders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  <w:lang w:val="en-US"/>
                    </w:rPr>
                  </w:pPr>
                  <w:r w:rsidRPr="00E6443D">
                    <w:rPr>
                      <w:kern w:val="3"/>
                      <w:sz w:val="26"/>
                      <w:szCs w:val="26"/>
                      <w:lang w:val="en-US"/>
                    </w:rPr>
                    <w:t>481424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,</w:t>
                  </w:r>
                  <w:r w:rsidRPr="00E6443D">
                    <w:rPr>
                      <w:kern w:val="3"/>
                      <w:sz w:val="26"/>
                      <w:szCs w:val="26"/>
                      <w:lang w:val="en-US"/>
                    </w:rPr>
                    <w:t>40</w:t>
                  </w:r>
                </w:p>
              </w:tc>
            </w:tr>
            <w:tr w:rsidR="00A91410" w:rsidRPr="00E6443D" w:rsidTr="00F35D93">
              <w:tc>
                <w:tcPr>
                  <w:tcW w:w="1247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2751634,90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1742910,00</w:t>
                  </w:r>
                </w:p>
              </w:tc>
              <w:tc>
                <w:tcPr>
                  <w:tcW w:w="2614" w:type="dxa"/>
                  <w:tcBorders>
                    <w:right w:val="nil"/>
                  </w:tcBorders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1008724,90</w:t>
                  </w:r>
                </w:p>
              </w:tc>
            </w:tr>
            <w:tr w:rsidR="00A91410" w:rsidRPr="00E6443D" w:rsidTr="00F35D93">
              <w:tc>
                <w:tcPr>
                  <w:tcW w:w="1247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3375493,10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2725451,80</w:t>
                  </w:r>
                </w:p>
              </w:tc>
              <w:tc>
                <w:tcPr>
                  <w:tcW w:w="2614" w:type="dxa"/>
                  <w:tcBorders>
                    <w:right w:val="nil"/>
                  </w:tcBorders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right="34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650041,30</w:t>
                  </w:r>
                </w:p>
              </w:tc>
            </w:tr>
            <w:tr w:rsidR="00A91410" w:rsidRPr="00E6443D" w:rsidTr="00F35D93">
              <w:tc>
                <w:tcPr>
                  <w:tcW w:w="1247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D87A1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D87A1E">
                    <w:rPr>
                      <w:kern w:val="3"/>
                      <w:sz w:val="26"/>
                      <w:szCs w:val="26"/>
                    </w:rPr>
                    <w:t>2412979,80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D87A1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D87A1E">
                    <w:rPr>
                      <w:kern w:val="3"/>
                      <w:sz w:val="26"/>
                      <w:szCs w:val="26"/>
                    </w:rPr>
                    <w:t>2412979,80</w:t>
                  </w:r>
                </w:p>
              </w:tc>
              <w:tc>
                <w:tcPr>
                  <w:tcW w:w="2614" w:type="dxa"/>
                  <w:tcBorders>
                    <w:right w:val="nil"/>
                  </w:tcBorders>
                </w:tcPr>
                <w:p w:rsidR="00A91410" w:rsidRDefault="00A91410" w:rsidP="009732F2">
                  <w:pPr>
                    <w:jc w:val="center"/>
                  </w:pPr>
                  <w:r w:rsidRPr="005405FF">
                    <w:rPr>
                      <w:kern w:val="3"/>
                      <w:sz w:val="26"/>
                      <w:szCs w:val="26"/>
                      <w:lang w:val="en-US"/>
                    </w:rPr>
                    <w:t>0,00</w:t>
                  </w:r>
                </w:p>
              </w:tc>
            </w:tr>
            <w:tr w:rsidR="00A91410" w:rsidRPr="00E6443D" w:rsidTr="00F35D93">
              <w:tc>
                <w:tcPr>
                  <w:tcW w:w="1247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D87A1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D87A1E">
                    <w:rPr>
                      <w:kern w:val="3"/>
                      <w:sz w:val="26"/>
                      <w:szCs w:val="26"/>
                    </w:rPr>
                    <w:t>1998873,40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D87A1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D87A1E">
                    <w:rPr>
                      <w:kern w:val="3"/>
                      <w:sz w:val="26"/>
                      <w:szCs w:val="26"/>
                    </w:rPr>
                    <w:t>1998873,40</w:t>
                  </w:r>
                </w:p>
              </w:tc>
              <w:tc>
                <w:tcPr>
                  <w:tcW w:w="2614" w:type="dxa"/>
                  <w:tcBorders>
                    <w:right w:val="nil"/>
                  </w:tcBorders>
                </w:tcPr>
                <w:p w:rsidR="00A91410" w:rsidRDefault="00A91410" w:rsidP="009732F2">
                  <w:pPr>
                    <w:jc w:val="center"/>
                  </w:pPr>
                  <w:r w:rsidRPr="005405FF">
                    <w:rPr>
                      <w:kern w:val="3"/>
                      <w:sz w:val="26"/>
                      <w:szCs w:val="26"/>
                      <w:lang w:val="en-US"/>
                    </w:rPr>
                    <w:t>0,00</w:t>
                  </w:r>
                </w:p>
              </w:tc>
            </w:tr>
            <w:tr w:rsidR="00A91410" w:rsidRPr="00E6443D" w:rsidTr="00F35D93">
              <w:tc>
                <w:tcPr>
                  <w:tcW w:w="1247" w:type="dxa"/>
                  <w:tcBorders>
                    <w:left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D87A1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D87A1E">
                    <w:rPr>
                      <w:kern w:val="3"/>
                      <w:sz w:val="26"/>
                      <w:szCs w:val="26"/>
                    </w:rPr>
                    <w:t>1878275,60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D87A1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D87A1E">
                    <w:rPr>
                      <w:kern w:val="3"/>
                      <w:sz w:val="26"/>
                      <w:szCs w:val="26"/>
                    </w:rPr>
                    <w:t>1878275,60</w:t>
                  </w:r>
                </w:p>
              </w:tc>
              <w:tc>
                <w:tcPr>
                  <w:tcW w:w="2614" w:type="dxa"/>
                  <w:tcBorders>
                    <w:bottom w:val="single" w:sz="4" w:space="0" w:color="auto"/>
                    <w:right w:val="nil"/>
                  </w:tcBorders>
                </w:tcPr>
                <w:p w:rsidR="00A91410" w:rsidRDefault="00A91410" w:rsidP="009732F2">
                  <w:pPr>
                    <w:jc w:val="center"/>
                  </w:pPr>
                  <w:r w:rsidRPr="005405FF">
                    <w:rPr>
                      <w:kern w:val="3"/>
                      <w:sz w:val="26"/>
                      <w:szCs w:val="26"/>
                      <w:lang w:val="en-US"/>
                    </w:rPr>
                    <w:t>0,00</w:t>
                  </w:r>
                </w:p>
              </w:tc>
            </w:tr>
            <w:tr w:rsidR="00A91410" w:rsidRPr="00E6443D" w:rsidTr="00F35D93">
              <w:tc>
                <w:tcPr>
                  <w:tcW w:w="1247" w:type="dxa"/>
                  <w:tcBorders>
                    <w:left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1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И</w:t>
                  </w:r>
                  <w:r>
                    <w:rPr>
                      <w:kern w:val="3"/>
                      <w:sz w:val="26"/>
                      <w:szCs w:val="26"/>
                    </w:rPr>
                    <w:t>того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91410" w:rsidRPr="00D87A1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D87A1E">
                    <w:rPr>
                      <w:kern w:val="3"/>
                      <w:sz w:val="26"/>
                      <w:szCs w:val="26"/>
                    </w:rPr>
                    <w:t>17004103,9</w:t>
                  </w:r>
                  <w:r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A91410" w:rsidRPr="00D87A1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D87A1E">
                    <w:rPr>
                      <w:kern w:val="3"/>
                      <w:sz w:val="26"/>
                      <w:szCs w:val="26"/>
                    </w:rPr>
                    <w:t>14863913,3</w:t>
                  </w:r>
                  <w:r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614" w:type="dxa"/>
                  <w:tcBorders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91410" w:rsidRPr="00D87A1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D87A1E">
                    <w:rPr>
                      <w:kern w:val="3"/>
                      <w:sz w:val="26"/>
                      <w:szCs w:val="26"/>
                    </w:rPr>
                    <w:t>2140190,6</w:t>
                  </w:r>
                  <w:r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A91410" w:rsidRPr="00E6443D" w:rsidRDefault="00A91410" w:rsidP="009732F2">
            <w:pPr>
              <w:rPr>
                <w:sz w:val="26"/>
                <w:szCs w:val="26"/>
              </w:rPr>
            </w:pPr>
          </w:p>
        </w:tc>
      </w:tr>
      <w:tr w:rsidR="00A91410" w:rsidTr="000C513A">
        <w:trPr>
          <w:trHeight w:val="169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Ожидаемые конечные результаты</w:t>
            </w:r>
          </w:p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реализации подпрограммы</w:t>
            </w:r>
          </w:p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Default="00A91410" w:rsidP="00A91410">
            <w:pPr>
              <w:pStyle w:val="ad"/>
              <w:numPr>
                <w:ilvl w:val="0"/>
                <w:numId w:val="17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регионального или межмуниципального значения, не отвечающих нормативным требованиям, в общей протяженности автомобильных дорог общего пользования регионального или межмуниципального значения к концу </w:t>
            </w:r>
            <w:r w:rsidR="00F35D93">
              <w:rPr>
                <w:color w:val="000000"/>
                <w:sz w:val="26"/>
                <w:szCs w:val="26"/>
              </w:rPr>
              <w:br/>
            </w:r>
            <w:r w:rsidRPr="00E6443D">
              <w:rPr>
                <w:color w:val="000000"/>
                <w:sz w:val="26"/>
                <w:szCs w:val="26"/>
              </w:rPr>
              <w:t>2020 года до 61 процента, или</w:t>
            </w:r>
            <w:r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по сравнению с 2012 годом</w:t>
            </w:r>
            <w:r>
              <w:rPr>
                <w:color w:val="000000"/>
                <w:sz w:val="26"/>
                <w:szCs w:val="26"/>
              </w:rPr>
              <w:t>,</w:t>
            </w:r>
            <w:r w:rsidRPr="00E6443D">
              <w:rPr>
                <w:color w:val="000000"/>
                <w:sz w:val="26"/>
                <w:szCs w:val="26"/>
              </w:rPr>
              <w:t xml:space="preserve"> </w:t>
            </w:r>
            <w:r w:rsidR="00F35D93">
              <w:rPr>
                <w:color w:val="000000"/>
                <w:sz w:val="26"/>
                <w:szCs w:val="26"/>
              </w:rPr>
              <w:br/>
            </w:r>
            <w:r w:rsidRPr="00E6443D">
              <w:rPr>
                <w:color w:val="000000"/>
                <w:sz w:val="26"/>
                <w:szCs w:val="26"/>
              </w:rPr>
              <w:t>на 12 процентных пунктов;</w:t>
            </w:r>
          </w:p>
          <w:p w:rsidR="00A91410" w:rsidRPr="00E6443D" w:rsidRDefault="00A91410" w:rsidP="00A91410">
            <w:pPr>
              <w:pStyle w:val="ad"/>
              <w:numPr>
                <w:ilvl w:val="0"/>
                <w:numId w:val="17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A4112">
              <w:rPr>
                <w:color w:val="000000"/>
                <w:sz w:val="26"/>
                <w:szCs w:val="26"/>
              </w:rPr>
              <w:t>увеличение доли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</w:t>
            </w:r>
            <w:r>
              <w:rPr>
                <w:color w:val="000000"/>
                <w:sz w:val="26"/>
                <w:szCs w:val="26"/>
              </w:rPr>
              <w:t>о-эксплуатационным показателям</w:t>
            </w:r>
            <w:r w:rsidR="00F35D93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35D93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к концу 2020 года до 34</w:t>
            </w:r>
            <w:r w:rsidR="00F35D93">
              <w:rPr>
                <w:color w:val="000000"/>
                <w:sz w:val="26"/>
                <w:szCs w:val="26"/>
              </w:rPr>
              <w:t>%</w:t>
            </w:r>
            <w:r>
              <w:rPr>
                <w:color w:val="000000"/>
                <w:sz w:val="26"/>
                <w:szCs w:val="26"/>
              </w:rPr>
              <w:t>, или</w:t>
            </w:r>
            <w:r w:rsidR="00F35D93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по сравнению с 2012 годом</w:t>
            </w:r>
            <w:r w:rsidR="00F35D93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35D93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на 12 процентных пунктов;</w:t>
            </w:r>
          </w:p>
          <w:p w:rsidR="00A91410" w:rsidRPr="00E6443D" w:rsidRDefault="000C513A" w:rsidP="00A91410">
            <w:pPr>
              <w:pStyle w:val="ad"/>
              <w:numPr>
                <w:ilvl w:val="0"/>
                <w:numId w:val="17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протяженности</w:t>
            </w:r>
            <w:r w:rsidR="00A91410" w:rsidRPr="00E6443D">
              <w:rPr>
                <w:color w:val="000000"/>
                <w:sz w:val="26"/>
                <w:szCs w:val="26"/>
              </w:rPr>
              <w:t xml:space="preserve">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к концу 2020 года </w:t>
            </w:r>
            <w:r w:rsidR="00F35D93">
              <w:rPr>
                <w:color w:val="000000"/>
                <w:sz w:val="26"/>
                <w:szCs w:val="26"/>
              </w:rPr>
              <w:br/>
              <w:t>до</w:t>
            </w:r>
            <w:r w:rsidR="00A91410" w:rsidRPr="00E6443D">
              <w:rPr>
                <w:color w:val="000000"/>
                <w:sz w:val="26"/>
                <w:szCs w:val="26"/>
              </w:rPr>
              <w:t xml:space="preserve"> 2562 км;</w:t>
            </w:r>
          </w:p>
          <w:p w:rsidR="00A91410" w:rsidRDefault="00A91410" w:rsidP="00A91410">
            <w:pPr>
              <w:pStyle w:val="ad"/>
              <w:numPr>
                <w:ilvl w:val="0"/>
                <w:numId w:val="17"/>
              </w:numPr>
              <w:suppressAutoHyphens/>
              <w:ind w:left="34" w:right="1" w:firstLine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6443D">
              <w:rPr>
                <w:color w:val="000000"/>
                <w:sz w:val="26"/>
                <w:szCs w:val="26"/>
              </w:rPr>
              <w:t>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к концу 2020 года</w:t>
            </w:r>
            <w:r>
              <w:rPr>
                <w:color w:val="000000"/>
                <w:sz w:val="26"/>
                <w:szCs w:val="26"/>
              </w:rPr>
              <w:t xml:space="preserve"> по сравнению с 2012 годом на 728 км, или на 40 процентов</w:t>
            </w:r>
          </w:p>
          <w:p w:rsidR="003D2382" w:rsidRPr="003D2382" w:rsidRDefault="003D2382" w:rsidP="003D2382">
            <w:pPr>
              <w:suppressAutoHyphens/>
              <w:ind w:left="34" w:right="1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F35D93" w:rsidRDefault="00F35D93" w:rsidP="00A91410">
      <w:pPr>
        <w:tabs>
          <w:tab w:val="left" w:pos="9356"/>
        </w:tabs>
        <w:suppressAutoHyphens/>
        <w:spacing w:before="120"/>
        <w:ind w:right="423"/>
        <w:jc w:val="center"/>
        <w:textAlignment w:val="baseline"/>
        <w:rPr>
          <w:kern w:val="3"/>
          <w:szCs w:val="28"/>
        </w:rPr>
      </w:pPr>
    </w:p>
    <w:p w:rsidR="00734873" w:rsidRDefault="00734873" w:rsidP="00A91410">
      <w:pPr>
        <w:tabs>
          <w:tab w:val="left" w:pos="9356"/>
        </w:tabs>
        <w:suppressAutoHyphens/>
        <w:spacing w:before="120"/>
        <w:ind w:right="423"/>
        <w:jc w:val="center"/>
        <w:textAlignment w:val="baseline"/>
        <w:rPr>
          <w:kern w:val="3"/>
          <w:szCs w:val="28"/>
        </w:rPr>
      </w:pPr>
    </w:p>
    <w:p w:rsidR="00734873" w:rsidRDefault="00734873" w:rsidP="00A91410">
      <w:pPr>
        <w:tabs>
          <w:tab w:val="left" w:pos="9356"/>
        </w:tabs>
        <w:suppressAutoHyphens/>
        <w:spacing w:before="120"/>
        <w:ind w:right="423"/>
        <w:jc w:val="center"/>
        <w:textAlignment w:val="baseline"/>
        <w:rPr>
          <w:kern w:val="3"/>
          <w:szCs w:val="28"/>
        </w:rPr>
      </w:pPr>
    </w:p>
    <w:p w:rsidR="00734873" w:rsidRDefault="00734873" w:rsidP="00A91410">
      <w:pPr>
        <w:tabs>
          <w:tab w:val="left" w:pos="9356"/>
        </w:tabs>
        <w:suppressAutoHyphens/>
        <w:spacing w:before="120"/>
        <w:ind w:right="423"/>
        <w:jc w:val="center"/>
        <w:textAlignment w:val="baseline"/>
        <w:rPr>
          <w:kern w:val="3"/>
          <w:szCs w:val="28"/>
        </w:rPr>
      </w:pPr>
    </w:p>
    <w:p w:rsidR="00734873" w:rsidRDefault="00734873" w:rsidP="00A91410">
      <w:pPr>
        <w:tabs>
          <w:tab w:val="left" w:pos="9356"/>
        </w:tabs>
        <w:suppressAutoHyphens/>
        <w:spacing w:before="120"/>
        <w:ind w:right="423"/>
        <w:jc w:val="center"/>
        <w:textAlignment w:val="baseline"/>
        <w:rPr>
          <w:kern w:val="3"/>
          <w:szCs w:val="28"/>
        </w:rPr>
      </w:pPr>
    </w:p>
    <w:p w:rsidR="00734873" w:rsidRDefault="00734873" w:rsidP="00A91410">
      <w:pPr>
        <w:tabs>
          <w:tab w:val="left" w:pos="9356"/>
        </w:tabs>
        <w:suppressAutoHyphens/>
        <w:spacing w:before="120"/>
        <w:ind w:right="423"/>
        <w:jc w:val="center"/>
        <w:textAlignment w:val="baseline"/>
        <w:rPr>
          <w:kern w:val="3"/>
          <w:szCs w:val="28"/>
        </w:rPr>
      </w:pPr>
    </w:p>
    <w:p w:rsidR="00A91410" w:rsidRDefault="00A91410" w:rsidP="00A91410">
      <w:pPr>
        <w:tabs>
          <w:tab w:val="left" w:pos="9356"/>
        </w:tabs>
        <w:suppressAutoHyphens/>
        <w:spacing w:before="120"/>
        <w:ind w:right="423"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lastRenderedPageBreak/>
        <w:t xml:space="preserve">ПАСПОРТ </w:t>
      </w:r>
    </w:p>
    <w:p w:rsidR="00A91410" w:rsidRDefault="00A91410" w:rsidP="00A91410">
      <w:pPr>
        <w:tabs>
          <w:tab w:val="left" w:pos="9356"/>
        </w:tabs>
        <w:suppressAutoHyphens/>
        <w:ind w:right="423"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 xml:space="preserve">подпрограммы 2 </w:t>
      </w:r>
    </w:p>
    <w:p w:rsidR="00A91410" w:rsidRDefault="00A91410" w:rsidP="00734873">
      <w:pPr>
        <w:tabs>
          <w:tab w:val="left" w:pos="9356"/>
        </w:tabs>
        <w:suppressAutoHyphens/>
        <w:jc w:val="center"/>
        <w:textAlignment w:val="baseline"/>
        <w:rPr>
          <w:kern w:val="3"/>
          <w:szCs w:val="28"/>
        </w:rPr>
      </w:pPr>
      <w:r>
        <w:rPr>
          <w:kern w:val="3"/>
          <w:szCs w:val="28"/>
        </w:rPr>
        <w:t>«Долгосрочная целевая программа «Повышение безопасности дорожного движения в Республике Карелия» на 2012 – 2015 годы» (в 2014 – 2015 годах), «Повышение безопасности дорожного движения» (в 2016 – 2020 годах)</w:t>
      </w:r>
    </w:p>
    <w:p w:rsidR="00734873" w:rsidRDefault="00734873" w:rsidP="00734873">
      <w:pPr>
        <w:tabs>
          <w:tab w:val="left" w:pos="9356"/>
        </w:tabs>
        <w:suppressAutoHyphens/>
        <w:spacing w:after="120"/>
        <w:ind w:right="423"/>
        <w:jc w:val="right"/>
        <w:textAlignment w:val="baseline"/>
        <w:rPr>
          <w:kern w:val="3"/>
          <w:szCs w:val="28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A91410" w:rsidTr="000C513A">
        <w:trPr>
          <w:trHeight w:val="598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Ответственный исполнитель подпрограммы   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>
              <w:rPr>
                <w:color w:val="000000"/>
                <w:kern w:val="3"/>
                <w:sz w:val="26"/>
                <w:szCs w:val="26"/>
              </w:rPr>
              <w:t>Министерство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по дорожному хозяйству, транспорту и связи</w:t>
            </w:r>
            <w:r>
              <w:rPr>
                <w:color w:val="000000"/>
                <w:kern w:val="3"/>
                <w:sz w:val="26"/>
                <w:szCs w:val="26"/>
              </w:rPr>
              <w:t xml:space="preserve"> Республики Карелия</w:t>
            </w:r>
          </w:p>
        </w:tc>
      </w:tr>
      <w:tr w:rsidR="00A91410" w:rsidTr="000C513A">
        <w:trPr>
          <w:trHeight w:val="234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Участники подпрограммы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Министерство образования Республики Карелия,</w:t>
            </w:r>
          </w:p>
          <w:p w:rsidR="00A91410" w:rsidRPr="00E6443D" w:rsidRDefault="00A91410" w:rsidP="009732F2">
            <w:pPr>
              <w:suppressAutoHyphens/>
              <w:autoSpaceDN w:val="0"/>
              <w:spacing w:after="12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91410" w:rsidTr="000C513A">
        <w:trPr>
          <w:trHeight w:val="598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Цель подпрограммы  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создание в Республике Карелия условий для снижения количества погибших в результате дорожно-транспортных происшествий</w:t>
            </w:r>
          </w:p>
        </w:tc>
      </w:tr>
      <w:tr w:rsidR="00A91410" w:rsidTr="000C513A">
        <w:trPr>
          <w:trHeight w:val="1374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Задачи подпрограммы  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1) с</w:t>
            </w:r>
            <w:r w:rsidRPr="00E6443D">
              <w:rPr>
                <w:sz w:val="26"/>
                <w:szCs w:val="26"/>
              </w:rPr>
              <w:t>овершенствование организации дорожного движения и повышение эффективности  оказани</w:t>
            </w:r>
            <w:r>
              <w:rPr>
                <w:sz w:val="26"/>
                <w:szCs w:val="26"/>
              </w:rPr>
              <w:t>я</w:t>
            </w:r>
            <w:r w:rsidRPr="00E6443D">
              <w:rPr>
                <w:sz w:val="26"/>
                <w:szCs w:val="26"/>
              </w:rPr>
              <w:t xml:space="preserve"> помощи лицам, пострадавшим в результате дорожно-транспортных происшествий</w:t>
            </w:r>
            <w:r w:rsidRPr="00E6443D">
              <w:rPr>
                <w:color w:val="000000"/>
                <w:kern w:val="3"/>
                <w:sz w:val="26"/>
                <w:szCs w:val="26"/>
              </w:rPr>
              <w:t>;</w:t>
            </w:r>
          </w:p>
          <w:p w:rsidR="00A91410" w:rsidRPr="00E6443D" w:rsidRDefault="00A91410" w:rsidP="009732F2">
            <w:pPr>
              <w:suppressAutoHyphens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2) п</w:t>
            </w:r>
            <w:r w:rsidRPr="00E6443D">
              <w:rPr>
                <w:sz w:val="26"/>
                <w:szCs w:val="26"/>
              </w:rPr>
              <w:t>овышение безопасности дорожного движения</w:t>
            </w:r>
          </w:p>
        </w:tc>
      </w:tr>
      <w:tr w:rsidR="00A91410" w:rsidTr="000C513A">
        <w:trPr>
          <w:trHeight w:val="582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Этапы и сроки реализации</w:t>
            </w:r>
          </w:p>
          <w:p w:rsidR="00A91410" w:rsidRPr="00E6443D" w:rsidRDefault="000C513A" w:rsidP="009732F2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>
              <w:rPr>
                <w:color w:val="000000"/>
                <w:kern w:val="3"/>
                <w:sz w:val="26"/>
                <w:szCs w:val="26"/>
              </w:rPr>
              <w:t>п</w:t>
            </w:r>
            <w:r w:rsidR="00A91410" w:rsidRPr="00E6443D">
              <w:rPr>
                <w:color w:val="000000"/>
                <w:kern w:val="3"/>
                <w:sz w:val="26"/>
                <w:szCs w:val="26"/>
              </w:rPr>
              <w:t>одпрограммы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2014 – 2020 годы, этапы не выделяются</w:t>
            </w:r>
          </w:p>
        </w:tc>
      </w:tr>
      <w:tr w:rsidR="00A91410" w:rsidTr="000C513A">
        <w:trPr>
          <w:trHeight w:val="644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Объем финансового обеспечения</w:t>
            </w:r>
          </w:p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417"/>
              <w:gridCol w:w="1985"/>
              <w:gridCol w:w="2801"/>
            </w:tblGrid>
            <w:tr w:rsidR="00A91410" w:rsidRPr="00E6443D" w:rsidTr="007F186C">
              <w:tc>
                <w:tcPr>
                  <w:tcW w:w="1310" w:type="dxa"/>
                  <w:vMerge w:val="restart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1410" w:rsidRPr="00E6443D" w:rsidRDefault="00A91410" w:rsidP="009732F2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Всего</w:t>
                  </w:r>
                  <w:r>
                    <w:rPr>
                      <w:kern w:val="3"/>
                      <w:sz w:val="26"/>
                      <w:szCs w:val="26"/>
                    </w:rPr>
                    <w:t>, тыс. рублей</w:t>
                  </w:r>
                </w:p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 том чи</w:t>
                  </w:r>
                  <w:r>
                    <w:rPr>
                      <w:kern w:val="3"/>
                      <w:sz w:val="26"/>
                      <w:szCs w:val="26"/>
                    </w:rPr>
                    <w:t>с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ле</w:t>
                  </w:r>
                </w:p>
              </w:tc>
            </w:tr>
            <w:tr w:rsidR="00A91410" w:rsidRPr="00E6443D" w:rsidTr="007F186C">
              <w:tc>
                <w:tcPr>
                  <w:tcW w:w="1310" w:type="dxa"/>
                  <w:vMerge/>
                  <w:tcBorders>
                    <w:left w:val="nil"/>
                  </w:tcBorders>
                  <w:vAlign w:val="center"/>
                  <w:hideMark/>
                </w:tcPr>
                <w:p w:rsidR="00A91410" w:rsidRPr="00E6443D" w:rsidRDefault="00A91410" w:rsidP="009732F2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A91410" w:rsidRPr="00E6443D" w:rsidRDefault="00A91410" w:rsidP="009732F2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5D93" w:rsidRPr="00F40619" w:rsidRDefault="00F35D93" w:rsidP="00F35D93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>
                    <w:rPr>
                      <w:kern w:val="3"/>
                      <w:sz w:val="26"/>
                      <w:szCs w:val="26"/>
                    </w:rPr>
                    <w:t xml:space="preserve">за счет средств </w:t>
                  </w:r>
                  <w:r w:rsidRPr="00F40619">
                    <w:rPr>
                      <w:kern w:val="3"/>
                      <w:sz w:val="26"/>
                      <w:szCs w:val="26"/>
                    </w:rPr>
                    <w:t>бюджет</w:t>
                  </w:r>
                  <w:r>
                    <w:rPr>
                      <w:kern w:val="3"/>
                      <w:sz w:val="26"/>
                      <w:szCs w:val="26"/>
                    </w:rPr>
                    <w:t>а</w:t>
                  </w:r>
                </w:p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Республики Карелия</w:t>
                  </w:r>
                </w:p>
              </w:tc>
              <w:tc>
                <w:tcPr>
                  <w:tcW w:w="2801" w:type="dxa"/>
                  <w:tcBorders>
                    <w:right w:val="nil"/>
                  </w:tcBorders>
                  <w:hideMark/>
                </w:tcPr>
                <w:p w:rsidR="007F186C" w:rsidRDefault="00A91410" w:rsidP="007F186C">
                  <w:pPr>
                    <w:suppressAutoHyphens/>
                    <w:autoSpaceDN w:val="0"/>
                    <w:ind w:right="24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за счет </w:t>
                  </w:r>
                </w:p>
                <w:p w:rsidR="007F186C" w:rsidRDefault="00A91410" w:rsidP="007F186C">
                  <w:pPr>
                    <w:suppressAutoHyphens/>
                    <w:autoSpaceDN w:val="0"/>
                    <w:ind w:right="24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безвозмездных </w:t>
                  </w:r>
                </w:p>
                <w:p w:rsidR="007F186C" w:rsidRDefault="00A91410" w:rsidP="007F186C">
                  <w:pPr>
                    <w:suppressAutoHyphens/>
                    <w:autoSpaceDN w:val="0"/>
                    <w:ind w:right="24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целевых поступлений</w:t>
                  </w:r>
                  <w:r w:rsidR="007F186C">
                    <w:rPr>
                      <w:kern w:val="3"/>
                      <w:sz w:val="26"/>
                      <w:szCs w:val="26"/>
                    </w:rPr>
                    <w:t xml:space="preserve"> </w:t>
                  </w:r>
                </w:p>
                <w:p w:rsidR="00A91410" w:rsidRPr="00E6443D" w:rsidRDefault="007F186C" w:rsidP="007F186C">
                  <w:pPr>
                    <w:suppressAutoHyphens/>
                    <w:autoSpaceDN w:val="0"/>
                    <w:ind w:right="24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>
                    <w:rPr>
                      <w:kern w:val="3"/>
                      <w:sz w:val="26"/>
                      <w:szCs w:val="26"/>
                    </w:rPr>
                    <w:t xml:space="preserve">в бюджет </w:t>
                  </w:r>
                  <w:r w:rsidR="00A91410" w:rsidRPr="00E6443D">
                    <w:rPr>
                      <w:kern w:val="3"/>
                      <w:sz w:val="26"/>
                      <w:szCs w:val="26"/>
                    </w:rPr>
                    <w:t>Республики</w:t>
                  </w:r>
                </w:p>
                <w:p w:rsidR="00A91410" w:rsidRPr="00E6443D" w:rsidRDefault="00A91410" w:rsidP="007F186C">
                  <w:pPr>
                    <w:suppressAutoHyphens/>
                    <w:autoSpaceDN w:val="0"/>
                    <w:ind w:right="24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</w:tr>
            <w:tr w:rsidR="00A91410" w:rsidRPr="00E6443D" w:rsidTr="007F186C">
              <w:tc>
                <w:tcPr>
                  <w:tcW w:w="1310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2801" w:type="dxa"/>
                  <w:tcBorders>
                    <w:right w:val="nil"/>
                  </w:tcBorders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310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6910,00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6910,00</w:t>
                  </w:r>
                </w:p>
              </w:tc>
              <w:tc>
                <w:tcPr>
                  <w:tcW w:w="2801" w:type="dxa"/>
                  <w:tcBorders>
                    <w:right w:val="nil"/>
                  </w:tcBorders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310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14000,00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14000,00</w:t>
                  </w:r>
                </w:p>
              </w:tc>
              <w:tc>
                <w:tcPr>
                  <w:tcW w:w="2801" w:type="dxa"/>
                  <w:tcBorders>
                    <w:right w:val="nil"/>
                  </w:tcBorders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310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40000,00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40000,00</w:t>
                  </w:r>
                </w:p>
              </w:tc>
              <w:tc>
                <w:tcPr>
                  <w:tcW w:w="2801" w:type="dxa"/>
                  <w:tcBorders>
                    <w:right w:val="nil"/>
                  </w:tcBorders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310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90000,00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90000,00</w:t>
                  </w:r>
                </w:p>
              </w:tc>
              <w:tc>
                <w:tcPr>
                  <w:tcW w:w="2801" w:type="dxa"/>
                  <w:tcBorders>
                    <w:right w:val="nil"/>
                  </w:tcBorders>
                  <w:hideMark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310" w:type="dxa"/>
                  <w:tcBorders>
                    <w:lef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90000,00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1410" w:rsidRPr="00EF6F66" w:rsidRDefault="00A91410" w:rsidP="009732F2">
                  <w:pPr>
                    <w:jc w:val="center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90000,00</w:t>
                  </w:r>
                </w:p>
              </w:tc>
              <w:tc>
                <w:tcPr>
                  <w:tcW w:w="2801" w:type="dxa"/>
                  <w:tcBorders>
                    <w:right w:val="nil"/>
                  </w:tcBorders>
                  <w:vAlign w:val="center"/>
                  <w:hideMark/>
                </w:tcPr>
                <w:p w:rsidR="00A91410" w:rsidRPr="00EF6F66" w:rsidRDefault="00A91410" w:rsidP="009732F2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310" w:type="dxa"/>
                  <w:tcBorders>
                    <w:left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90000,00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1410" w:rsidRPr="00EF6F66" w:rsidRDefault="00A91410" w:rsidP="009732F2">
                  <w:pPr>
                    <w:jc w:val="center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90000,00</w:t>
                  </w:r>
                </w:p>
              </w:tc>
              <w:tc>
                <w:tcPr>
                  <w:tcW w:w="2801" w:type="dxa"/>
                  <w:tcBorders>
                    <w:bottom w:val="single" w:sz="4" w:space="0" w:color="auto"/>
                    <w:right w:val="nil"/>
                  </w:tcBorders>
                  <w:hideMark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310" w:type="dxa"/>
                  <w:tcBorders>
                    <w:left w:val="nil"/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И</w:t>
                  </w:r>
                  <w:r>
                    <w:rPr>
                      <w:kern w:val="3"/>
                      <w:sz w:val="26"/>
                      <w:szCs w:val="26"/>
                    </w:rPr>
                    <w:t>того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C3126E" w:rsidRDefault="00A91410" w:rsidP="009732F2">
                  <w:pPr>
                    <w:jc w:val="center"/>
                    <w:rPr>
                      <w:kern w:val="3"/>
                      <w:sz w:val="26"/>
                      <w:szCs w:val="26"/>
                    </w:rPr>
                  </w:pPr>
                  <w:r w:rsidRPr="00C3126E">
                    <w:rPr>
                      <w:kern w:val="3"/>
                      <w:sz w:val="26"/>
                      <w:szCs w:val="26"/>
                    </w:rPr>
                    <w:t>330910,00</w:t>
                  </w:r>
                </w:p>
              </w:tc>
              <w:tc>
                <w:tcPr>
                  <w:tcW w:w="1985" w:type="dxa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C3126E" w:rsidRDefault="00A91410" w:rsidP="009732F2">
                  <w:pPr>
                    <w:jc w:val="center"/>
                    <w:rPr>
                      <w:kern w:val="3"/>
                      <w:sz w:val="26"/>
                      <w:szCs w:val="26"/>
                    </w:rPr>
                  </w:pPr>
                  <w:r w:rsidRPr="00C3126E">
                    <w:rPr>
                      <w:kern w:val="3"/>
                      <w:sz w:val="26"/>
                      <w:szCs w:val="26"/>
                    </w:rPr>
                    <w:t>330910,00</w:t>
                  </w:r>
                </w:p>
              </w:tc>
              <w:tc>
                <w:tcPr>
                  <w:tcW w:w="2801" w:type="dxa"/>
                  <w:tcBorders>
                    <w:bottom w:val="nil"/>
                    <w:right w:val="nil"/>
                  </w:tcBorders>
                  <w:hideMark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</w:tbl>
          <w:p w:rsidR="00A91410" w:rsidRPr="00E6443D" w:rsidRDefault="00A91410" w:rsidP="009732F2">
            <w:pPr>
              <w:rPr>
                <w:sz w:val="26"/>
                <w:szCs w:val="26"/>
              </w:rPr>
            </w:pPr>
          </w:p>
        </w:tc>
      </w:tr>
      <w:tr w:rsidR="00A91410" w:rsidTr="000C513A">
        <w:trPr>
          <w:trHeight w:val="616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Ожидаемые </w:t>
            </w:r>
          </w:p>
          <w:p w:rsidR="00A91410" w:rsidRPr="00E6443D" w:rsidRDefault="00A91410" w:rsidP="009732F2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конечные результаты</w:t>
            </w:r>
          </w:p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ind w:left="44"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1) с</w:t>
            </w:r>
            <w:r w:rsidRPr="00E6443D">
              <w:rPr>
                <w:kern w:val="3"/>
                <w:sz w:val="26"/>
                <w:szCs w:val="26"/>
              </w:rPr>
              <w:t xml:space="preserve">окращение числа погибших в результате дорожно-транспортных происшествий </w:t>
            </w:r>
            <w:r>
              <w:rPr>
                <w:kern w:val="3"/>
                <w:sz w:val="26"/>
                <w:szCs w:val="26"/>
              </w:rPr>
              <w:t>за</w:t>
            </w:r>
            <w:r w:rsidRPr="00E6443D">
              <w:rPr>
                <w:kern w:val="3"/>
                <w:sz w:val="26"/>
                <w:szCs w:val="26"/>
              </w:rPr>
              <w:t xml:space="preserve"> год к</w:t>
            </w:r>
            <w:r>
              <w:rPr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kern w:val="3"/>
                <w:sz w:val="26"/>
                <w:szCs w:val="26"/>
              </w:rPr>
              <w:t>2020 году</w:t>
            </w:r>
            <w:r>
              <w:rPr>
                <w:kern w:val="3"/>
                <w:sz w:val="26"/>
                <w:szCs w:val="26"/>
              </w:rPr>
              <w:t xml:space="preserve"> до 80 человек, или</w:t>
            </w:r>
            <w:r w:rsidR="00F35D93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по сравнению с 2012 годом</w:t>
            </w:r>
            <w:r w:rsidR="00F35D93">
              <w:rPr>
                <w:kern w:val="3"/>
                <w:sz w:val="26"/>
                <w:szCs w:val="26"/>
              </w:rPr>
              <w:t>,</w:t>
            </w:r>
            <w:r w:rsidRPr="00E6443D">
              <w:rPr>
                <w:kern w:val="3"/>
                <w:sz w:val="26"/>
                <w:szCs w:val="26"/>
              </w:rPr>
              <w:t xml:space="preserve"> на</w:t>
            </w:r>
            <w:r>
              <w:rPr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kern w:val="3"/>
                <w:sz w:val="26"/>
                <w:szCs w:val="26"/>
              </w:rPr>
              <w:t>27,3 процента;</w:t>
            </w:r>
          </w:p>
          <w:p w:rsidR="00A91410" w:rsidRPr="00E6443D" w:rsidRDefault="00A91410" w:rsidP="009732F2">
            <w:pPr>
              <w:suppressAutoHyphens/>
              <w:ind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2) снижение </w:t>
            </w:r>
            <w:r w:rsidRPr="00E6443D">
              <w:rPr>
                <w:kern w:val="3"/>
                <w:sz w:val="26"/>
                <w:szCs w:val="26"/>
              </w:rPr>
              <w:t xml:space="preserve">социального риска (числа погибших в результате дорожно-транспортных происшествий </w:t>
            </w:r>
            <w:r>
              <w:rPr>
                <w:kern w:val="3"/>
                <w:sz w:val="26"/>
                <w:szCs w:val="26"/>
              </w:rPr>
              <w:t>за</w:t>
            </w:r>
            <w:r w:rsidRPr="00E6443D">
              <w:rPr>
                <w:kern w:val="3"/>
                <w:sz w:val="26"/>
                <w:szCs w:val="26"/>
              </w:rPr>
              <w:t xml:space="preserve"> год на 100 тыс. человек населения)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к 2020 году до</w:t>
            </w:r>
            <w:r w:rsidR="009A597F">
              <w:rPr>
                <w:color w:val="000000"/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color w:val="000000"/>
                <w:kern w:val="3"/>
                <w:sz w:val="26"/>
                <w:szCs w:val="26"/>
              </w:rPr>
              <w:t>13,8 человек</w:t>
            </w:r>
            <w:r w:rsidR="000C513A">
              <w:rPr>
                <w:color w:val="000000"/>
                <w:kern w:val="3"/>
                <w:sz w:val="26"/>
                <w:szCs w:val="26"/>
              </w:rPr>
              <w:t>а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на 100 человек населения, или</w:t>
            </w:r>
            <w:r>
              <w:rPr>
                <w:color w:val="000000"/>
                <w:kern w:val="3"/>
                <w:sz w:val="26"/>
                <w:szCs w:val="26"/>
              </w:rPr>
              <w:t>,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по сравнению с 2012 годом</w:t>
            </w:r>
            <w:r w:rsidR="00F35D93">
              <w:rPr>
                <w:color w:val="000000"/>
                <w:kern w:val="3"/>
                <w:sz w:val="26"/>
                <w:szCs w:val="26"/>
              </w:rPr>
              <w:t>,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на 20 процентов</w:t>
            </w:r>
            <w:r w:rsidRPr="00E6443D">
              <w:rPr>
                <w:kern w:val="3"/>
                <w:sz w:val="26"/>
                <w:szCs w:val="26"/>
              </w:rPr>
              <w:t>;</w:t>
            </w:r>
          </w:p>
          <w:p w:rsidR="000C513A" w:rsidRDefault="00A91410" w:rsidP="009732F2">
            <w:pPr>
              <w:suppressAutoHyphens/>
              <w:ind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 xml:space="preserve">3) снижение транспортного риска (числа погибших в результате дорожно-транспортных </w:t>
            </w:r>
            <w:r w:rsidR="000C513A">
              <w:rPr>
                <w:kern w:val="3"/>
                <w:sz w:val="26"/>
                <w:szCs w:val="26"/>
              </w:rPr>
              <w:t xml:space="preserve">   </w:t>
            </w:r>
            <w:r w:rsidRPr="00E6443D">
              <w:rPr>
                <w:kern w:val="3"/>
                <w:sz w:val="26"/>
                <w:szCs w:val="26"/>
              </w:rPr>
              <w:t xml:space="preserve">происшествий </w:t>
            </w:r>
            <w:r w:rsidR="000C513A">
              <w:rPr>
                <w:kern w:val="3"/>
                <w:sz w:val="26"/>
                <w:szCs w:val="26"/>
              </w:rPr>
              <w:t xml:space="preserve">   </w:t>
            </w:r>
            <w:r>
              <w:rPr>
                <w:kern w:val="3"/>
                <w:sz w:val="26"/>
                <w:szCs w:val="26"/>
              </w:rPr>
              <w:t>за</w:t>
            </w:r>
            <w:r w:rsidRPr="00E6443D">
              <w:rPr>
                <w:kern w:val="3"/>
                <w:sz w:val="26"/>
                <w:szCs w:val="26"/>
              </w:rPr>
              <w:t xml:space="preserve"> </w:t>
            </w:r>
            <w:r w:rsidR="000C513A">
              <w:rPr>
                <w:kern w:val="3"/>
                <w:sz w:val="26"/>
                <w:szCs w:val="26"/>
              </w:rPr>
              <w:t xml:space="preserve">   </w:t>
            </w:r>
            <w:r w:rsidRPr="00E6443D">
              <w:rPr>
                <w:kern w:val="3"/>
                <w:sz w:val="26"/>
                <w:szCs w:val="26"/>
              </w:rPr>
              <w:t xml:space="preserve">год </w:t>
            </w:r>
            <w:r w:rsidR="000C513A">
              <w:rPr>
                <w:kern w:val="3"/>
                <w:sz w:val="26"/>
                <w:szCs w:val="26"/>
              </w:rPr>
              <w:t xml:space="preserve">    </w:t>
            </w:r>
            <w:r w:rsidRPr="00E6443D">
              <w:rPr>
                <w:kern w:val="3"/>
                <w:sz w:val="26"/>
                <w:szCs w:val="26"/>
              </w:rPr>
              <w:t>на 10 тыс.</w:t>
            </w:r>
          </w:p>
          <w:p w:rsidR="000C513A" w:rsidRDefault="000C513A" w:rsidP="009732F2">
            <w:pPr>
              <w:suppressAutoHyphens/>
              <w:ind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</w:p>
          <w:p w:rsidR="00A91410" w:rsidRPr="00E6443D" w:rsidRDefault="00A91410" w:rsidP="009732F2">
            <w:pPr>
              <w:suppressAutoHyphens/>
              <w:ind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lastRenderedPageBreak/>
              <w:t xml:space="preserve"> транспортных средств, зарегистрированных в Республике Карелия)</w:t>
            </w:r>
            <w:r>
              <w:rPr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kern w:val="3"/>
                <w:sz w:val="26"/>
                <w:szCs w:val="26"/>
              </w:rPr>
              <w:t>к 2020 году до 3,49 человек</w:t>
            </w:r>
            <w:r w:rsidR="000C513A">
              <w:rPr>
                <w:kern w:val="3"/>
                <w:sz w:val="26"/>
                <w:szCs w:val="26"/>
              </w:rPr>
              <w:t>а</w:t>
            </w:r>
            <w:r w:rsidRPr="00E6443D">
              <w:rPr>
                <w:kern w:val="3"/>
                <w:sz w:val="26"/>
                <w:szCs w:val="26"/>
              </w:rPr>
              <w:t xml:space="preserve"> на 10 тыс. транспортных средств,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или</w:t>
            </w:r>
            <w:r w:rsidR="00F35D93">
              <w:rPr>
                <w:color w:val="000000"/>
                <w:kern w:val="3"/>
                <w:sz w:val="26"/>
                <w:szCs w:val="26"/>
              </w:rPr>
              <w:t>,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по сравнению с 2012 годом</w:t>
            </w:r>
            <w:r w:rsidR="000C513A">
              <w:rPr>
                <w:color w:val="000000"/>
                <w:kern w:val="3"/>
                <w:sz w:val="26"/>
                <w:szCs w:val="26"/>
              </w:rPr>
              <w:t>,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на 20 процентов</w:t>
            </w:r>
            <w:r w:rsidRPr="00E6443D">
              <w:rPr>
                <w:kern w:val="3"/>
                <w:sz w:val="26"/>
                <w:szCs w:val="26"/>
              </w:rPr>
              <w:t>;</w:t>
            </w:r>
          </w:p>
          <w:p w:rsidR="00A91410" w:rsidRPr="00E6443D" w:rsidRDefault="00A91410" w:rsidP="009732F2">
            <w:pPr>
              <w:suppressAutoHyphens/>
              <w:ind w:hanging="1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>
              <w:rPr>
                <w:color w:val="000000"/>
                <w:kern w:val="3"/>
                <w:sz w:val="26"/>
                <w:szCs w:val="26"/>
              </w:rPr>
              <w:t>4</w:t>
            </w:r>
            <w:r w:rsidRPr="00E6443D">
              <w:rPr>
                <w:color w:val="000000"/>
                <w:kern w:val="3"/>
                <w:sz w:val="26"/>
                <w:szCs w:val="26"/>
              </w:rPr>
              <w:t>) снижение общего количества дорожно-транспортных происшествий к концу 2020 года</w:t>
            </w:r>
            <w:r>
              <w:rPr>
                <w:color w:val="000000"/>
                <w:kern w:val="3"/>
                <w:sz w:val="26"/>
                <w:szCs w:val="26"/>
              </w:rPr>
              <w:t xml:space="preserve"> </w:t>
            </w:r>
            <w:r w:rsidRPr="00E6443D">
              <w:rPr>
                <w:color w:val="000000"/>
                <w:kern w:val="3"/>
                <w:sz w:val="26"/>
                <w:szCs w:val="26"/>
              </w:rPr>
              <w:t>на 20 проц</w:t>
            </w:r>
            <w:r>
              <w:rPr>
                <w:color w:val="000000"/>
                <w:kern w:val="3"/>
                <w:sz w:val="26"/>
                <w:szCs w:val="26"/>
              </w:rPr>
              <w:t xml:space="preserve">ентов по сравнению </w:t>
            </w:r>
            <w:r w:rsidR="00F35D93">
              <w:rPr>
                <w:color w:val="000000"/>
                <w:kern w:val="3"/>
                <w:sz w:val="26"/>
                <w:szCs w:val="26"/>
              </w:rPr>
              <w:br/>
            </w:r>
            <w:r>
              <w:rPr>
                <w:color w:val="000000"/>
                <w:kern w:val="3"/>
                <w:sz w:val="26"/>
                <w:szCs w:val="26"/>
              </w:rPr>
              <w:t>с 2016 годом</w:t>
            </w:r>
          </w:p>
        </w:tc>
      </w:tr>
    </w:tbl>
    <w:p w:rsidR="00A91410" w:rsidRDefault="00A91410" w:rsidP="00A91410">
      <w:pPr>
        <w:suppressAutoHyphens/>
        <w:spacing w:before="60"/>
        <w:jc w:val="center"/>
        <w:textAlignment w:val="baseline"/>
        <w:outlineLvl w:val="1"/>
        <w:rPr>
          <w:kern w:val="3"/>
          <w:szCs w:val="28"/>
        </w:rPr>
      </w:pPr>
      <w:r>
        <w:rPr>
          <w:kern w:val="3"/>
          <w:szCs w:val="28"/>
        </w:rPr>
        <w:lastRenderedPageBreak/>
        <w:t>ПАСПОРТ</w:t>
      </w:r>
    </w:p>
    <w:p w:rsidR="00A91410" w:rsidRDefault="00A91410" w:rsidP="00A91410">
      <w:pPr>
        <w:suppressAutoHyphens/>
        <w:jc w:val="center"/>
        <w:textAlignment w:val="baseline"/>
        <w:outlineLvl w:val="1"/>
        <w:rPr>
          <w:kern w:val="3"/>
          <w:szCs w:val="28"/>
        </w:rPr>
      </w:pPr>
      <w:r>
        <w:rPr>
          <w:kern w:val="3"/>
          <w:szCs w:val="28"/>
        </w:rPr>
        <w:t xml:space="preserve">подпрограммы 3 </w:t>
      </w:r>
    </w:p>
    <w:p w:rsidR="00A91410" w:rsidRDefault="00A91410" w:rsidP="009A597F">
      <w:pPr>
        <w:suppressAutoHyphens/>
        <w:spacing w:after="120"/>
        <w:jc w:val="center"/>
        <w:textAlignment w:val="baseline"/>
        <w:outlineLvl w:val="1"/>
        <w:rPr>
          <w:kern w:val="3"/>
          <w:szCs w:val="28"/>
        </w:rPr>
      </w:pPr>
      <w:r>
        <w:rPr>
          <w:kern w:val="3"/>
          <w:szCs w:val="28"/>
        </w:rPr>
        <w:t>«Развитие транспортного обслуживания населения»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1"/>
        <w:gridCol w:w="7369"/>
      </w:tblGrid>
      <w:tr w:rsidR="00A91410" w:rsidTr="009A597F">
        <w:trPr>
          <w:trHeight w:val="598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D50A23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Ответственный исполнитель подпрограммы   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>
              <w:rPr>
                <w:color w:val="000000"/>
                <w:kern w:val="3"/>
                <w:sz w:val="26"/>
                <w:szCs w:val="26"/>
              </w:rPr>
              <w:t xml:space="preserve">Министерство </w:t>
            </w:r>
            <w:r w:rsidRPr="00E6443D">
              <w:rPr>
                <w:color w:val="000000"/>
                <w:kern w:val="3"/>
                <w:sz w:val="26"/>
                <w:szCs w:val="26"/>
              </w:rPr>
              <w:t>по дорожному хозяйству, транспорту и связи</w:t>
            </w:r>
            <w:r>
              <w:rPr>
                <w:color w:val="000000"/>
                <w:kern w:val="3"/>
                <w:sz w:val="26"/>
                <w:szCs w:val="26"/>
              </w:rPr>
              <w:t xml:space="preserve"> Республики Карелия</w:t>
            </w:r>
          </w:p>
        </w:tc>
      </w:tr>
      <w:tr w:rsidR="00A91410" w:rsidTr="009A597F">
        <w:trPr>
          <w:trHeight w:val="234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>
              <w:rPr>
                <w:color w:val="000000"/>
                <w:kern w:val="3"/>
                <w:sz w:val="26"/>
                <w:szCs w:val="26"/>
              </w:rPr>
              <w:t>Участник</w:t>
            </w:r>
            <w:r w:rsidRPr="00E6443D">
              <w:rPr>
                <w:color w:val="000000"/>
                <w:kern w:val="3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D50A23">
            <w:pPr>
              <w:suppressAutoHyphens/>
              <w:autoSpaceDN w:val="0"/>
              <w:spacing w:after="120"/>
              <w:ind w:left="7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A91410" w:rsidTr="009A597F">
        <w:trPr>
          <w:trHeight w:val="303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D50A23">
            <w:pPr>
              <w:suppressAutoHyphens/>
              <w:autoSpaceDN w:val="0"/>
              <w:spacing w:after="12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развитие транспортного обслуживания населения в пригородном и межмуниципальном сообщении</w:t>
            </w:r>
          </w:p>
        </w:tc>
      </w:tr>
      <w:tr w:rsidR="00A91410" w:rsidTr="009A597F">
        <w:trPr>
          <w:trHeight w:val="1374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 xml:space="preserve">Задачи подпрограммы  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pStyle w:val="ad"/>
              <w:ind w:left="51" w:hanging="51"/>
              <w:jc w:val="both"/>
              <w:rPr>
                <w:color w:val="000000"/>
                <w:kern w:val="3"/>
                <w:sz w:val="26"/>
                <w:szCs w:val="26"/>
              </w:rPr>
            </w:pPr>
            <w:r w:rsidRPr="00E6443D">
              <w:rPr>
                <w:sz w:val="26"/>
                <w:szCs w:val="26"/>
              </w:rPr>
              <w:t>1) обеспечение транспортного обслуживания населения по сформированным маршрутам</w:t>
            </w:r>
            <w:r w:rsidRPr="00E6443D">
              <w:rPr>
                <w:color w:val="000000"/>
                <w:kern w:val="3"/>
                <w:sz w:val="26"/>
                <w:szCs w:val="26"/>
              </w:rPr>
              <w:t>;</w:t>
            </w:r>
          </w:p>
          <w:p w:rsidR="00A91410" w:rsidRPr="00E6443D" w:rsidRDefault="00A91410" w:rsidP="009732F2">
            <w:pPr>
              <w:ind w:left="51" w:hanging="51"/>
              <w:jc w:val="both"/>
              <w:rPr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2) обеспечение функционирования и развития аэропортов и (или) аэродромов гражданской авиации, находящихся в собственности Республики Карелия;</w:t>
            </w:r>
          </w:p>
          <w:p w:rsidR="00A91410" w:rsidRPr="00E6443D" w:rsidRDefault="00A91410" w:rsidP="00D50A23">
            <w:pPr>
              <w:spacing w:after="120"/>
              <w:ind w:left="51" w:hanging="51"/>
              <w:jc w:val="both"/>
              <w:rPr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3) р</w:t>
            </w:r>
            <w:r w:rsidRPr="00E6443D">
              <w:rPr>
                <w:sz w:val="26"/>
                <w:szCs w:val="26"/>
              </w:rPr>
              <w:t>азвитие и оптимизация сети маршрутов</w:t>
            </w:r>
            <w:r>
              <w:rPr>
                <w:sz w:val="26"/>
                <w:szCs w:val="26"/>
              </w:rPr>
              <w:t xml:space="preserve"> в</w:t>
            </w:r>
            <w:r w:rsidRPr="00E6443D">
              <w:rPr>
                <w:sz w:val="26"/>
                <w:szCs w:val="26"/>
              </w:rPr>
              <w:t xml:space="preserve"> пригородно</w:t>
            </w:r>
            <w:r>
              <w:rPr>
                <w:sz w:val="26"/>
                <w:szCs w:val="26"/>
              </w:rPr>
              <w:t>м</w:t>
            </w:r>
            <w:r w:rsidRPr="00E6443D">
              <w:rPr>
                <w:sz w:val="26"/>
                <w:szCs w:val="26"/>
              </w:rPr>
              <w:t xml:space="preserve"> и межмуниципально</w:t>
            </w:r>
            <w:r>
              <w:rPr>
                <w:sz w:val="26"/>
                <w:szCs w:val="26"/>
              </w:rPr>
              <w:t>м</w:t>
            </w:r>
            <w:r w:rsidRPr="00E6443D">
              <w:rPr>
                <w:sz w:val="26"/>
                <w:szCs w:val="26"/>
              </w:rPr>
              <w:t xml:space="preserve"> сообщени</w:t>
            </w:r>
            <w:r>
              <w:rPr>
                <w:sz w:val="26"/>
                <w:szCs w:val="26"/>
              </w:rPr>
              <w:t>и</w:t>
            </w:r>
          </w:p>
        </w:tc>
      </w:tr>
      <w:tr w:rsidR="00A91410" w:rsidTr="009A597F">
        <w:trPr>
          <w:trHeight w:val="582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Этапы и сроки реализации</w:t>
            </w:r>
          </w:p>
          <w:p w:rsidR="00A91410" w:rsidRPr="00E6443D" w:rsidRDefault="00A91410" w:rsidP="00D50A23">
            <w:pPr>
              <w:suppressAutoHyphens/>
              <w:autoSpaceDN w:val="0"/>
              <w:spacing w:after="12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kern w:val="3"/>
                <w:sz w:val="26"/>
                <w:szCs w:val="26"/>
              </w:rPr>
              <w:t>2014 – 2020 годы, этапы не выделяются</w:t>
            </w:r>
          </w:p>
        </w:tc>
      </w:tr>
      <w:tr w:rsidR="00A91410" w:rsidTr="009A597F">
        <w:trPr>
          <w:trHeight w:val="582"/>
        </w:trPr>
        <w:tc>
          <w:tcPr>
            <w:tcW w:w="22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Объем финансового обеспечения</w:t>
            </w:r>
          </w:p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подпрограммы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258" w:type="dxa"/>
              <w:tblBorders>
                <w:top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1559"/>
              <w:gridCol w:w="1985"/>
              <w:gridCol w:w="2688"/>
            </w:tblGrid>
            <w:tr w:rsidR="00A91410" w:rsidRPr="00E6443D" w:rsidTr="007F186C">
              <w:trPr>
                <w:cantSplit/>
              </w:trPr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Всего</w:t>
                  </w:r>
                  <w:r>
                    <w:rPr>
                      <w:kern w:val="3"/>
                      <w:sz w:val="26"/>
                      <w:szCs w:val="26"/>
                    </w:rPr>
                    <w:t>, тыс. рублей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1410" w:rsidRPr="00E6443D" w:rsidRDefault="00A91410" w:rsidP="009732F2">
                  <w:pPr>
                    <w:suppressAutoHyphens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A91410" w:rsidRPr="00E6443D" w:rsidTr="007F186C">
              <w:trPr>
                <w:cantSplit/>
              </w:trPr>
              <w:tc>
                <w:tcPr>
                  <w:tcW w:w="102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410" w:rsidRPr="00E6443D" w:rsidRDefault="00A91410" w:rsidP="009732F2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410" w:rsidRPr="00E6443D" w:rsidRDefault="00A91410" w:rsidP="009732F2">
                  <w:pPr>
                    <w:rPr>
                      <w:kern w:val="3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2FF6" w:rsidRPr="00F40619" w:rsidRDefault="00422FF6" w:rsidP="00422FF6">
                  <w:pPr>
                    <w:suppressAutoHyphens/>
                    <w:ind w:left="-108" w:right="-108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>
                    <w:rPr>
                      <w:kern w:val="3"/>
                      <w:sz w:val="26"/>
                      <w:szCs w:val="26"/>
                    </w:rPr>
                    <w:t xml:space="preserve">за счет средств </w:t>
                  </w:r>
                  <w:r w:rsidRPr="00F40619">
                    <w:rPr>
                      <w:kern w:val="3"/>
                      <w:sz w:val="26"/>
                      <w:szCs w:val="26"/>
                    </w:rPr>
                    <w:t>бюджет</w:t>
                  </w:r>
                  <w:r>
                    <w:rPr>
                      <w:kern w:val="3"/>
                      <w:sz w:val="26"/>
                      <w:szCs w:val="26"/>
                    </w:rPr>
                    <w:t>а</w:t>
                  </w:r>
                </w:p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Республики Карелия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1410" w:rsidRPr="00E6443D" w:rsidRDefault="00A91410" w:rsidP="00734873">
                  <w:pPr>
                    <w:suppressAutoHyphens/>
                    <w:autoSpaceDN w:val="0"/>
                    <w:ind w:left="131" w:right="127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за счет безвозмездных </w:t>
                  </w:r>
                </w:p>
                <w:p w:rsidR="00A91410" w:rsidRPr="00E6443D" w:rsidRDefault="00A91410" w:rsidP="00734873">
                  <w:pPr>
                    <w:suppressAutoHyphens/>
                    <w:autoSpaceDN w:val="0"/>
                    <w:ind w:left="131" w:right="127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целевых поступлений </w:t>
                  </w:r>
                </w:p>
                <w:p w:rsidR="00A91410" w:rsidRPr="00E6443D" w:rsidRDefault="00A91410" w:rsidP="00734873">
                  <w:pPr>
                    <w:suppressAutoHyphens/>
                    <w:autoSpaceDN w:val="0"/>
                    <w:ind w:left="131" w:right="127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 xml:space="preserve">в бюджет Республики </w:t>
                  </w:r>
                </w:p>
                <w:p w:rsidR="00A91410" w:rsidRPr="00E6443D" w:rsidRDefault="00A91410" w:rsidP="00734873">
                  <w:pPr>
                    <w:suppressAutoHyphens/>
                    <w:ind w:left="131" w:right="127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Карелия</w:t>
                  </w:r>
                </w:p>
              </w:tc>
            </w:tr>
            <w:tr w:rsidR="00A91410" w:rsidRPr="00E6443D" w:rsidTr="007F186C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255137,34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255137,34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</w:t>
                  </w:r>
                  <w:r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</w:tr>
            <w:tr w:rsidR="00A91410" w:rsidRPr="00E6443D" w:rsidTr="007F186C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</w:t>
                  </w:r>
                  <w:r>
                    <w:rPr>
                      <w:kern w:val="3"/>
                      <w:sz w:val="26"/>
                      <w:szCs w:val="26"/>
                    </w:rPr>
                    <w:t>0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2108</w:t>
                  </w:r>
                  <w:r>
                    <w:rPr>
                      <w:kern w:val="3"/>
                      <w:sz w:val="26"/>
                      <w:szCs w:val="26"/>
                    </w:rPr>
                    <w:t>0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6,00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210806,00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183584,30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183584,30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</w:t>
                  </w:r>
                  <w:r>
                    <w:rPr>
                      <w:kern w:val="3"/>
                      <w:sz w:val="26"/>
                      <w:szCs w:val="26"/>
                    </w:rPr>
                    <w:t>0</w:t>
                  </w:r>
                  <w:r w:rsidRPr="00E6443D">
                    <w:rPr>
                      <w:kern w:val="3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226344,50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226344,50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color w:val="000000"/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color w:val="000000"/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173148,20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173148,20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156486,00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156486,00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202</w:t>
                  </w:r>
                  <w:r>
                    <w:rPr>
                      <w:kern w:val="3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147599,40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147599,40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  <w:tr w:rsidR="00A91410" w:rsidRPr="00E6443D" w:rsidTr="007F186C"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1410" w:rsidRPr="00E6443D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6443D">
                    <w:rPr>
                      <w:kern w:val="3"/>
                      <w:sz w:val="26"/>
                      <w:szCs w:val="26"/>
                    </w:rPr>
                    <w:t>И</w:t>
                  </w:r>
                  <w:r>
                    <w:rPr>
                      <w:kern w:val="3"/>
                      <w:sz w:val="26"/>
                      <w:szCs w:val="26"/>
                    </w:rPr>
                    <w:t>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C3126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126E">
                    <w:rPr>
                      <w:kern w:val="3"/>
                      <w:sz w:val="26"/>
                      <w:szCs w:val="26"/>
                    </w:rPr>
                    <w:t>1353105,74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1410" w:rsidRPr="00C3126E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C3126E">
                    <w:rPr>
                      <w:kern w:val="3"/>
                      <w:sz w:val="26"/>
                      <w:szCs w:val="26"/>
                    </w:rPr>
                    <w:t>1353105,74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91410" w:rsidRPr="00EF6F66" w:rsidRDefault="00A91410" w:rsidP="009732F2">
                  <w:pPr>
                    <w:suppressAutoHyphens/>
                    <w:autoSpaceDN w:val="0"/>
                    <w:jc w:val="center"/>
                    <w:textAlignment w:val="baseline"/>
                    <w:rPr>
                      <w:kern w:val="3"/>
                      <w:sz w:val="26"/>
                      <w:szCs w:val="26"/>
                    </w:rPr>
                  </w:pPr>
                  <w:r w:rsidRPr="00EF6F66">
                    <w:rPr>
                      <w:kern w:val="3"/>
                      <w:sz w:val="26"/>
                      <w:szCs w:val="26"/>
                    </w:rPr>
                    <w:t>0,00</w:t>
                  </w:r>
                </w:p>
              </w:tc>
            </w:tr>
          </w:tbl>
          <w:p w:rsidR="00A91410" w:rsidRPr="00E6443D" w:rsidRDefault="00A91410" w:rsidP="009732F2">
            <w:pPr>
              <w:rPr>
                <w:sz w:val="26"/>
                <w:szCs w:val="26"/>
              </w:rPr>
            </w:pPr>
          </w:p>
        </w:tc>
      </w:tr>
      <w:tr w:rsidR="00A91410" w:rsidTr="009A597F">
        <w:trPr>
          <w:trHeight w:val="2075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E6443D" w:rsidRDefault="00A91410" w:rsidP="009732F2">
            <w:pPr>
              <w:suppressAutoHyphens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lastRenderedPageBreak/>
              <w:t>Ожидаемые конечные результаты</w:t>
            </w:r>
          </w:p>
          <w:p w:rsidR="00A91410" w:rsidRPr="00E6443D" w:rsidRDefault="00A91410" w:rsidP="009732F2">
            <w:pPr>
              <w:suppressAutoHyphens/>
              <w:autoSpaceDN w:val="0"/>
              <w:textAlignment w:val="baseline"/>
              <w:rPr>
                <w:kern w:val="3"/>
                <w:sz w:val="26"/>
                <w:szCs w:val="26"/>
              </w:rPr>
            </w:pPr>
            <w:r w:rsidRPr="00E6443D">
              <w:rPr>
                <w:color w:val="000000"/>
                <w:kern w:val="3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410" w:rsidRPr="000C0CCB" w:rsidRDefault="00A91410" w:rsidP="009732F2">
            <w:pPr>
              <w:suppressAutoHyphens/>
              <w:ind w:left="44" w:firstLine="8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 xml:space="preserve">1) </w:t>
            </w:r>
            <w:r w:rsidR="000C513A">
              <w:rPr>
                <w:kern w:val="3"/>
                <w:sz w:val="26"/>
                <w:szCs w:val="26"/>
              </w:rPr>
              <w:t>рост количества</w:t>
            </w:r>
            <w:r w:rsidRPr="000C0CCB">
              <w:rPr>
                <w:kern w:val="3"/>
                <w:sz w:val="26"/>
                <w:szCs w:val="26"/>
              </w:rPr>
              <w:t xml:space="preserve"> регулярных маршрутов всех видов транспорта пригородно</w:t>
            </w:r>
            <w:r>
              <w:rPr>
                <w:kern w:val="3"/>
                <w:sz w:val="26"/>
                <w:szCs w:val="26"/>
              </w:rPr>
              <w:t>го</w:t>
            </w:r>
            <w:r w:rsidRPr="000C0CCB">
              <w:rPr>
                <w:kern w:val="3"/>
                <w:sz w:val="26"/>
                <w:szCs w:val="26"/>
              </w:rPr>
              <w:t xml:space="preserve"> и межмуниципально</w:t>
            </w:r>
            <w:r>
              <w:rPr>
                <w:kern w:val="3"/>
                <w:sz w:val="26"/>
                <w:szCs w:val="26"/>
              </w:rPr>
              <w:t>го</w:t>
            </w:r>
            <w:r w:rsidRPr="000C0CCB">
              <w:rPr>
                <w:kern w:val="3"/>
                <w:sz w:val="26"/>
                <w:szCs w:val="26"/>
              </w:rPr>
              <w:t xml:space="preserve"> сообщени</w:t>
            </w:r>
            <w:r>
              <w:rPr>
                <w:kern w:val="3"/>
                <w:sz w:val="26"/>
                <w:szCs w:val="26"/>
              </w:rPr>
              <w:t>я</w:t>
            </w:r>
            <w:r w:rsidRPr="000C0CCB">
              <w:rPr>
                <w:kern w:val="3"/>
                <w:sz w:val="26"/>
                <w:szCs w:val="26"/>
              </w:rPr>
              <w:t xml:space="preserve"> к 2020 году </w:t>
            </w:r>
            <w:r w:rsidR="00422FF6">
              <w:rPr>
                <w:kern w:val="3"/>
                <w:sz w:val="26"/>
                <w:szCs w:val="26"/>
              </w:rPr>
              <w:t>до</w:t>
            </w:r>
            <w:r w:rsidRPr="000C0CCB">
              <w:rPr>
                <w:kern w:val="3"/>
                <w:sz w:val="26"/>
                <w:szCs w:val="26"/>
              </w:rPr>
              <w:t xml:space="preserve"> 160 единиц;</w:t>
            </w:r>
          </w:p>
          <w:p w:rsidR="00A91410" w:rsidRPr="00E6443D" w:rsidRDefault="00A91410" w:rsidP="00D50A23">
            <w:pPr>
              <w:suppressAutoHyphens/>
              <w:ind w:left="44" w:firstLine="8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0C0CCB">
              <w:rPr>
                <w:kern w:val="3"/>
                <w:sz w:val="26"/>
                <w:szCs w:val="26"/>
              </w:rPr>
              <w:t>2) рост количества регулярных маршрутов всех видов транспорта пригородно</w:t>
            </w:r>
            <w:r>
              <w:rPr>
                <w:kern w:val="3"/>
                <w:sz w:val="26"/>
                <w:szCs w:val="26"/>
              </w:rPr>
              <w:t>го</w:t>
            </w:r>
            <w:r w:rsidRPr="000C0CCB">
              <w:rPr>
                <w:kern w:val="3"/>
                <w:sz w:val="26"/>
                <w:szCs w:val="26"/>
              </w:rPr>
              <w:t xml:space="preserve"> и межмуниципально</w:t>
            </w:r>
            <w:r>
              <w:rPr>
                <w:kern w:val="3"/>
                <w:sz w:val="26"/>
                <w:szCs w:val="26"/>
              </w:rPr>
              <w:t>го</w:t>
            </w:r>
            <w:r w:rsidRPr="000C0CCB">
              <w:rPr>
                <w:kern w:val="3"/>
                <w:sz w:val="26"/>
                <w:szCs w:val="26"/>
              </w:rPr>
              <w:t xml:space="preserve"> сообщени</w:t>
            </w:r>
            <w:r>
              <w:rPr>
                <w:kern w:val="3"/>
                <w:sz w:val="26"/>
                <w:szCs w:val="26"/>
              </w:rPr>
              <w:t>я</w:t>
            </w:r>
            <w:r w:rsidRPr="000C0CCB">
              <w:rPr>
                <w:kern w:val="3"/>
                <w:sz w:val="26"/>
                <w:szCs w:val="26"/>
              </w:rPr>
              <w:t xml:space="preserve"> к 2020 году по сравнен</w:t>
            </w:r>
            <w:r>
              <w:rPr>
                <w:kern w:val="3"/>
                <w:sz w:val="26"/>
                <w:szCs w:val="26"/>
              </w:rPr>
              <w:t>ию с 2012 годом на 10 процентов</w:t>
            </w:r>
          </w:p>
        </w:tc>
      </w:tr>
    </w:tbl>
    <w:p w:rsidR="00A91410" w:rsidRDefault="00A91410" w:rsidP="00A91410">
      <w:pPr>
        <w:suppressAutoHyphens/>
        <w:ind w:firstLine="708"/>
        <w:textAlignment w:val="baseline"/>
        <w:rPr>
          <w:kern w:val="3"/>
          <w:szCs w:val="28"/>
        </w:rPr>
      </w:pPr>
    </w:p>
    <w:p w:rsidR="00A91410" w:rsidRPr="00115906" w:rsidRDefault="00A91410" w:rsidP="00A91410">
      <w:pPr>
        <w:spacing w:after="80"/>
        <w:ind w:right="281"/>
        <w:jc w:val="center"/>
        <w:rPr>
          <w:b/>
          <w:szCs w:val="28"/>
        </w:rPr>
      </w:pPr>
      <w:r w:rsidRPr="00115906">
        <w:rPr>
          <w:szCs w:val="28"/>
          <w:lang w:val="en-US"/>
        </w:rPr>
        <w:t>I</w:t>
      </w:r>
      <w:r w:rsidRPr="00115906">
        <w:rPr>
          <w:szCs w:val="28"/>
        </w:rPr>
        <w:t>. Приоритеты и цели государственной политики в сфере реализации государственной программы, основные цели и задачи государственной программы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Государственная политика Российской Федерации в сфере развития транспортной системы на долгосрочный период определена в </w:t>
      </w:r>
      <w:r>
        <w:rPr>
          <w:rFonts w:eastAsiaTheme="minorHAnsi"/>
          <w:szCs w:val="28"/>
          <w:lang w:eastAsia="en-US"/>
        </w:rPr>
        <w:t xml:space="preserve"> Концепции </w:t>
      </w:r>
      <w:r w:rsidRPr="00115906">
        <w:rPr>
          <w:rFonts w:eastAsiaTheme="minorHAnsi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которой установлено, что для достижения цели создания условий </w:t>
      </w:r>
      <w:r>
        <w:rPr>
          <w:rFonts w:eastAsiaTheme="minorHAnsi"/>
          <w:szCs w:val="28"/>
          <w:lang w:eastAsia="en-US"/>
        </w:rPr>
        <w:t xml:space="preserve">для </w:t>
      </w:r>
      <w:r w:rsidRPr="00115906">
        <w:rPr>
          <w:rFonts w:eastAsiaTheme="minorHAnsi"/>
          <w:szCs w:val="28"/>
          <w:lang w:eastAsia="en-US"/>
        </w:rPr>
        <w:t>повышения конкурентоспособности экономики и качества жизни населения необходимо обеспечить: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увеличение пропускной способности опорной транспортной сети, ликвидацию разрывов и узких мест, в том числе путем строительства и реконструкции федеральных и региональных автомобильных дорог, комплексного развития транспортных узлов, поэтапной реконструкции и технического перевооружения объектов авиатранспортной (наземной) инфраструктуры в региональных и местных аэропортах, обновления парка воздушных судов;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транспортное обеспечение комплексного освоения и развития территорий;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формирование и распространение новых транспортных технологий, обеспечивающих повышение качества и доступности транспортных услуг, в том числе </w:t>
      </w:r>
      <w:r>
        <w:rPr>
          <w:rFonts w:eastAsiaTheme="minorHAnsi"/>
          <w:szCs w:val="28"/>
          <w:lang w:eastAsia="en-US"/>
        </w:rPr>
        <w:t>при помощи</w:t>
      </w:r>
      <w:r w:rsidRPr="00115906">
        <w:rPr>
          <w:rFonts w:eastAsiaTheme="minorHAnsi"/>
          <w:szCs w:val="28"/>
          <w:lang w:eastAsia="en-US"/>
        </w:rPr>
        <w:t xml:space="preserve"> современн</w:t>
      </w:r>
      <w:r>
        <w:rPr>
          <w:rFonts w:eastAsiaTheme="minorHAnsi"/>
          <w:szCs w:val="28"/>
          <w:lang w:eastAsia="en-US"/>
        </w:rPr>
        <w:t>ого</w:t>
      </w:r>
      <w:r w:rsidRPr="00115906">
        <w:rPr>
          <w:rFonts w:eastAsiaTheme="minorHAnsi"/>
          <w:szCs w:val="28"/>
          <w:lang w:eastAsia="en-US"/>
        </w:rPr>
        <w:t xml:space="preserve"> информационно-техническ</w:t>
      </w:r>
      <w:r>
        <w:rPr>
          <w:rFonts w:eastAsiaTheme="minorHAnsi"/>
          <w:szCs w:val="28"/>
          <w:lang w:eastAsia="en-US"/>
        </w:rPr>
        <w:t>ого</w:t>
      </w:r>
      <w:r w:rsidRPr="00115906">
        <w:rPr>
          <w:rFonts w:eastAsiaTheme="minorHAnsi"/>
          <w:szCs w:val="28"/>
          <w:lang w:eastAsia="en-US"/>
        </w:rPr>
        <w:t xml:space="preserve"> оснащени</w:t>
      </w:r>
      <w:r>
        <w:rPr>
          <w:rFonts w:eastAsiaTheme="minorHAnsi"/>
          <w:szCs w:val="28"/>
          <w:lang w:eastAsia="en-US"/>
        </w:rPr>
        <w:t>я</w:t>
      </w:r>
      <w:r w:rsidRPr="00115906">
        <w:rPr>
          <w:rFonts w:eastAsiaTheme="minorHAnsi"/>
          <w:szCs w:val="28"/>
          <w:lang w:eastAsia="en-US"/>
        </w:rPr>
        <w:t xml:space="preserve"> и систем навигации транспортных узлов и коммуникаций;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Кроме того, приоритеты государственной политики в сфере развития транспортной системы отражены в государственной программе Российской Федерации «Развитие транспортной системы», утвержденной постановлением Правительства Российской Федерации от </w:t>
      </w:r>
      <w:r>
        <w:rPr>
          <w:rFonts w:eastAsiaTheme="minorHAnsi"/>
          <w:szCs w:val="28"/>
          <w:lang w:eastAsia="en-US"/>
        </w:rPr>
        <w:t>20 декабря 2017 года № 1596.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Приоритеты государственной политики в сфере реализации государственной программы также определены в следующих стратегических документах Республики Карелия: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Стратегии социально-экономического развития Республики Карелия </w:t>
      </w:r>
      <w:r w:rsidR="007F186C">
        <w:rPr>
          <w:rFonts w:eastAsiaTheme="minorHAnsi"/>
          <w:szCs w:val="28"/>
          <w:lang w:eastAsia="en-US"/>
        </w:rPr>
        <w:br/>
      </w:r>
      <w:r w:rsidRPr="00115906">
        <w:rPr>
          <w:rFonts w:eastAsiaTheme="minorHAnsi"/>
          <w:szCs w:val="28"/>
          <w:lang w:eastAsia="en-US"/>
        </w:rPr>
        <w:t>до 2020 года, утвержденной постановлением Законодательного Собрания Республики Карелия от 24 июня 2010 года № 1755-IV ЗС;</w:t>
      </w:r>
    </w:p>
    <w:p w:rsidR="00A91410" w:rsidRPr="00576D15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576D15">
        <w:rPr>
          <w:rFonts w:eastAsiaTheme="minorHAnsi"/>
          <w:szCs w:val="28"/>
          <w:lang w:eastAsia="en-US"/>
        </w:rPr>
        <w:lastRenderedPageBreak/>
        <w:t>Концепции социально-экономического развития Республики Карелия на период до 2022 года, одобренной распоряжением Правительства Республики Карелия от 20 марта 2018 года № 227р-П.</w:t>
      </w:r>
    </w:p>
    <w:p w:rsidR="00A91410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576D15">
        <w:rPr>
          <w:rFonts w:eastAsiaTheme="minorHAnsi"/>
          <w:szCs w:val="28"/>
          <w:lang w:eastAsia="en-US"/>
        </w:rPr>
        <w:t>В Концепции социально-экономического развития Республики Карелия на период до 2022 года, одобренной распоряжением Правительства Республики Карелия от 20 марта 2018 года № 227р-П, основными целями развития транспорта на перспективу определены: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удовлетворение спроса потребителей качественными услугами пассажирского и грузового транспорта;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обеспечение транспортной доступности населенных пунктов и производственных объектов;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обеспечение пользователям транспортной системы комфортных и безопасных условий движения.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Исходя из приоритетов развития транспортной системы, с учетом существующих проблем сформированы цель и задачи государственной программы.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Целью государственной программы является развитие безопасной 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в Республике Карелия.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Для достижения цели государственной программы необходимо решение следующих приоритетных задач: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развитие и совершенствование сети автомобильных дорог регионального или межмуниципального значения</w:t>
      </w:r>
      <w:r>
        <w:rPr>
          <w:rFonts w:eastAsiaTheme="minorHAnsi"/>
          <w:szCs w:val="28"/>
          <w:lang w:eastAsia="en-US"/>
        </w:rPr>
        <w:t xml:space="preserve"> и</w:t>
      </w:r>
      <w:r w:rsidRPr="00115906">
        <w:rPr>
          <w:rFonts w:eastAsiaTheme="minorHAnsi"/>
          <w:szCs w:val="28"/>
          <w:lang w:eastAsia="en-US"/>
        </w:rPr>
        <w:t xml:space="preserve"> местного значения, обеспечивающей безопасные и бесперебойные перевозки грузов и пассажиров, повышение мобильности населения, снижение транспортных издержек;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создание в Республике Карелия условий для снижения количества погибших в результате дорожно-транспортных происшествий;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обеспечение потребностей населения в транспортных услугах.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Достижение цели государственной программы будет осуществляться путем решения трех задач в рамках отдельных подпрограмм.</w:t>
      </w:r>
    </w:p>
    <w:p w:rsidR="00A91410" w:rsidRPr="00115906" w:rsidRDefault="00A91410" w:rsidP="00A91410">
      <w:pPr>
        <w:pStyle w:val="ConsPlusNormal"/>
        <w:tabs>
          <w:tab w:val="left" w:pos="851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06">
        <w:rPr>
          <w:rFonts w:ascii="Times New Roman" w:hAnsi="Times New Roman" w:cs="Times New Roman"/>
          <w:kern w:val="3"/>
          <w:sz w:val="28"/>
          <w:szCs w:val="28"/>
        </w:rPr>
        <w:t xml:space="preserve">Решение задач </w:t>
      </w:r>
      <w:r w:rsidRPr="00115906">
        <w:rPr>
          <w:rFonts w:ascii="Times New Roman" w:hAnsi="Times New Roman" w:cs="Times New Roman"/>
          <w:sz w:val="28"/>
          <w:szCs w:val="28"/>
        </w:rPr>
        <w:t xml:space="preserve">подпрограмм будет достигаться путем реализации соответствующих основных мероприятий подпрограмм. 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Сведения о показателях (индикаторах) подпрограммы 1 государственной программы </w:t>
      </w:r>
      <w:r>
        <w:rPr>
          <w:rFonts w:eastAsiaTheme="minorHAnsi"/>
          <w:szCs w:val="28"/>
          <w:lang w:eastAsia="en-US"/>
        </w:rPr>
        <w:t>представлены</w:t>
      </w:r>
      <w:r w:rsidRPr="00115906">
        <w:rPr>
          <w:rFonts w:eastAsiaTheme="minorHAnsi"/>
          <w:szCs w:val="28"/>
          <w:lang w:eastAsia="en-US"/>
        </w:rPr>
        <w:t xml:space="preserve"> в приложении 2 к государственной программе.</w:t>
      </w:r>
    </w:p>
    <w:p w:rsidR="00A91410" w:rsidRPr="00115906" w:rsidRDefault="00A91410" w:rsidP="00422FF6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Сведения о части показателей (индикаторов) государственной программы, подпрограмм государственной </w:t>
      </w:r>
      <w:r>
        <w:rPr>
          <w:rFonts w:eastAsiaTheme="minorHAnsi"/>
          <w:szCs w:val="28"/>
          <w:lang w:eastAsia="en-US"/>
        </w:rPr>
        <w:t xml:space="preserve">программы и их значениях </w:t>
      </w:r>
      <w:r w:rsidR="00422FF6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на 2021 – </w:t>
      </w:r>
      <w:r w:rsidRPr="00115906">
        <w:rPr>
          <w:rFonts w:eastAsiaTheme="minorHAnsi"/>
          <w:szCs w:val="28"/>
          <w:lang w:eastAsia="en-US"/>
        </w:rPr>
        <w:t>2022 год</w:t>
      </w:r>
      <w:r>
        <w:rPr>
          <w:rFonts w:eastAsiaTheme="minorHAnsi"/>
          <w:szCs w:val="28"/>
          <w:lang w:eastAsia="en-US"/>
        </w:rPr>
        <w:t>ы</w:t>
      </w:r>
      <w:r w:rsidRPr="00115906">
        <w:rPr>
          <w:rFonts w:eastAsiaTheme="minorHAnsi"/>
          <w:szCs w:val="28"/>
          <w:lang w:eastAsia="en-US"/>
        </w:rPr>
        <w:t xml:space="preserve"> приведены в приложении 3 к государственной программе.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</w:t>
      </w:r>
      <w:r>
        <w:rPr>
          <w:rFonts w:eastAsiaTheme="minorHAnsi"/>
          <w:szCs w:val="28"/>
          <w:lang w:eastAsia="en-US"/>
        </w:rPr>
        <w:t xml:space="preserve">представлена </w:t>
      </w:r>
      <w:r w:rsidRPr="00115906">
        <w:rPr>
          <w:rFonts w:eastAsiaTheme="minorHAnsi"/>
          <w:szCs w:val="28"/>
          <w:lang w:eastAsia="en-US"/>
        </w:rPr>
        <w:t>в приложении 4 к государственной программе.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lastRenderedPageBreak/>
        <w:t xml:space="preserve">Сведения об основных мерах правового регулирования в сфере реализации государственной программы приведены в приложении 5 </w:t>
      </w:r>
      <w:r w:rsidR="00422FF6">
        <w:rPr>
          <w:rFonts w:eastAsiaTheme="minorHAnsi"/>
          <w:szCs w:val="28"/>
          <w:lang w:eastAsia="en-US"/>
        </w:rPr>
        <w:br/>
      </w:r>
      <w:r w:rsidRPr="00115906">
        <w:rPr>
          <w:rFonts w:eastAsiaTheme="minorHAnsi"/>
          <w:szCs w:val="28"/>
          <w:lang w:eastAsia="en-US"/>
        </w:rPr>
        <w:t>к государственной программе.</w:t>
      </w:r>
    </w:p>
    <w:p w:rsidR="00A91410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Финансовое обеспечение реализации государственной программы за счет средств бюджета Республики Карелия </w:t>
      </w:r>
      <w:r>
        <w:rPr>
          <w:rFonts w:eastAsiaTheme="minorHAnsi"/>
          <w:szCs w:val="28"/>
          <w:lang w:eastAsia="en-US"/>
        </w:rPr>
        <w:t>представлено</w:t>
      </w:r>
      <w:r w:rsidRPr="00115906">
        <w:rPr>
          <w:rFonts w:eastAsiaTheme="minorHAnsi"/>
          <w:szCs w:val="28"/>
          <w:lang w:eastAsia="en-US"/>
        </w:rPr>
        <w:t xml:space="preserve"> в приложении 6 </w:t>
      </w:r>
      <w:r w:rsidR="00422FF6">
        <w:rPr>
          <w:rFonts w:eastAsiaTheme="minorHAnsi"/>
          <w:szCs w:val="28"/>
          <w:lang w:eastAsia="en-US"/>
        </w:rPr>
        <w:br/>
      </w:r>
      <w:r w:rsidRPr="00115906">
        <w:rPr>
          <w:rFonts w:eastAsiaTheme="minorHAnsi"/>
          <w:szCs w:val="28"/>
          <w:lang w:eastAsia="en-US"/>
        </w:rPr>
        <w:t>к государственной программе.</w:t>
      </w:r>
    </w:p>
    <w:p w:rsidR="00A91410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приложении 7 к государственной программе.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 показателях (индикаторах) в разрезе муниципальных образований представлены в приложении 8 к государственной программе.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Финансовое обеспечение реализации отдельных мероприятий подпрограммы 1 «Развитие дорожного хозяйства» государственной программы на 2021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kern w:val="3"/>
          <w:szCs w:val="28"/>
        </w:rPr>
        <w:t xml:space="preserve">– </w:t>
      </w:r>
      <w:r w:rsidRPr="00115906">
        <w:rPr>
          <w:rFonts w:eastAsiaTheme="minorHAnsi"/>
          <w:szCs w:val="28"/>
          <w:lang w:eastAsia="en-US"/>
        </w:rPr>
        <w:t xml:space="preserve">2022 годы приведено в приложении </w:t>
      </w:r>
      <w:r>
        <w:rPr>
          <w:rFonts w:eastAsiaTheme="minorHAnsi"/>
          <w:szCs w:val="28"/>
          <w:lang w:eastAsia="en-US"/>
        </w:rPr>
        <w:t>9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Форма отчета о достижении целевых показателей программы субъекта Российской Федерации </w:t>
      </w:r>
      <w:r>
        <w:rPr>
          <w:kern w:val="3"/>
          <w:szCs w:val="28"/>
        </w:rPr>
        <w:t>–</w:t>
      </w:r>
      <w:r w:rsidRPr="00115906">
        <w:rPr>
          <w:rFonts w:eastAsiaTheme="minorHAnsi"/>
          <w:szCs w:val="28"/>
          <w:lang w:eastAsia="en-US"/>
        </w:rPr>
        <w:t xml:space="preserve"> государственной программы Республики Карелия «Развитие транспортной системы» в сфере дорожного хозяйства за отчетный год приведен</w:t>
      </w:r>
      <w:r>
        <w:rPr>
          <w:rFonts w:eastAsiaTheme="minorHAnsi"/>
          <w:szCs w:val="28"/>
          <w:lang w:eastAsia="en-US"/>
        </w:rPr>
        <w:t>а</w:t>
      </w:r>
      <w:r w:rsidRPr="00115906">
        <w:rPr>
          <w:rFonts w:eastAsiaTheme="minorHAnsi"/>
          <w:szCs w:val="28"/>
          <w:lang w:eastAsia="en-US"/>
        </w:rPr>
        <w:t xml:space="preserve"> в приложении </w:t>
      </w:r>
      <w:r>
        <w:rPr>
          <w:rFonts w:eastAsiaTheme="minorHAnsi"/>
          <w:szCs w:val="28"/>
          <w:lang w:eastAsia="en-US"/>
        </w:rPr>
        <w:t>10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Форма отчета о расходах на реализацию программы субъекта Российской Федерации </w:t>
      </w:r>
      <w:r>
        <w:rPr>
          <w:kern w:val="3"/>
          <w:szCs w:val="28"/>
        </w:rPr>
        <w:t>–</w:t>
      </w:r>
      <w:r w:rsidRPr="00115906">
        <w:rPr>
          <w:rFonts w:eastAsiaTheme="minorHAnsi"/>
          <w:szCs w:val="28"/>
          <w:lang w:eastAsia="en-US"/>
        </w:rPr>
        <w:t xml:space="preserve"> государственной программы Республики Карелия «Развитие транспортной системы» за счет средств Федерального дорожного фонда, Дорожного фонда Республики Карелия и муниципальных дорожных фондов за отчетный год </w:t>
      </w:r>
      <w:r>
        <w:rPr>
          <w:rFonts w:eastAsiaTheme="minorHAnsi"/>
          <w:szCs w:val="28"/>
          <w:lang w:eastAsia="en-US"/>
        </w:rPr>
        <w:t xml:space="preserve">представлена </w:t>
      </w:r>
      <w:r w:rsidRPr="00115906">
        <w:rPr>
          <w:rFonts w:eastAsiaTheme="minorHAnsi"/>
          <w:szCs w:val="28"/>
          <w:lang w:eastAsia="en-US"/>
        </w:rPr>
        <w:t>в приложении 1</w:t>
      </w:r>
      <w:r>
        <w:rPr>
          <w:rFonts w:eastAsiaTheme="minorHAnsi"/>
          <w:szCs w:val="28"/>
          <w:lang w:eastAsia="en-US"/>
        </w:rPr>
        <w:t>1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Сведения об объемах ввода в эксплуатацию после строительства и реконструкции автомобильных дорог общего пользования регионального или межмуниципального значения и местного значения в период </w:t>
      </w:r>
      <w:r w:rsidR="00422FF6">
        <w:rPr>
          <w:rFonts w:eastAsiaTheme="minorHAnsi"/>
          <w:szCs w:val="28"/>
          <w:lang w:eastAsia="en-US"/>
        </w:rPr>
        <w:br/>
      </w:r>
      <w:r w:rsidRPr="00115906">
        <w:rPr>
          <w:rFonts w:eastAsiaTheme="minorHAnsi"/>
          <w:szCs w:val="28"/>
          <w:lang w:eastAsia="en-US"/>
        </w:rPr>
        <w:t>2003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kern w:val="3"/>
          <w:szCs w:val="28"/>
        </w:rPr>
        <w:t xml:space="preserve">– </w:t>
      </w:r>
      <w:r w:rsidRPr="00115906">
        <w:rPr>
          <w:rFonts w:eastAsiaTheme="minorHAnsi"/>
          <w:szCs w:val="28"/>
          <w:lang w:eastAsia="en-US"/>
        </w:rPr>
        <w:t>2012 годов приведены в приложении 1</w:t>
      </w:r>
      <w:r>
        <w:rPr>
          <w:rFonts w:eastAsiaTheme="minorHAnsi"/>
          <w:szCs w:val="28"/>
          <w:lang w:eastAsia="en-US"/>
        </w:rPr>
        <w:t>2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 xml:space="preserve">Перечень бюджетных инвестиций в объекты государственной и муниципальной собственности </w:t>
      </w:r>
      <w:r>
        <w:rPr>
          <w:rFonts w:eastAsiaTheme="minorHAnsi"/>
          <w:szCs w:val="28"/>
          <w:lang w:eastAsia="en-US"/>
        </w:rPr>
        <w:t xml:space="preserve">представлен </w:t>
      </w:r>
      <w:r w:rsidRPr="00115906">
        <w:rPr>
          <w:rFonts w:eastAsiaTheme="minorHAnsi"/>
          <w:szCs w:val="28"/>
          <w:lang w:eastAsia="en-US"/>
        </w:rPr>
        <w:t>в приложении 1</w:t>
      </w:r>
      <w:r>
        <w:rPr>
          <w:rFonts w:eastAsiaTheme="minorHAnsi"/>
          <w:szCs w:val="28"/>
          <w:lang w:eastAsia="en-US"/>
        </w:rPr>
        <w:t>3</w:t>
      </w:r>
      <w:r w:rsidRPr="00115906">
        <w:rPr>
          <w:rFonts w:eastAsiaTheme="minorHAnsi"/>
          <w:szCs w:val="28"/>
          <w:lang w:eastAsia="en-US"/>
        </w:rPr>
        <w:t xml:space="preserve"> </w:t>
      </w:r>
      <w:r w:rsidR="00422FF6">
        <w:rPr>
          <w:rFonts w:eastAsiaTheme="minorHAnsi"/>
          <w:szCs w:val="28"/>
          <w:lang w:eastAsia="en-US"/>
        </w:rPr>
        <w:br/>
      </w:r>
      <w:r w:rsidRPr="00115906">
        <w:rPr>
          <w:rFonts w:eastAsiaTheme="minorHAnsi"/>
          <w:szCs w:val="28"/>
          <w:lang w:eastAsia="en-US"/>
        </w:rPr>
        <w:t>к государственной программе.</w:t>
      </w:r>
    </w:p>
    <w:p w:rsidR="00A91410" w:rsidRPr="00115906" w:rsidRDefault="00A91410" w:rsidP="00A91410">
      <w:pPr>
        <w:autoSpaceDE w:val="0"/>
        <w:autoSpaceDN w:val="0"/>
        <w:adjustRightInd w:val="0"/>
        <w:ind w:right="281" w:firstLine="567"/>
        <w:jc w:val="both"/>
        <w:rPr>
          <w:rFonts w:eastAsiaTheme="minorHAnsi"/>
          <w:szCs w:val="28"/>
          <w:lang w:eastAsia="en-US"/>
        </w:rPr>
      </w:pPr>
      <w:r w:rsidRPr="00115906">
        <w:rPr>
          <w:rFonts w:eastAsiaTheme="minorHAnsi"/>
          <w:szCs w:val="28"/>
          <w:lang w:eastAsia="en-US"/>
        </w:rPr>
        <w:t>Сведения о проектах,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</w:t>
      </w:r>
      <w:r>
        <w:rPr>
          <w:rFonts w:eastAsiaTheme="minorHAnsi"/>
          <w:szCs w:val="28"/>
          <w:lang w:eastAsia="en-US"/>
        </w:rPr>
        <w:t xml:space="preserve"> и</w:t>
      </w:r>
      <w:r w:rsidRPr="00115906">
        <w:rPr>
          <w:rFonts w:eastAsiaTheme="minorHAnsi"/>
          <w:szCs w:val="28"/>
          <w:lang w:eastAsia="en-US"/>
        </w:rPr>
        <w:t xml:space="preserve"> осуществляемых в рамках государственной программы, приведены в приложении 1</w:t>
      </w:r>
      <w:r>
        <w:rPr>
          <w:rFonts w:eastAsiaTheme="minorHAnsi"/>
          <w:szCs w:val="28"/>
          <w:lang w:eastAsia="en-US"/>
        </w:rPr>
        <w:t>4</w:t>
      </w:r>
      <w:r w:rsidRPr="00115906">
        <w:rPr>
          <w:rFonts w:eastAsiaTheme="minorHAnsi"/>
          <w:szCs w:val="28"/>
          <w:lang w:eastAsia="en-US"/>
        </w:rPr>
        <w:t xml:space="preserve"> к государственной программе.</w:t>
      </w:r>
    </w:p>
    <w:p w:rsidR="00A91410" w:rsidRDefault="00A91410" w:rsidP="00B03909">
      <w:pPr>
        <w:suppressAutoHyphens/>
        <w:spacing w:after="120"/>
        <w:ind w:right="281" w:firstLine="567"/>
        <w:jc w:val="both"/>
        <w:textAlignment w:val="baseline"/>
        <w:rPr>
          <w:kern w:val="3"/>
          <w:szCs w:val="28"/>
        </w:rPr>
      </w:pPr>
      <w:r w:rsidRPr="00115906">
        <w:rPr>
          <w:rFonts w:eastAsiaTheme="minorHAnsi"/>
          <w:szCs w:val="28"/>
          <w:lang w:eastAsia="en-US"/>
        </w:rPr>
        <w:t xml:space="preserve">Сведения о привлечении средств муниципальных дорожных фондов </w:t>
      </w:r>
      <w:r w:rsidR="00422FF6">
        <w:rPr>
          <w:rFonts w:eastAsiaTheme="minorHAnsi"/>
          <w:szCs w:val="28"/>
          <w:lang w:eastAsia="en-US"/>
        </w:rPr>
        <w:br/>
      </w:r>
      <w:r w:rsidRPr="00115906">
        <w:rPr>
          <w:rFonts w:eastAsiaTheme="minorHAnsi"/>
          <w:szCs w:val="28"/>
          <w:lang w:eastAsia="en-US"/>
        </w:rPr>
        <w:t xml:space="preserve">к реализации государственной программы </w:t>
      </w:r>
      <w:r>
        <w:rPr>
          <w:rFonts w:eastAsiaTheme="minorHAnsi"/>
          <w:szCs w:val="28"/>
          <w:lang w:eastAsia="en-US"/>
        </w:rPr>
        <w:t>представлены</w:t>
      </w:r>
      <w:r w:rsidRPr="00115906">
        <w:rPr>
          <w:rFonts w:eastAsiaTheme="minorHAnsi"/>
          <w:szCs w:val="28"/>
          <w:lang w:eastAsia="en-US"/>
        </w:rPr>
        <w:t xml:space="preserve"> в приложении 1</w:t>
      </w:r>
      <w:r>
        <w:rPr>
          <w:rFonts w:eastAsiaTheme="minorHAnsi"/>
          <w:szCs w:val="28"/>
          <w:lang w:eastAsia="en-US"/>
        </w:rPr>
        <w:t>5</w:t>
      </w:r>
      <w:r w:rsidRPr="00115906">
        <w:rPr>
          <w:rFonts w:eastAsiaTheme="minorHAnsi"/>
          <w:szCs w:val="28"/>
          <w:lang w:eastAsia="en-US"/>
        </w:rPr>
        <w:t xml:space="preserve"> </w:t>
      </w:r>
      <w:r w:rsidR="00422FF6">
        <w:rPr>
          <w:rFonts w:eastAsiaTheme="minorHAnsi"/>
          <w:szCs w:val="28"/>
          <w:lang w:eastAsia="en-US"/>
        </w:rPr>
        <w:br/>
      </w:r>
      <w:r w:rsidRPr="00115906">
        <w:rPr>
          <w:rFonts w:eastAsiaTheme="minorHAnsi"/>
          <w:szCs w:val="28"/>
          <w:lang w:eastAsia="en-US"/>
        </w:rPr>
        <w:t>к государственной программе</w:t>
      </w:r>
      <w:r w:rsidRPr="00115906">
        <w:rPr>
          <w:kern w:val="3"/>
          <w:szCs w:val="28"/>
        </w:rPr>
        <w:t xml:space="preserve">. </w:t>
      </w:r>
    </w:p>
    <w:p w:rsidR="00734873" w:rsidRDefault="00734873" w:rsidP="00B03909">
      <w:pPr>
        <w:suppressAutoHyphens/>
        <w:spacing w:after="120"/>
        <w:ind w:right="281" w:firstLine="567"/>
        <w:jc w:val="both"/>
        <w:textAlignment w:val="baseline"/>
        <w:rPr>
          <w:kern w:val="3"/>
          <w:szCs w:val="28"/>
        </w:rPr>
      </w:pPr>
    </w:p>
    <w:p w:rsidR="00734873" w:rsidRDefault="00734873" w:rsidP="00B03909">
      <w:pPr>
        <w:suppressAutoHyphens/>
        <w:spacing w:after="120"/>
        <w:ind w:right="281" w:firstLine="567"/>
        <w:jc w:val="both"/>
        <w:textAlignment w:val="baseline"/>
        <w:rPr>
          <w:kern w:val="3"/>
          <w:szCs w:val="28"/>
        </w:rPr>
      </w:pPr>
    </w:p>
    <w:p w:rsidR="00734873" w:rsidRDefault="00734873" w:rsidP="00B03909">
      <w:pPr>
        <w:suppressAutoHyphens/>
        <w:spacing w:after="120"/>
        <w:ind w:right="281" w:firstLine="567"/>
        <w:jc w:val="both"/>
        <w:textAlignment w:val="baseline"/>
        <w:rPr>
          <w:kern w:val="3"/>
          <w:szCs w:val="28"/>
        </w:rPr>
      </w:pPr>
    </w:p>
    <w:p w:rsidR="00A91410" w:rsidRPr="00E11BC3" w:rsidRDefault="00A91410" w:rsidP="00A91410">
      <w:pPr>
        <w:spacing w:after="120"/>
        <w:ind w:right="281"/>
        <w:jc w:val="center"/>
        <w:rPr>
          <w:szCs w:val="28"/>
        </w:rPr>
      </w:pPr>
      <w:r w:rsidRPr="00E11BC3">
        <w:rPr>
          <w:szCs w:val="28"/>
          <w:lang w:val="en-US"/>
        </w:rPr>
        <w:lastRenderedPageBreak/>
        <w:t>II</w:t>
      </w:r>
      <w:r w:rsidRPr="00E11BC3">
        <w:rPr>
          <w:szCs w:val="28"/>
        </w:rPr>
        <w:t xml:space="preserve"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 </w:t>
      </w:r>
    </w:p>
    <w:p w:rsidR="00E24545" w:rsidRDefault="00E24545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A91410" w:rsidRPr="00E11BC3">
        <w:rPr>
          <w:szCs w:val="28"/>
        </w:rPr>
        <w:t>В рамках государстве</w:t>
      </w:r>
      <w:r>
        <w:rPr>
          <w:szCs w:val="28"/>
        </w:rPr>
        <w:t xml:space="preserve">нной программы предусмотрено выделение субсидий </w:t>
      </w:r>
      <w:r w:rsidRPr="00E11BC3">
        <w:rPr>
          <w:szCs w:val="28"/>
        </w:rPr>
        <w:t>местным бюджетам из бюджета Республики Карелия на реализацию мероприятий государственной программы</w:t>
      </w:r>
      <w:r>
        <w:rPr>
          <w:szCs w:val="28"/>
        </w:rPr>
        <w:t xml:space="preserve"> «Развитие транспортной системы» (далее – субсидии), распределяемых между бюджетами муниципальных образований,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муниципальных образований в Республике Карелия, связанны</w:t>
      </w:r>
      <w:r w:rsidR="000C513A">
        <w:rPr>
          <w:szCs w:val="28"/>
        </w:rPr>
        <w:t>х</w:t>
      </w:r>
      <w:r>
        <w:rPr>
          <w:szCs w:val="28"/>
        </w:rPr>
        <w:t xml:space="preserve"> с:</w:t>
      </w:r>
    </w:p>
    <w:p w:rsidR="00E24545" w:rsidRDefault="00E24545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проектированием, ремонтом и содержанием автомобильных дорог общего пользования местного значения;</w:t>
      </w:r>
    </w:p>
    <w:p w:rsidR="00E24545" w:rsidRDefault="00E24545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строительством и реконструкцией объектов муниципальной собственности.</w:t>
      </w:r>
    </w:p>
    <w:p w:rsidR="00E24545" w:rsidRDefault="00E24545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2. Общий объем субсидии бюджету соответствующего (</w:t>
      </w:r>
      <w:r w:rsidRPr="00E11BC3">
        <w:rPr>
          <w:szCs w:val="28"/>
        </w:rPr>
        <w:t>i</w:t>
      </w:r>
      <w:r>
        <w:rPr>
          <w:szCs w:val="28"/>
        </w:rPr>
        <w:t xml:space="preserve">) муниципального образования распределяется по формуле: </w:t>
      </w:r>
    </w:p>
    <w:p w:rsidR="00E24545" w:rsidRDefault="00E24545" w:rsidP="00E24545">
      <w:pPr>
        <w:widowControl w:val="0"/>
        <w:autoSpaceDE w:val="0"/>
        <w:autoSpaceDN w:val="0"/>
        <w:adjustRightInd w:val="0"/>
        <w:ind w:right="281"/>
        <w:jc w:val="center"/>
        <w:rPr>
          <w:szCs w:val="28"/>
        </w:rPr>
      </w:pPr>
    </w:p>
    <w:p w:rsidR="00E24545" w:rsidRPr="00E11BC3" w:rsidRDefault="00E24545" w:rsidP="00E24545">
      <w:pPr>
        <w:widowControl w:val="0"/>
        <w:autoSpaceDE w:val="0"/>
        <w:autoSpaceDN w:val="0"/>
        <w:adjustRightInd w:val="0"/>
        <w:ind w:right="281"/>
        <w:jc w:val="center"/>
        <w:rPr>
          <w:szCs w:val="28"/>
        </w:rPr>
      </w:pPr>
      <w:proofErr w:type="spellStart"/>
      <w:r w:rsidRPr="00E11BC3">
        <w:rPr>
          <w:szCs w:val="28"/>
        </w:rPr>
        <w:t>Сдорi</w:t>
      </w:r>
      <w:proofErr w:type="spellEnd"/>
      <w:r w:rsidRPr="00E11BC3">
        <w:rPr>
          <w:szCs w:val="28"/>
        </w:rPr>
        <w:t xml:space="preserve">  = Сдор</w:t>
      </w:r>
      <w:r>
        <w:rPr>
          <w:szCs w:val="28"/>
        </w:rPr>
        <w:t>1</w:t>
      </w:r>
      <w:r w:rsidRPr="00E11BC3">
        <w:rPr>
          <w:szCs w:val="28"/>
        </w:rPr>
        <w:t>i</w:t>
      </w:r>
      <w:r>
        <w:rPr>
          <w:szCs w:val="28"/>
        </w:rPr>
        <w:t xml:space="preserve"> + </w:t>
      </w:r>
      <w:r w:rsidRPr="00E11BC3">
        <w:rPr>
          <w:szCs w:val="28"/>
        </w:rPr>
        <w:t>Сдор</w:t>
      </w:r>
      <w:r>
        <w:rPr>
          <w:szCs w:val="28"/>
        </w:rPr>
        <w:t>2i</w:t>
      </w:r>
      <w:r w:rsidRPr="00E11BC3">
        <w:rPr>
          <w:szCs w:val="28"/>
        </w:rPr>
        <w:t xml:space="preserve">, </w:t>
      </w:r>
    </w:p>
    <w:p w:rsidR="00E24545" w:rsidRPr="00E11BC3" w:rsidRDefault="00E24545" w:rsidP="00E24545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>где:</w:t>
      </w:r>
    </w:p>
    <w:p w:rsidR="00E24545" w:rsidRDefault="00E24545" w:rsidP="00E24545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proofErr w:type="spellStart"/>
      <w:r w:rsidRPr="00E11BC3">
        <w:rPr>
          <w:szCs w:val="28"/>
        </w:rPr>
        <w:t>Сдорi</w:t>
      </w:r>
      <w:proofErr w:type="spellEnd"/>
      <w:r w:rsidRPr="00E11BC3">
        <w:rPr>
          <w:szCs w:val="28"/>
        </w:rPr>
        <w:t xml:space="preserve">   –</w:t>
      </w:r>
      <w:r>
        <w:rPr>
          <w:szCs w:val="28"/>
        </w:rPr>
        <w:t xml:space="preserve"> общий </w:t>
      </w:r>
      <w:r w:rsidRPr="00E11BC3">
        <w:rPr>
          <w:szCs w:val="28"/>
        </w:rPr>
        <w:t>объем субсидии бюджету соответствующего (i)</w:t>
      </w:r>
      <w:r>
        <w:rPr>
          <w:szCs w:val="28"/>
        </w:rPr>
        <w:t xml:space="preserve"> муниципального образования;</w:t>
      </w:r>
    </w:p>
    <w:p w:rsidR="00E24545" w:rsidRDefault="00E24545" w:rsidP="00E24545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>Сдор</w:t>
      </w:r>
      <w:r>
        <w:rPr>
          <w:szCs w:val="28"/>
        </w:rPr>
        <w:t>1</w:t>
      </w:r>
      <w:r w:rsidRPr="00E11BC3">
        <w:rPr>
          <w:szCs w:val="28"/>
        </w:rPr>
        <w:t>i</w:t>
      </w:r>
      <w:r>
        <w:rPr>
          <w:szCs w:val="28"/>
        </w:rPr>
        <w:t xml:space="preserve"> – </w:t>
      </w:r>
      <w:r w:rsidR="00106C48">
        <w:rPr>
          <w:szCs w:val="28"/>
        </w:rPr>
        <w:t>объем субсидий</w:t>
      </w:r>
      <w:r w:rsidRPr="00E11BC3">
        <w:rPr>
          <w:szCs w:val="28"/>
        </w:rPr>
        <w:t xml:space="preserve"> бюджету соответствующего (i)</w:t>
      </w:r>
      <w:r>
        <w:rPr>
          <w:szCs w:val="28"/>
        </w:rPr>
        <w:t xml:space="preserve"> муниципального образования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 проектированием, ремонтом и содержанием автомобильных дорог общего пользования местного значения (объем </w:t>
      </w:r>
      <w:r w:rsidR="00106C48">
        <w:rPr>
          <w:szCs w:val="28"/>
        </w:rPr>
        <w:t>субсидий</w:t>
      </w:r>
      <w:r w:rsidR="00106C48" w:rsidRPr="00E11BC3">
        <w:rPr>
          <w:szCs w:val="28"/>
        </w:rPr>
        <w:t xml:space="preserve"> бюджету соответствующего (i) городского округа или сумма объемов субсидий бюджетам городских и сельских поселений, входящих в состав соответствующего (i) муниципального района</w:t>
      </w:r>
      <w:r w:rsidR="00106C48">
        <w:rPr>
          <w:szCs w:val="28"/>
        </w:rPr>
        <w:t>);</w:t>
      </w:r>
    </w:p>
    <w:p w:rsidR="00106C48" w:rsidRDefault="00106C48" w:rsidP="00106C48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>Сдор</w:t>
      </w:r>
      <w:r>
        <w:rPr>
          <w:szCs w:val="28"/>
        </w:rPr>
        <w:t xml:space="preserve">2i – объем субсидий </w:t>
      </w:r>
      <w:r w:rsidRPr="00E11BC3">
        <w:rPr>
          <w:szCs w:val="28"/>
        </w:rPr>
        <w:t>бюджету соответствующего (i)</w:t>
      </w:r>
      <w:r>
        <w:rPr>
          <w:szCs w:val="28"/>
        </w:rPr>
        <w:t xml:space="preserve"> муниципального образования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со строительством и реконструкцией объектов муниципальной собственности (объем субсидий</w:t>
      </w:r>
      <w:r w:rsidRPr="00E11BC3">
        <w:rPr>
          <w:szCs w:val="28"/>
        </w:rPr>
        <w:t xml:space="preserve"> бюджету соответствующего (i) городского округа или сумма объемов субсидий бюджетам городских и сельских поселений, входящих в состав соответствующего (i) муниципального района</w:t>
      </w:r>
      <w:r w:rsidR="000C513A">
        <w:rPr>
          <w:szCs w:val="28"/>
        </w:rPr>
        <w:t>).</w:t>
      </w:r>
    </w:p>
    <w:p w:rsidR="00106C48" w:rsidRDefault="00106C48" w:rsidP="00E24545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 xml:space="preserve">3. Субсидии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 проектированием, ремонтом и содержанием автомобильных дорог общего  </w:t>
      </w:r>
      <w:r w:rsidRPr="00E11BC3">
        <w:rPr>
          <w:szCs w:val="28"/>
        </w:rPr>
        <w:t>пользования местного значения</w:t>
      </w:r>
      <w:r>
        <w:rPr>
          <w:szCs w:val="28"/>
        </w:rPr>
        <w:t xml:space="preserve">, предоставляются бюджетам муниципальных образований в рамках реализации мероприятий подпрограммы 1 по </w:t>
      </w:r>
      <w:r w:rsidRPr="00E11BC3">
        <w:rPr>
          <w:szCs w:val="28"/>
        </w:rPr>
        <w:t>осуществлению дорожной деятельности в отношении автомобильных дорог общего пользования местного значения.</w:t>
      </w:r>
    </w:p>
    <w:p w:rsidR="00A91410" w:rsidRPr="00E11BC3" w:rsidRDefault="00106C48" w:rsidP="00106C48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 xml:space="preserve">Распределение субсидий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 ремонтом  и содержанием</w:t>
      </w:r>
      <w:r w:rsidRPr="00E11BC3">
        <w:rPr>
          <w:szCs w:val="28"/>
        </w:rPr>
        <w:t xml:space="preserve"> автомобильных дорог общего пользования местного значения</w:t>
      </w:r>
      <w:r>
        <w:rPr>
          <w:szCs w:val="28"/>
        </w:rPr>
        <w:t xml:space="preserve"> </w:t>
      </w:r>
      <w:r w:rsidRPr="00E11BC3">
        <w:rPr>
          <w:szCs w:val="28"/>
        </w:rPr>
        <w:t>(далее в настоящем пункте – субсидии)</w:t>
      </w:r>
      <w:r>
        <w:rPr>
          <w:szCs w:val="28"/>
        </w:rPr>
        <w:t xml:space="preserve">,  между бюджетами муниципальных образований </w:t>
      </w:r>
      <w:r w:rsidR="00A91410" w:rsidRPr="00E11BC3">
        <w:rPr>
          <w:szCs w:val="28"/>
        </w:rPr>
        <w:t>осуществляется по следующей методике: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/>
        <w:jc w:val="center"/>
        <w:rPr>
          <w:szCs w:val="28"/>
        </w:rPr>
      </w:pPr>
      <w:proofErr w:type="spellStart"/>
      <w:r w:rsidRPr="00E11BC3">
        <w:rPr>
          <w:szCs w:val="28"/>
        </w:rPr>
        <w:lastRenderedPageBreak/>
        <w:t>Сдорi</w:t>
      </w:r>
      <w:proofErr w:type="spellEnd"/>
      <w:r w:rsidRPr="00E11BC3">
        <w:rPr>
          <w:szCs w:val="28"/>
        </w:rPr>
        <w:t xml:space="preserve">  = </w:t>
      </w:r>
      <w:proofErr w:type="spellStart"/>
      <w:r w:rsidRPr="00E11BC3">
        <w:rPr>
          <w:szCs w:val="28"/>
        </w:rPr>
        <w:t>Сдор</w:t>
      </w:r>
      <w:proofErr w:type="spellEnd"/>
      <w:r w:rsidRPr="00E11BC3">
        <w:rPr>
          <w:szCs w:val="28"/>
        </w:rPr>
        <w:t xml:space="preserve"> х </w:t>
      </w:r>
      <w:proofErr w:type="spellStart"/>
      <w:r w:rsidRPr="00E11BC3">
        <w:rPr>
          <w:szCs w:val="28"/>
        </w:rPr>
        <w:t>Si</w:t>
      </w:r>
      <w:proofErr w:type="spellEnd"/>
      <w:r w:rsidRPr="00E11BC3">
        <w:rPr>
          <w:szCs w:val="28"/>
        </w:rPr>
        <w:t xml:space="preserve"> / S х </w:t>
      </w:r>
      <w:proofErr w:type="spellStart"/>
      <w:r w:rsidRPr="00E11BC3">
        <w:rPr>
          <w:szCs w:val="28"/>
        </w:rPr>
        <w:t>Kн</w:t>
      </w:r>
      <w:proofErr w:type="spellEnd"/>
      <w:r w:rsidRPr="00E11BC3">
        <w:rPr>
          <w:szCs w:val="28"/>
        </w:rPr>
        <w:t xml:space="preserve">, 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>где: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proofErr w:type="spellStart"/>
      <w:r w:rsidRPr="00E11BC3">
        <w:rPr>
          <w:szCs w:val="28"/>
        </w:rPr>
        <w:t>Сдорi</w:t>
      </w:r>
      <w:proofErr w:type="spellEnd"/>
      <w:r w:rsidRPr="00E11BC3">
        <w:rPr>
          <w:szCs w:val="28"/>
        </w:rPr>
        <w:t xml:space="preserve">   – </w:t>
      </w:r>
      <w:r w:rsidR="00106C48">
        <w:rPr>
          <w:szCs w:val="28"/>
        </w:rPr>
        <w:t>объем субсидий</w:t>
      </w:r>
      <w:r w:rsidR="00106C48" w:rsidRPr="00E11BC3">
        <w:rPr>
          <w:szCs w:val="28"/>
        </w:rPr>
        <w:t xml:space="preserve"> бюджету соответствующего (i)</w:t>
      </w:r>
      <w:r w:rsidR="00106C48">
        <w:rPr>
          <w:szCs w:val="28"/>
        </w:rPr>
        <w:t xml:space="preserve"> муниципального образования на </w:t>
      </w:r>
      <w:proofErr w:type="spellStart"/>
      <w:r w:rsidR="00106C48">
        <w:rPr>
          <w:szCs w:val="28"/>
        </w:rPr>
        <w:t>софинансирование</w:t>
      </w:r>
      <w:proofErr w:type="spellEnd"/>
      <w:r w:rsidR="00106C48">
        <w:rPr>
          <w:szCs w:val="28"/>
        </w:rPr>
        <w:t xml:space="preserve"> расходных обязательств, связанных с проектированием, ремонтом и содержанием автомобильных дорог общего пользования местного значения (объем субсидий</w:t>
      </w:r>
      <w:r w:rsidRPr="00E11BC3">
        <w:rPr>
          <w:szCs w:val="28"/>
        </w:rPr>
        <w:t xml:space="preserve"> бюджету соответствующего (i) городского округа или сумма объемов субсидий бюджетам городских и сельских поселений, входящих в состав соответствующего (i) муниципального района</w:t>
      </w:r>
      <w:r w:rsidR="00106C48">
        <w:rPr>
          <w:szCs w:val="28"/>
        </w:rPr>
        <w:t>)</w:t>
      </w:r>
      <w:r w:rsidRPr="00E11BC3">
        <w:rPr>
          <w:szCs w:val="28"/>
        </w:rPr>
        <w:t xml:space="preserve">; 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proofErr w:type="spellStart"/>
      <w:r w:rsidRPr="00E11BC3">
        <w:rPr>
          <w:szCs w:val="28"/>
        </w:rPr>
        <w:t>Сдор</w:t>
      </w:r>
      <w:proofErr w:type="spellEnd"/>
      <w:r w:rsidRPr="00E11BC3">
        <w:rPr>
          <w:szCs w:val="28"/>
        </w:rPr>
        <w:t xml:space="preserve"> – общий объем субсидий бюджетам муниципальных образований, утвержденный законом Республики Карелия о бюджете Республики Карелия на очередной финансовый год и плановый период;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proofErr w:type="spellStart"/>
      <w:r w:rsidRPr="00E11BC3">
        <w:rPr>
          <w:szCs w:val="28"/>
        </w:rPr>
        <w:t>Si</w:t>
      </w:r>
      <w:proofErr w:type="spellEnd"/>
      <w:r w:rsidRPr="00E11BC3">
        <w:rPr>
          <w:szCs w:val="28"/>
        </w:rPr>
        <w:t xml:space="preserve"> – протяженность автомобильных дорог общего пользования местного значения соответствующего (i) городского округа или общая протяженность автомобильных дорог общего пользования местного значения городских и сельских поселений, входящих в состав соответствующего (i) муниципального района;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>S – общая протяженность автомобильных дорог общего пользования местного значения в Республике Карелия;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proofErr w:type="spellStart"/>
      <w:r w:rsidRPr="00E11BC3">
        <w:rPr>
          <w:szCs w:val="28"/>
        </w:rPr>
        <w:t>Kн</w:t>
      </w:r>
      <w:proofErr w:type="spellEnd"/>
      <w:r w:rsidRPr="00E11BC3">
        <w:rPr>
          <w:szCs w:val="28"/>
        </w:rPr>
        <w:t xml:space="preserve"> – коэффициент, учитывающий нагрузку на автомобильные дороги, </w:t>
      </w:r>
      <w:r w:rsidR="00106C48">
        <w:rPr>
          <w:szCs w:val="28"/>
        </w:rPr>
        <w:t>для соответствующего муниципального района</w:t>
      </w:r>
      <w:r w:rsidR="000C513A">
        <w:rPr>
          <w:szCs w:val="28"/>
        </w:rPr>
        <w:t xml:space="preserve"> (городского округа</w:t>
      </w:r>
      <w:r w:rsidRPr="00E11BC3">
        <w:rPr>
          <w:szCs w:val="28"/>
        </w:rPr>
        <w:t>).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proofErr w:type="spellStart"/>
      <w:r w:rsidRPr="00E11BC3">
        <w:rPr>
          <w:szCs w:val="28"/>
        </w:rPr>
        <w:t>Kн</w:t>
      </w:r>
      <w:proofErr w:type="spellEnd"/>
      <w:r w:rsidRPr="00E11BC3">
        <w:rPr>
          <w:szCs w:val="28"/>
        </w:rPr>
        <w:t xml:space="preserve"> рассчитывается по следующей формуле: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spacing w:before="60"/>
        <w:ind w:right="281"/>
        <w:jc w:val="center"/>
        <w:rPr>
          <w:szCs w:val="28"/>
        </w:rPr>
      </w:pPr>
      <w:proofErr w:type="spellStart"/>
      <w:r w:rsidRPr="00E11BC3">
        <w:rPr>
          <w:szCs w:val="28"/>
        </w:rPr>
        <w:t>Kн</w:t>
      </w:r>
      <w:proofErr w:type="spellEnd"/>
      <w:r w:rsidRPr="00E11BC3">
        <w:rPr>
          <w:szCs w:val="28"/>
        </w:rPr>
        <w:t xml:space="preserve"> = (</w:t>
      </w:r>
      <w:proofErr w:type="spellStart"/>
      <w:r w:rsidRPr="00E11BC3">
        <w:rPr>
          <w:szCs w:val="28"/>
        </w:rPr>
        <w:t>Насi</w:t>
      </w:r>
      <w:proofErr w:type="spellEnd"/>
      <w:r w:rsidRPr="00E11BC3">
        <w:rPr>
          <w:szCs w:val="28"/>
        </w:rPr>
        <w:t xml:space="preserve"> / Нас) / (</w:t>
      </w:r>
      <w:proofErr w:type="spellStart"/>
      <w:r w:rsidRPr="00E11BC3">
        <w:rPr>
          <w:szCs w:val="28"/>
        </w:rPr>
        <w:t>Si</w:t>
      </w:r>
      <w:proofErr w:type="spellEnd"/>
      <w:r w:rsidRPr="00E11BC3">
        <w:rPr>
          <w:szCs w:val="28"/>
        </w:rPr>
        <w:t xml:space="preserve"> / S), 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>где: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proofErr w:type="spellStart"/>
      <w:r w:rsidRPr="00E11BC3">
        <w:rPr>
          <w:szCs w:val="28"/>
        </w:rPr>
        <w:t>Насi</w:t>
      </w:r>
      <w:proofErr w:type="spellEnd"/>
      <w:r w:rsidRPr="00E11BC3">
        <w:rPr>
          <w:szCs w:val="28"/>
        </w:rPr>
        <w:t xml:space="preserve"> – численность постоянного населения соответствующего (i) муниципального района (городского округа);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>Нас – численность постоянного населения Республики Карелия.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proofErr w:type="spellStart"/>
      <w:r w:rsidRPr="00E11BC3">
        <w:rPr>
          <w:szCs w:val="28"/>
        </w:rPr>
        <w:t>Кн</w:t>
      </w:r>
      <w:proofErr w:type="spellEnd"/>
      <w:r w:rsidRPr="00E11BC3">
        <w:rPr>
          <w:szCs w:val="28"/>
        </w:rPr>
        <w:t xml:space="preserve"> применяется в случае, если его значение превышает 1,5.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 xml:space="preserve">В случае если значение </w:t>
      </w:r>
      <w:proofErr w:type="spellStart"/>
      <w:r w:rsidRPr="00E11BC3">
        <w:rPr>
          <w:szCs w:val="28"/>
        </w:rPr>
        <w:t>Кн</w:t>
      </w:r>
      <w:proofErr w:type="spellEnd"/>
      <w:r w:rsidRPr="00E11BC3">
        <w:rPr>
          <w:szCs w:val="28"/>
        </w:rPr>
        <w:t xml:space="preserve"> превышает 3, то </w:t>
      </w:r>
      <w:r w:rsidR="00AA63E6">
        <w:rPr>
          <w:szCs w:val="28"/>
        </w:rPr>
        <w:t>для расчета применяется следующая формула</w:t>
      </w:r>
      <w:r w:rsidRPr="00E11BC3">
        <w:rPr>
          <w:szCs w:val="28"/>
        </w:rPr>
        <w:t>: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/>
        <w:jc w:val="center"/>
        <w:rPr>
          <w:szCs w:val="28"/>
        </w:rPr>
      </w:pPr>
      <w:proofErr w:type="spellStart"/>
      <w:r w:rsidRPr="00E11BC3">
        <w:rPr>
          <w:szCs w:val="28"/>
        </w:rPr>
        <w:t>Кн</w:t>
      </w:r>
      <w:proofErr w:type="spellEnd"/>
      <w:r w:rsidRPr="00E11BC3">
        <w:rPr>
          <w:szCs w:val="28"/>
        </w:rPr>
        <w:t xml:space="preserve"> = </w:t>
      </w:r>
      <w:proofErr w:type="spellStart"/>
      <w:r w:rsidRPr="00E11BC3">
        <w:rPr>
          <w:szCs w:val="28"/>
        </w:rPr>
        <w:t>Кср</w:t>
      </w:r>
      <w:proofErr w:type="spellEnd"/>
      <w:r w:rsidRPr="00E11BC3">
        <w:rPr>
          <w:szCs w:val="28"/>
        </w:rPr>
        <w:t xml:space="preserve"> х 2,</w:t>
      </w:r>
    </w:p>
    <w:p w:rsidR="00A91410" w:rsidRPr="00E11BC3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>где:</w:t>
      </w:r>
    </w:p>
    <w:p w:rsidR="00A91410" w:rsidRDefault="00A91410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proofErr w:type="spellStart"/>
      <w:r w:rsidRPr="00E11BC3">
        <w:rPr>
          <w:szCs w:val="28"/>
        </w:rPr>
        <w:t>Кср</w:t>
      </w:r>
      <w:proofErr w:type="spellEnd"/>
      <w:r w:rsidRPr="00E11BC3">
        <w:rPr>
          <w:szCs w:val="28"/>
        </w:rPr>
        <w:t xml:space="preserve">   – средний коэффициент по муниципальным районам (городским округам), </w:t>
      </w:r>
      <w:r w:rsidR="00AA63E6">
        <w:rPr>
          <w:szCs w:val="28"/>
        </w:rPr>
        <w:t>для которых</w:t>
      </w:r>
      <w:r w:rsidRPr="00E11BC3">
        <w:rPr>
          <w:szCs w:val="28"/>
        </w:rPr>
        <w:t xml:space="preserve"> значение </w:t>
      </w:r>
      <w:proofErr w:type="spellStart"/>
      <w:r w:rsidRPr="00E11BC3">
        <w:rPr>
          <w:szCs w:val="28"/>
        </w:rPr>
        <w:t>Кн</w:t>
      </w:r>
      <w:proofErr w:type="spellEnd"/>
      <w:r w:rsidRPr="00E11BC3">
        <w:rPr>
          <w:szCs w:val="28"/>
        </w:rPr>
        <w:t xml:space="preserve"> составляет от 1,5 до 3, определяемый по формуле:</w:t>
      </w:r>
    </w:p>
    <w:p w:rsidR="00734873" w:rsidRPr="00E11BC3" w:rsidRDefault="00734873" w:rsidP="00A91410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</w:p>
    <w:p w:rsidR="00A91410" w:rsidRPr="00BE455F" w:rsidRDefault="00A91410" w:rsidP="00A91410">
      <w:pPr>
        <w:widowControl w:val="0"/>
        <w:autoSpaceDE w:val="0"/>
        <w:autoSpaceDN w:val="0"/>
        <w:adjustRightInd w:val="0"/>
        <w:spacing w:before="60"/>
        <w:ind w:right="281"/>
        <w:jc w:val="center"/>
        <w:rPr>
          <w:szCs w:val="28"/>
          <w:lang w:val="en-US"/>
        </w:rPr>
      </w:pPr>
      <w:proofErr w:type="spellStart"/>
      <w:r w:rsidRPr="00E11BC3">
        <w:rPr>
          <w:szCs w:val="28"/>
        </w:rPr>
        <w:t>Кср</w:t>
      </w:r>
      <w:proofErr w:type="spellEnd"/>
      <w:r w:rsidRPr="00E11BC3">
        <w:rPr>
          <w:szCs w:val="28"/>
          <w:lang w:val="en-US"/>
        </w:rPr>
        <w:t xml:space="preserve"> = SUM (</w:t>
      </w:r>
      <w:proofErr w:type="spellStart"/>
      <w:r w:rsidRPr="00E11BC3">
        <w:rPr>
          <w:szCs w:val="28"/>
        </w:rPr>
        <w:t>Кн</w:t>
      </w:r>
      <w:proofErr w:type="spellEnd"/>
      <w:r w:rsidRPr="00E11BC3">
        <w:rPr>
          <w:szCs w:val="28"/>
          <w:lang w:val="en-US"/>
        </w:rPr>
        <w:t>1i</w:t>
      </w:r>
      <w:r w:rsidR="00106C48" w:rsidRPr="00106C48">
        <w:rPr>
          <w:szCs w:val="28"/>
          <w:lang w:val="en-US"/>
        </w:rPr>
        <w:t xml:space="preserve"> </w:t>
      </w:r>
      <w:r w:rsidRPr="00E11BC3">
        <w:rPr>
          <w:szCs w:val="28"/>
          <w:lang w:val="en-US"/>
        </w:rPr>
        <w:t xml:space="preserve">+ </w:t>
      </w:r>
      <w:proofErr w:type="spellStart"/>
      <w:r w:rsidRPr="00E11BC3">
        <w:rPr>
          <w:szCs w:val="28"/>
        </w:rPr>
        <w:t>Кн</w:t>
      </w:r>
      <w:proofErr w:type="spellEnd"/>
      <w:r w:rsidRPr="00E11BC3">
        <w:rPr>
          <w:szCs w:val="28"/>
          <w:lang w:val="en-US"/>
        </w:rPr>
        <w:t>2i + …</w:t>
      </w:r>
      <w:proofErr w:type="spellStart"/>
      <w:r w:rsidRPr="00E11BC3">
        <w:rPr>
          <w:szCs w:val="28"/>
        </w:rPr>
        <w:t>Кн</w:t>
      </w:r>
      <w:r w:rsidRPr="00E11BC3">
        <w:rPr>
          <w:szCs w:val="28"/>
          <w:lang w:val="en-US"/>
        </w:rPr>
        <w:t>ni</w:t>
      </w:r>
      <w:proofErr w:type="spellEnd"/>
      <w:r w:rsidRPr="00E11BC3">
        <w:rPr>
          <w:szCs w:val="28"/>
          <w:lang w:val="en-US"/>
        </w:rPr>
        <w:t xml:space="preserve">) / n, </w:t>
      </w:r>
    </w:p>
    <w:p w:rsidR="00B03909" w:rsidRPr="00BE455F" w:rsidRDefault="00B03909" w:rsidP="00A91410">
      <w:pPr>
        <w:widowControl w:val="0"/>
        <w:autoSpaceDE w:val="0"/>
        <w:autoSpaceDN w:val="0"/>
        <w:adjustRightInd w:val="0"/>
        <w:spacing w:before="60"/>
        <w:ind w:right="281"/>
        <w:jc w:val="center"/>
        <w:rPr>
          <w:szCs w:val="28"/>
          <w:lang w:val="en-US"/>
        </w:rPr>
      </w:pPr>
    </w:p>
    <w:p w:rsidR="00A91410" w:rsidRPr="00E11BC3" w:rsidRDefault="00A91410" w:rsidP="00AA63E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>где:</w:t>
      </w:r>
    </w:p>
    <w:p w:rsidR="00A91410" w:rsidRPr="00E11BC3" w:rsidRDefault="00A91410" w:rsidP="00AA63E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>Кн1</w:t>
      </w:r>
      <w:proofErr w:type="spellStart"/>
      <w:r w:rsidRPr="00E11BC3">
        <w:rPr>
          <w:szCs w:val="28"/>
          <w:lang w:val="en-US"/>
        </w:rPr>
        <w:t>i</w:t>
      </w:r>
      <w:proofErr w:type="spellEnd"/>
      <w:r w:rsidRPr="00E11BC3">
        <w:rPr>
          <w:szCs w:val="28"/>
        </w:rPr>
        <w:t>, Кн2</w:t>
      </w:r>
      <w:proofErr w:type="spellStart"/>
      <w:r w:rsidRPr="00E11BC3">
        <w:rPr>
          <w:szCs w:val="28"/>
          <w:lang w:val="en-US"/>
        </w:rPr>
        <w:t>i</w:t>
      </w:r>
      <w:proofErr w:type="spellEnd"/>
      <w:r w:rsidRPr="00E11BC3">
        <w:rPr>
          <w:szCs w:val="28"/>
        </w:rPr>
        <w:t xml:space="preserve"> ... </w:t>
      </w:r>
      <w:proofErr w:type="spellStart"/>
      <w:r w:rsidRPr="00E11BC3">
        <w:rPr>
          <w:szCs w:val="28"/>
        </w:rPr>
        <w:t>Кнi</w:t>
      </w:r>
      <w:proofErr w:type="spellEnd"/>
      <w:r w:rsidRPr="00E11BC3">
        <w:rPr>
          <w:szCs w:val="28"/>
        </w:rPr>
        <w:t xml:space="preserve"> – значение коэффициента</w:t>
      </w:r>
      <w:r w:rsidR="00AA63E6">
        <w:rPr>
          <w:szCs w:val="28"/>
        </w:rPr>
        <w:t>, учитывающего нагрузку на автомобильные дороги, для соответствующего (i) муниципального района (городского округа</w:t>
      </w:r>
      <w:r w:rsidRPr="00E11BC3">
        <w:rPr>
          <w:szCs w:val="28"/>
        </w:rPr>
        <w:t xml:space="preserve">), </w:t>
      </w:r>
      <w:r w:rsidR="00AA63E6">
        <w:rPr>
          <w:szCs w:val="28"/>
        </w:rPr>
        <w:t xml:space="preserve">для которого значение </w:t>
      </w:r>
      <w:r w:rsidRPr="00E11BC3">
        <w:rPr>
          <w:szCs w:val="28"/>
        </w:rPr>
        <w:t xml:space="preserve"> </w:t>
      </w:r>
      <w:proofErr w:type="spellStart"/>
      <w:r w:rsidRPr="00E11BC3">
        <w:rPr>
          <w:szCs w:val="28"/>
        </w:rPr>
        <w:t>Кн</w:t>
      </w:r>
      <w:proofErr w:type="spellEnd"/>
      <w:r w:rsidRPr="00E11BC3">
        <w:rPr>
          <w:szCs w:val="28"/>
        </w:rPr>
        <w:t xml:space="preserve"> составляет от 1,5 до 3; </w:t>
      </w:r>
    </w:p>
    <w:p w:rsidR="00A91410" w:rsidRDefault="00A91410" w:rsidP="00AA63E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 xml:space="preserve">n – количество муниципальных районов (городских округов), </w:t>
      </w:r>
      <w:r w:rsidR="00AA63E6">
        <w:rPr>
          <w:szCs w:val="28"/>
        </w:rPr>
        <w:t>для</w:t>
      </w:r>
      <w:r w:rsidRPr="00E11BC3">
        <w:rPr>
          <w:szCs w:val="28"/>
        </w:rPr>
        <w:t xml:space="preserve"> которы</w:t>
      </w:r>
      <w:r w:rsidR="00AA63E6">
        <w:rPr>
          <w:szCs w:val="28"/>
        </w:rPr>
        <w:t>х</w:t>
      </w:r>
      <w:r w:rsidRPr="00E11BC3">
        <w:rPr>
          <w:szCs w:val="28"/>
        </w:rPr>
        <w:t xml:space="preserve"> значение </w:t>
      </w:r>
      <w:proofErr w:type="spellStart"/>
      <w:r w:rsidRPr="00E11BC3">
        <w:rPr>
          <w:szCs w:val="28"/>
        </w:rPr>
        <w:t>Кн</w:t>
      </w:r>
      <w:proofErr w:type="spellEnd"/>
      <w:r w:rsidRPr="00E11BC3">
        <w:rPr>
          <w:szCs w:val="28"/>
        </w:rPr>
        <w:t xml:space="preserve"> составляет от 1,5 до 3.</w:t>
      </w:r>
    </w:p>
    <w:p w:rsidR="003D2382" w:rsidRPr="00E11BC3" w:rsidRDefault="003D2382" w:rsidP="00AA63E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</w:p>
    <w:p w:rsidR="00A91410" w:rsidRPr="00E11BC3" w:rsidRDefault="00A91410" w:rsidP="00AA63E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lastRenderedPageBreak/>
        <w:t>Распределение субсидии между бюджетами городских и сельских поселений, входящих в состав муниципального района, осуществляется в соответствии со сводным перечнем объектов проектирования, ремонта и содержания автомобильных дорог общего пользования местного значения, финансируемых с использованием средств субсидий, формируемым Министерством по дорожному хозяйству, транспорту и связи Республики Карелия в установленном им порядке с учетом общественного мнения</w:t>
      </w:r>
      <w:r w:rsidR="00AA63E6">
        <w:rPr>
          <w:szCs w:val="28"/>
        </w:rPr>
        <w:t>,</w:t>
      </w:r>
      <w:r w:rsidRPr="00E11BC3">
        <w:rPr>
          <w:szCs w:val="28"/>
        </w:rPr>
        <w:t xml:space="preserve"> при </w:t>
      </w:r>
      <w:proofErr w:type="spellStart"/>
      <w:r w:rsidRPr="00E11BC3">
        <w:rPr>
          <w:szCs w:val="28"/>
        </w:rPr>
        <w:t>пообъектном</w:t>
      </w:r>
      <w:proofErr w:type="spellEnd"/>
      <w:r w:rsidRPr="00E11BC3">
        <w:rPr>
          <w:szCs w:val="28"/>
        </w:rPr>
        <w:t xml:space="preserve"> распределении данных субсидий. </w:t>
      </w:r>
    </w:p>
    <w:p w:rsidR="00A91410" w:rsidRDefault="00A91410" w:rsidP="00AA63E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 w:rsidRPr="00E11BC3">
        <w:rPr>
          <w:szCs w:val="28"/>
        </w:rPr>
        <w:t xml:space="preserve">Условием предоставления  субсидии бюджету муниципального района является включение в соглашение между главным распорядителем средств бюджета Республики Карелия и органом местного самоуправления муниципального образования о предоставлении субсидии обязательства органов местного самоуправления муниципального образования по предоставлению бюджетам городских и сельских поселений, входящих в состав муниципального района, межбюджетных трансфертов на </w:t>
      </w:r>
      <w:proofErr w:type="spellStart"/>
      <w:r w:rsidRPr="00E11BC3">
        <w:rPr>
          <w:szCs w:val="28"/>
        </w:rPr>
        <w:t>софинансирование</w:t>
      </w:r>
      <w:proofErr w:type="spellEnd"/>
      <w:r w:rsidRPr="00E11BC3">
        <w:rPr>
          <w:szCs w:val="28"/>
        </w:rPr>
        <w:t xml:space="preserve"> расходных обязательств городских и сельских поселений по осуществлению дорожной деятельности в отношении автомобильных дорог общего пользования местного значения в соответствии со сводным перечнем объектов проектирования, ремонта и содержания автомобильных дорог общего пользования местного значения, финансируемых с использованием средств субсидий.</w:t>
      </w:r>
    </w:p>
    <w:p w:rsidR="00AA63E6" w:rsidRPr="00E11BC3" w:rsidRDefault="00AA63E6" w:rsidP="00AA63E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 xml:space="preserve">Распределение субсидии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 проектированием автомобильных дорог общего значения, осуществляется между бюджетами муниципальных образований в соответствии с </w:t>
      </w:r>
      <w:r w:rsidRPr="00E11BC3">
        <w:rPr>
          <w:szCs w:val="28"/>
        </w:rPr>
        <w:t>адресной инвестиционной программой Республики Карелия на соответствующий год.</w:t>
      </w:r>
    </w:p>
    <w:p w:rsidR="00AA63E6" w:rsidRDefault="00AA63E6" w:rsidP="00AA63E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4</w:t>
      </w:r>
      <w:r w:rsidR="00A91410" w:rsidRPr="00E11BC3">
        <w:rPr>
          <w:szCs w:val="28"/>
        </w:rPr>
        <w:t xml:space="preserve">. </w:t>
      </w:r>
      <w:r>
        <w:rPr>
          <w:szCs w:val="28"/>
        </w:rPr>
        <w:t xml:space="preserve">Распределение субсидии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со строительством и реконструкцией объектов муниципальной собственности, осуществляется между бюджетами муниципальных образований </w:t>
      </w:r>
      <w:r w:rsidRPr="00AA63E6">
        <w:rPr>
          <w:szCs w:val="28"/>
        </w:rPr>
        <w:t xml:space="preserve"> </w:t>
      </w:r>
      <w:r w:rsidRPr="00E11BC3">
        <w:rPr>
          <w:szCs w:val="28"/>
        </w:rPr>
        <w:t>в соответствии</w:t>
      </w:r>
      <w:r>
        <w:rPr>
          <w:szCs w:val="28"/>
        </w:rPr>
        <w:t xml:space="preserve"> с мероприятиями федеральной целевой программы «Развитие Республики Карелия на период до 2020 года».</w:t>
      </w:r>
    </w:p>
    <w:p w:rsidR="00AA63E6" w:rsidRDefault="00AA63E6" w:rsidP="00AA63E6">
      <w:pPr>
        <w:widowControl w:val="0"/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Общий объем субсиди</w:t>
      </w:r>
      <w:r w:rsidR="000C513A">
        <w:rPr>
          <w:szCs w:val="28"/>
        </w:rPr>
        <w:t>и бюджету соответствующего  (i)</w:t>
      </w:r>
      <w:r>
        <w:rPr>
          <w:szCs w:val="28"/>
        </w:rPr>
        <w:t xml:space="preserve"> муниципального образования определяется законом о бюджете.</w:t>
      </w:r>
    </w:p>
    <w:p w:rsidR="00884FE1" w:rsidRDefault="00884FE1" w:rsidP="00884FE1">
      <w:pPr>
        <w:jc w:val="center"/>
        <w:rPr>
          <w:b/>
        </w:rPr>
      </w:pPr>
    </w:p>
    <w:p w:rsidR="003A0901" w:rsidRDefault="003A0901" w:rsidP="00B5387F">
      <w:pPr>
        <w:pStyle w:val="a3"/>
        <w:spacing w:before="120"/>
        <w:ind w:right="0" w:firstLine="720"/>
        <w:jc w:val="both"/>
        <w:rPr>
          <w:sz w:val="26"/>
          <w:szCs w:val="26"/>
        </w:rPr>
        <w:sectPr w:rsidR="003A0901" w:rsidSect="00B5387F"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960B7D" w:rsidRPr="00E64155" w:rsidRDefault="00960B7D" w:rsidP="00960B7D">
      <w:pPr>
        <w:autoSpaceDE w:val="0"/>
        <w:adjustRightInd w:val="0"/>
        <w:jc w:val="right"/>
        <w:rPr>
          <w:bCs/>
          <w:sz w:val="26"/>
          <w:szCs w:val="26"/>
        </w:rPr>
      </w:pPr>
      <w:r w:rsidRPr="00E64155">
        <w:rPr>
          <w:bCs/>
          <w:sz w:val="26"/>
          <w:szCs w:val="26"/>
        </w:rPr>
        <w:lastRenderedPageBreak/>
        <w:t>Приложение 1</w:t>
      </w:r>
    </w:p>
    <w:p w:rsidR="00960B7D" w:rsidRPr="00E64155" w:rsidRDefault="00960B7D" w:rsidP="00960B7D">
      <w:pPr>
        <w:autoSpaceDE w:val="0"/>
        <w:adjustRightInd w:val="0"/>
        <w:jc w:val="right"/>
        <w:rPr>
          <w:bCs/>
          <w:sz w:val="26"/>
          <w:szCs w:val="26"/>
        </w:rPr>
      </w:pPr>
      <w:r w:rsidRPr="00E64155">
        <w:rPr>
          <w:bCs/>
          <w:sz w:val="26"/>
          <w:szCs w:val="26"/>
        </w:rPr>
        <w:t>к государственной программе</w:t>
      </w:r>
    </w:p>
    <w:p w:rsidR="00960B7D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960B7D" w:rsidRPr="00E64155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960B7D" w:rsidRPr="00E64155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E64155">
        <w:rPr>
          <w:b/>
          <w:bCs/>
          <w:sz w:val="26"/>
          <w:szCs w:val="26"/>
        </w:rPr>
        <w:t xml:space="preserve">Сведения о показателях (индикаторах) государственной программы, подпрограмм государственной программы, </w:t>
      </w:r>
    </w:p>
    <w:p w:rsidR="00960B7D" w:rsidRPr="00E64155" w:rsidRDefault="00960B7D" w:rsidP="00960B7D">
      <w:pPr>
        <w:autoSpaceDE w:val="0"/>
        <w:adjustRightInd w:val="0"/>
        <w:spacing w:after="120"/>
        <w:jc w:val="center"/>
        <w:rPr>
          <w:bCs/>
          <w:sz w:val="26"/>
          <w:szCs w:val="26"/>
        </w:rPr>
      </w:pPr>
      <w:r w:rsidRPr="00E64155">
        <w:rPr>
          <w:b/>
          <w:bCs/>
          <w:sz w:val="26"/>
          <w:szCs w:val="26"/>
        </w:rPr>
        <w:t>долгосрочных целевых программ и их значениях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983"/>
        <w:gridCol w:w="2552"/>
        <w:gridCol w:w="8"/>
        <w:gridCol w:w="1126"/>
        <w:gridCol w:w="8"/>
        <w:gridCol w:w="842"/>
        <w:gridCol w:w="8"/>
        <w:gridCol w:w="843"/>
        <w:gridCol w:w="8"/>
        <w:gridCol w:w="842"/>
        <w:gridCol w:w="8"/>
        <w:gridCol w:w="843"/>
        <w:gridCol w:w="8"/>
        <w:gridCol w:w="842"/>
        <w:gridCol w:w="8"/>
        <w:gridCol w:w="843"/>
        <w:gridCol w:w="8"/>
        <w:gridCol w:w="846"/>
        <w:gridCol w:w="853"/>
        <w:gridCol w:w="851"/>
        <w:gridCol w:w="1270"/>
      </w:tblGrid>
      <w:tr w:rsidR="00960B7D" w:rsidRPr="00EB66DE" w:rsidTr="00C75D8D">
        <w:trPr>
          <w:cantSplit/>
          <w:trHeight w:val="730"/>
          <w:tblHeader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 xml:space="preserve">№ </w:t>
            </w:r>
            <w:r w:rsidRPr="00C75D8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Наименование</w:t>
            </w:r>
          </w:p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цели (задачи)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Целевой</w:t>
            </w:r>
          </w:p>
          <w:p w:rsidR="00960B7D" w:rsidRPr="00C75D8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индикатор               (показатель результата)</w:t>
            </w:r>
          </w:p>
          <w:p w:rsidR="00960B7D" w:rsidRPr="00C75D8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Единица</w:t>
            </w:r>
          </w:p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75D8D">
              <w:rPr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76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Значения индикаторов (показателей)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C75D8D">
            <w:pPr>
              <w:autoSpaceDN w:val="0"/>
              <w:ind w:left="-70" w:right="-118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 xml:space="preserve">Отношение значения показателя последнего года </w:t>
            </w:r>
            <w:proofErr w:type="spellStart"/>
            <w:r w:rsidRPr="00C75D8D">
              <w:rPr>
                <w:sz w:val="22"/>
                <w:szCs w:val="22"/>
              </w:rPr>
              <w:t>реали</w:t>
            </w:r>
            <w:r w:rsidR="00C75D8D">
              <w:rPr>
                <w:sz w:val="22"/>
                <w:szCs w:val="22"/>
              </w:rPr>
              <w:t>-</w:t>
            </w:r>
            <w:r w:rsidRPr="00C75D8D">
              <w:rPr>
                <w:sz w:val="22"/>
                <w:szCs w:val="22"/>
              </w:rPr>
              <w:t>зации</w:t>
            </w:r>
            <w:proofErr w:type="spellEnd"/>
            <w:r w:rsidRPr="00C75D8D">
              <w:rPr>
                <w:sz w:val="22"/>
                <w:szCs w:val="22"/>
              </w:rPr>
              <w:t xml:space="preserve"> про</w:t>
            </w:r>
            <w:r w:rsidR="00C75D8D">
              <w:rPr>
                <w:sz w:val="22"/>
                <w:szCs w:val="22"/>
              </w:rPr>
              <w:t>-</w:t>
            </w:r>
            <w:r w:rsidRPr="00C75D8D">
              <w:rPr>
                <w:sz w:val="22"/>
                <w:szCs w:val="22"/>
              </w:rPr>
              <w:t>граммы к отчетному</w:t>
            </w:r>
          </w:p>
        </w:tc>
      </w:tr>
      <w:tr w:rsidR="00960B7D" w:rsidRPr="00EB66DE" w:rsidTr="00C75D8D">
        <w:trPr>
          <w:cantSplit/>
          <w:trHeight w:val="1229"/>
          <w:tblHeader/>
        </w:trPr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EB66DE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EB66DE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EB66DE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EB66DE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2012</w:t>
            </w:r>
            <w:r w:rsidRPr="00C75D8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2013</w:t>
            </w:r>
            <w:r w:rsidRPr="00C75D8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2014</w:t>
            </w:r>
            <w:r w:rsidRPr="00C75D8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2015</w:t>
            </w:r>
            <w:r w:rsidRPr="00C75D8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2016</w:t>
            </w:r>
            <w:r w:rsidRPr="00C75D8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2017</w:t>
            </w:r>
            <w:r w:rsidRPr="00C75D8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2018</w:t>
            </w:r>
            <w:r w:rsidRPr="00C75D8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2019</w:t>
            </w:r>
            <w:r w:rsidRPr="00C75D8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2020</w:t>
            </w:r>
            <w:r w:rsidRPr="00C75D8D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EB66DE" w:rsidRDefault="00960B7D" w:rsidP="009732F2">
            <w:pPr>
              <w:rPr>
                <w:sz w:val="24"/>
                <w:szCs w:val="24"/>
              </w:rPr>
            </w:pPr>
          </w:p>
        </w:tc>
      </w:tr>
      <w:tr w:rsidR="00960B7D" w:rsidRPr="00C75D8D" w:rsidTr="00C75D8D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14</w:t>
            </w:r>
          </w:p>
        </w:tc>
      </w:tr>
      <w:tr w:rsidR="00C75D8D" w:rsidRPr="00C75D8D" w:rsidTr="009732F2">
        <w:trPr>
          <w:cantSplit/>
          <w:trHeight w:val="388"/>
        </w:trPr>
        <w:tc>
          <w:tcPr>
            <w:tcW w:w="156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D8D" w:rsidRPr="00C75D8D" w:rsidRDefault="00C75D8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b/>
                <w:bCs/>
                <w:sz w:val="22"/>
                <w:szCs w:val="22"/>
              </w:rPr>
              <w:t xml:space="preserve">Государственная программа Республики Карелия «Развитие транспортной системы» </w:t>
            </w:r>
          </w:p>
        </w:tc>
      </w:tr>
      <w:tr w:rsidR="00960B7D" w:rsidRPr="00C75D8D" w:rsidTr="00C75D8D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  <w:lang w:val="en-US"/>
              </w:rPr>
              <w:t>1</w:t>
            </w:r>
            <w:r w:rsidRPr="00C75D8D">
              <w:rPr>
                <w:sz w:val="22"/>
                <w:szCs w:val="22"/>
              </w:rPr>
              <w:t>.0.0.0.1.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C75D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5D8D">
              <w:rPr>
                <w:color w:val="000000"/>
                <w:sz w:val="22"/>
                <w:szCs w:val="22"/>
              </w:rPr>
              <w:t xml:space="preserve">Цель. Развитие безопасной и эффективной транспортной инфраструктуры, обеспечивающей транспортную доступность населенных пунктов и </w:t>
            </w:r>
            <w:proofErr w:type="spellStart"/>
            <w:r w:rsidRPr="00C75D8D">
              <w:rPr>
                <w:color w:val="000000"/>
                <w:sz w:val="22"/>
                <w:szCs w:val="22"/>
              </w:rPr>
              <w:t>произ-водственных</w:t>
            </w:r>
            <w:proofErr w:type="spellEnd"/>
            <w:r w:rsidRPr="00C75D8D">
              <w:rPr>
                <w:color w:val="000000"/>
                <w:sz w:val="22"/>
                <w:szCs w:val="22"/>
              </w:rPr>
              <w:t xml:space="preserve"> объектов, </w:t>
            </w:r>
            <w:proofErr w:type="spellStart"/>
            <w:r w:rsidRPr="00C75D8D">
              <w:rPr>
                <w:color w:val="000000"/>
                <w:sz w:val="22"/>
                <w:szCs w:val="22"/>
              </w:rPr>
              <w:t>повы</w:t>
            </w:r>
            <w:r w:rsidR="00C75D8D">
              <w:rPr>
                <w:color w:val="000000"/>
                <w:sz w:val="22"/>
                <w:szCs w:val="22"/>
              </w:rPr>
              <w:t>-</w:t>
            </w:r>
            <w:r w:rsidRPr="00C75D8D">
              <w:rPr>
                <w:color w:val="000000"/>
                <w:sz w:val="22"/>
                <w:szCs w:val="22"/>
              </w:rPr>
              <w:t>шение</w:t>
            </w:r>
            <w:proofErr w:type="spellEnd"/>
            <w:r w:rsidRPr="00C75D8D">
              <w:rPr>
                <w:color w:val="000000"/>
                <w:sz w:val="22"/>
                <w:szCs w:val="22"/>
              </w:rPr>
              <w:t xml:space="preserve"> доступности транспортных услуг для </w:t>
            </w:r>
            <w:proofErr w:type="spellStart"/>
            <w:r w:rsidRPr="00C75D8D">
              <w:rPr>
                <w:color w:val="000000"/>
                <w:sz w:val="22"/>
                <w:szCs w:val="22"/>
              </w:rPr>
              <w:t>населе</w:t>
            </w:r>
            <w:r w:rsidR="00C75D8D">
              <w:rPr>
                <w:color w:val="000000"/>
                <w:sz w:val="22"/>
                <w:szCs w:val="22"/>
              </w:rPr>
              <w:t>-</w:t>
            </w:r>
            <w:r w:rsidRPr="00C75D8D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C75D8D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5D8D">
              <w:rPr>
                <w:color w:val="000000"/>
                <w:sz w:val="22"/>
                <w:szCs w:val="22"/>
              </w:rPr>
              <w:t xml:space="preserve">плотность сети </w:t>
            </w:r>
            <w:proofErr w:type="spellStart"/>
            <w:r w:rsidRPr="00C75D8D">
              <w:rPr>
                <w:color w:val="000000"/>
                <w:sz w:val="22"/>
                <w:szCs w:val="22"/>
              </w:rPr>
              <w:t>автомо</w:t>
            </w:r>
            <w:r w:rsidR="00C75D8D">
              <w:rPr>
                <w:color w:val="000000"/>
                <w:sz w:val="22"/>
                <w:szCs w:val="22"/>
              </w:rPr>
              <w:t>-</w:t>
            </w:r>
            <w:r w:rsidRPr="00C75D8D">
              <w:rPr>
                <w:color w:val="000000"/>
                <w:sz w:val="22"/>
                <w:szCs w:val="22"/>
              </w:rPr>
              <w:t>бильных</w:t>
            </w:r>
            <w:proofErr w:type="spellEnd"/>
            <w:r w:rsidRPr="00C75D8D">
              <w:rPr>
                <w:color w:val="000000"/>
                <w:sz w:val="22"/>
                <w:szCs w:val="22"/>
              </w:rPr>
              <w:t xml:space="preserve"> дорог общего пользования </w:t>
            </w:r>
            <w:proofErr w:type="spellStart"/>
            <w:r w:rsidRPr="00C75D8D">
              <w:rPr>
                <w:color w:val="000000"/>
                <w:sz w:val="22"/>
                <w:szCs w:val="22"/>
              </w:rPr>
              <w:t>региональ</w:t>
            </w:r>
            <w:r w:rsidR="00C75D8D">
              <w:rPr>
                <w:color w:val="000000"/>
                <w:sz w:val="22"/>
                <w:szCs w:val="22"/>
              </w:rPr>
              <w:t>-</w:t>
            </w:r>
            <w:r w:rsidRPr="00C75D8D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C75D8D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C75D8D">
              <w:rPr>
                <w:color w:val="000000"/>
                <w:sz w:val="22"/>
                <w:szCs w:val="22"/>
              </w:rPr>
              <w:t>межмуници</w:t>
            </w:r>
            <w:r w:rsidR="00C75D8D">
              <w:rPr>
                <w:color w:val="000000"/>
                <w:sz w:val="22"/>
                <w:szCs w:val="22"/>
              </w:rPr>
              <w:t>-</w:t>
            </w:r>
            <w:r w:rsidRPr="00C75D8D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C75D8D">
              <w:rPr>
                <w:color w:val="000000"/>
                <w:sz w:val="22"/>
                <w:szCs w:val="22"/>
              </w:rPr>
              <w:t xml:space="preserve"> значения и местного значения, соответствующих нормативным </w:t>
            </w:r>
            <w:proofErr w:type="spellStart"/>
            <w:r w:rsidRPr="00C75D8D">
              <w:rPr>
                <w:color w:val="000000"/>
                <w:sz w:val="22"/>
                <w:szCs w:val="22"/>
              </w:rPr>
              <w:t>требова</w:t>
            </w:r>
            <w:r w:rsidR="00C75D8D">
              <w:rPr>
                <w:color w:val="000000"/>
                <w:sz w:val="22"/>
                <w:szCs w:val="22"/>
              </w:rPr>
              <w:t>-</w:t>
            </w:r>
            <w:r w:rsidRPr="00C75D8D">
              <w:rPr>
                <w:color w:val="000000"/>
                <w:sz w:val="22"/>
                <w:szCs w:val="22"/>
              </w:rPr>
              <w:t>ниям</w:t>
            </w:r>
            <w:proofErr w:type="spellEnd"/>
            <w:r w:rsidRPr="00C75D8D">
              <w:rPr>
                <w:color w:val="000000"/>
                <w:sz w:val="22"/>
                <w:szCs w:val="22"/>
              </w:rPr>
              <w:t xml:space="preserve"> к транспортно-эксплуатационным показателям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м на кв. км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13,24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13,26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13,80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13,95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C75D8D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C75D8D">
              <w:rPr>
                <w:kern w:val="32"/>
                <w:sz w:val="22"/>
                <w:szCs w:val="22"/>
              </w:rPr>
              <w:t>14,31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15,09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15,85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17,92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C75D8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1,35</w:t>
            </w:r>
          </w:p>
          <w:p w:rsidR="00960B7D" w:rsidRPr="00C75D8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D8D">
              <w:rPr>
                <w:sz w:val="22"/>
                <w:szCs w:val="22"/>
              </w:rPr>
              <w:t>(4,68 м на кв. км)</w:t>
            </w:r>
          </w:p>
        </w:tc>
      </w:tr>
    </w:tbl>
    <w:p w:rsidR="00960B7D" w:rsidRDefault="00960B7D" w:rsidP="00960B7D"/>
    <w:p w:rsidR="00960B7D" w:rsidRDefault="00960B7D" w:rsidP="00960B7D"/>
    <w:p w:rsidR="00960B7D" w:rsidRDefault="00960B7D" w:rsidP="00960B7D"/>
    <w:tbl>
      <w:tblPr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921"/>
        <w:gridCol w:w="6"/>
        <w:gridCol w:w="2638"/>
        <w:gridCol w:w="826"/>
        <w:gridCol w:w="992"/>
        <w:gridCol w:w="851"/>
        <w:gridCol w:w="850"/>
        <w:gridCol w:w="851"/>
        <w:gridCol w:w="850"/>
        <w:gridCol w:w="851"/>
        <w:gridCol w:w="981"/>
        <w:gridCol w:w="861"/>
        <w:gridCol w:w="851"/>
        <w:gridCol w:w="983"/>
        <w:gridCol w:w="9"/>
      </w:tblGrid>
      <w:tr w:rsidR="00960B7D" w:rsidRPr="00EB66DE" w:rsidTr="00422FF6">
        <w:trPr>
          <w:gridAfter w:val="1"/>
          <w:wAfter w:w="9" w:type="dxa"/>
          <w:cantSplit/>
          <w:trHeight w:val="240"/>
          <w:tblHeader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0BE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BE9">
              <w:rPr>
                <w:sz w:val="24"/>
                <w:szCs w:val="24"/>
              </w:rPr>
              <w:t>14</w:t>
            </w:r>
          </w:p>
        </w:tc>
      </w:tr>
      <w:tr w:rsidR="00960B7D" w:rsidRPr="006F6FDC" w:rsidTr="00422FF6">
        <w:trPr>
          <w:gridAfter w:val="1"/>
          <w:wAfter w:w="9" w:type="dxa"/>
          <w:cantSplit/>
          <w:trHeight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  <w:lang w:val="en-US"/>
              </w:rPr>
            </w:pPr>
            <w:r w:rsidRPr="00F67156">
              <w:rPr>
                <w:sz w:val="22"/>
                <w:szCs w:val="22"/>
                <w:lang w:val="en-US"/>
              </w:rPr>
              <w:t>1</w:t>
            </w:r>
            <w:r w:rsidRPr="00F67156">
              <w:rPr>
                <w:sz w:val="22"/>
                <w:szCs w:val="22"/>
              </w:rPr>
              <w:t>.0.0.0.2.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F67156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67156" w:rsidRDefault="00960B7D" w:rsidP="009A3B0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F67156">
              <w:rPr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 w:rsidRPr="00F67156">
              <w:rPr>
                <w:color w:val="000000"/>
                <w:sz w:val="22"/>
                <w:szCs w:val="22"/>
              </w:rPr>
              <w:t>автомо</w:t>
            </w:r>
            <w:r w:rsidR="009A3B08">
              <w:rPr>
                <w:color w:val="000000"/>
                <w:sz w:val="22"/>
                <w:szCs w:val="22"/>
              </w:rPr>
              <w:t>-</w:t>
            </w:r>
            <w:r w:rsidRPr="00F67156">
              <w:rPr>
                <w:color w:val="000000"/>
                <w:sz w:val="22"/>
                <w:szCs w:val="22"/>
              </w:rPr>
              <w:t>бильных</w:t>
            </w:r>
            <w:proofErr w:type="spellEnd"/>
            <w:r w:rsidRPr="00F67156">
              <w:rPr>
                <w:color w:val="000000"/>
                <w:sz w:val="22"/>
                <w:szCs w:val="22"/>
              </w:rPr>
              <w:t xml:space="preserve"> дорог общего пользования </w:t>
            </w:r>
            <w:proofErr w:type="spellStart"/>
            <w:r w:rsidRPr="00F67156">
              <w:rPr>
                <w:color w:val="000000"/>
                <w:sz w:val="22"/>
                <w:szCs w:val="22"/>
              </w:rPr>
              <w:t>региональ</w:t>
            </w:r>
            <w:r w:rsidR="009A3B08">
              <w:rPr>
                <w:color w:val="000000"/>
                <w:sz w:val="22"/>
                <w:szCs w:val="22"/>
              </w:rPr>
              <w:t>-</w:t>
            </w:r>
            <w:r w:rsidRPr="00F67156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F67156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F67156">
              <w:rPr>
                <w:color w:val="000000"/>
                <w:sz w:val="22"/>
                <w:szCs w:val="22"/>
              </w:rPr>
              <w:t>межмуници</w:t>
            </w:r>
            <w:r w:rsidR="009A3B08">
              <w:rPr>
                <w:color w:val="000000"/>
                <w:sz w:val="22"/>
                <w:szCs w:val="22"/>
              </w:rPr>
              <w:t>-</w:t>
            </w:r>
            <w:r w:rsidRPr="00F67156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F67156">
              <w:rPr>
                <w:color w:val="000000"/>
                <w:sz w:val="22"/>
                <w:szCs w:val="22"/>
              </w:rPr>
              <w:t xml:space="preserve"> значения</w:t>
            </w:r>
            <w:r w:rsidRPr="00F67156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6751,0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6755,0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0800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6757,0</w:t>
            </w:r>
            <w:r w:rsidRPr="00F6715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kern w:val="32"/>
                <w:sz w:val="22"/>
                <w:szCs w:val="22"/>
              </w:rPr>
              <w:t>6499,0</w:t>
            </w:r>
            <w:r w:rsidRPr="00F67156">
              <w:rPr>
                <w:kern w:val="3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  <w:vertAlign w:val="superscript"/>
              </w:rPr>
            </w:pPr>
            <w:r w:rsidRPr="00F67156">
              <w:rPr>
                <w:kern w:val="32"/>
                <w:sz w:val="22"/>
                <w:szCs w:val="22"/>
              </w:rPr>
              <w:t>6499,0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6530,3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6568,1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6568,1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6568,1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  <w:lang w:val="en-US"/>
              </w:rPr>
              <w:t>x</w:t>
            </w:r>
          </w:p>
        </w:tc>
      </w:tr>
      <w:tr w:rsidR="00960B7D" w:rsidRPr="006F6FDC" w:rsidTr="00422FF6">
        <w:trPr>
          <w:gridAfter w:val="1"/>
          <w:wAfter w:w="9" w:type="dxa"/>
          <w:cantSplit/>
          <w:trHeight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  <w:lang w:val="en-US"/>
              </w:rPr>
            </w:pPr>
            <w:r w:rsidRPr="00F67156">
              <w:rPr>
                <w:sz w:val="22"/>
                <w:szCs w:val="22"/>
                <w:lang w:val="en-US"/>
              </w:rPr>
              <w:t>1</w:t>
            </w:r>
            <w:r w:rsidRPr="00F67156">
              <w:rPr>
                <w:sz w:val="22"/>
                <w:szCs w:val="22"/>
              </w:rPr>
              <w:t>.0.0.0.3.</w:t>
            </w:r>
          </w:p>
        </w:tc>
        <w:tc>
          <w:tcPr>
            <w:tcW w:w="192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67156" w:rsidRDefault="00960B7D" w:rsidP="009A3B0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F67156">
              <w:rPr>
                <w:color w:val="000000"/>
                <w:sz w:val="22"/>
                <w:szCs w:val="22"/>
              </w:rPr>
              <w:t>протяженность автомобильных дорог общего пользования местного значения</w:t>
            </w:r>
            <w:r w:rsidRPr="00F67156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2279,4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2713,6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2833,8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2860,0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F67156">
              <w:rPr>
                <w:kern w:val="32"/>
                <w:sz w:val="22"/>
                <w:szCs w:val="22"/>
              </w:rPr>
              <w:t>2880,0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2900,0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2920,0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2940,0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2960,0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  <w:lang w:val="en-US"/>
              </w:rPr>
              <w:t>x</w:t>
            </w:r>
          </w:p>
        </w:tc>
      </w:tr>
      <w:tr w:rsidR="00960B7D" w:rsidRPr="006F6FDC" w:rsidTr="00422FF6">
        <w:trPr>
          <w:gridAfter w:val="1"/>
          <w:wAfter w:w="9" w:type="dxa"/>
          <w:cantSplit/>
          <w:trHeight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F67156">
              <w:rPr>
                <w:sz w:val="22"/>
                <w:szCs w:val="22"/>
                <w:lang w:val="en-US"/>
              </w:rPr>
              <w:t>1</w:t>
            </w:r>
            <w:r w:rsidRPr="00F67156">
              <w:rPr>
                <w:sz w:val="22"/>
                <w:szCs w:val="22"/>
              </w:rPr>
              <w:t>.0.0.0.4.</w:t>
            </w:r>
          </w:p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67156" w:rsidRDefault="00960B7D" w:rsidP="00973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67156" w:rsidRDefault="00960B7D" w:rsidP="009A3B0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F67156">
              <w:rPr>
                <w:color w:val="000000"/>
                <w:sz w:val="22"/>
                <w:szCs w:val="22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</w:t>
            </w:r>
            <w:r w:rsidRPr="00F67156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9030,4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9468,6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0800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9590,8</w:t>
            </w:r>
            <w:r w:rsidRPr="00F6715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9375,0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  <w:vertAlign w:val="superscript"/>
              </w:rPr>
            </w:pPr>
            <w:r w:rsidRPr="00F67156">
              <w:rPr>
                <w:kern w:val="32"/>
                <w:sz w:val="22"/>
                <w:szCs w:val="22"/>
              </w:rPr>
              <w:t>9379,0</w:t>
            </w:r>
            <w:r w:rsidRPr="00F67156">
              <w:rPr>
                <w:kern w:val="3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9430,3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9488,1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9508,1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9528,1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  <w:lang w:val="en-US"/>
              </w:rPr>
              <w:t>x</w:t>
            </w:r>
          </w:p>
        </w:tc>
      </w:tr>
      <w:tr w:rsidR="00960B7D" w:rsidRPr="006F6FDC" w:rsidTr="00422FF6">
        <w:trPr>
          <w:gridAfter w:val="1"/>
          <w:wAfter w:w="9" w:type="dxa"/>
          <w:cantSplit/>
          <w:trHeight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F67156">
              <w:rPr>
                <w:sz w:val="22"/>
                <w:szCs w:val="22"/>
                <w:lang w:val="en-US"/>
              </w:rPr>
              <w:t>1</w:t>
            </w:r>
            <w:r w:rsidRPr="00F67156">
              <w:rPr>
                <w:sz w:val="22"/>
                <w:szCs w:val="22"/>
              </w:rPr>
              <w:t>.0.0.0.5.</w:t>
            </w:r>
          </w:p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67156" w:rsidRDefault="00960B7D" w:rsidP="00973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67156" w:rsidRDefault="00960B7D" w:rsidP="009A3B0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F67156">
              <w:rPr>
                <w:color w:val="000000"/>
                <w:sz w:val="22"/>
                <w:szCs w:val="22"/>
              </w:rPr>
              <w:t>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</w:t>
            </w:r>
            <w:r w:rsidRPr="00F67156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F67156">
              <w:rPr>
                <w:kern w:val="3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37,8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x</w:t>
            </w:r>
          </w:p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(всего 37,8 км)</w:t>
            </w:r>
          </w:p>
        </w:tc>
      </w:tr>
      <w:tr w:rsidR="00960B7D" w:rsidRPr="006F6FDC" w:rsidTr="00422FF6">
        <w:trPr>
          <w:gridAfter w:val="1"/>
          <w:wAfter w:w="9" w:type="dxa"/>
          <w:cantSplit/>
          <w:trHeight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F67156">
              <w:rPr>
                <w:sz w:val="22"/>
                <w:szCs w:val="22"/>
                <w:lang w:val="en-US"/>
              </w:rPr>
              <w:t>1</w:t>
            </w:r>
            <w:r w:rsidRPr="00F67156">
              <w:rPr>
                <w:sz w:val="22"/>
                <w:szCs w:val="22"/>
              </w:rPr>
              <w:t>.0.0.0.6.</w:t>
            </w:r>
          </w:p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67156" w:rsidRDefault="00960B7D" w:rsidP="00973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67156" w:rsidRDefault="00960B7D" w:rsidP="009A3B0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F67156">
              <w:rPr>
                <w:color w:val="000000"/>
                <w:sz w:val="22"/>
                <w:szCs w:val="22"/>
              </w:rPr>
              <w:t>прирост протяженности автомобильных дорог общего пользования местного значения в результате строительства новых автомобильных дорог</w:t>
            </w:r>
            <w:r w:rsidRPr="00F67156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F67156">
              <w:rPr>
                <w:kern w:val="3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67156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x</w:t>
            </w:r>
          </w:p>
          <w:p w:rsidR="00960B7D" w:rsidRPr="00F6715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7156">
              <w:rPr>
                <w:sz w:val="22"/>
                <w:szCs w:val="22"/>
              </w:rPr>
              <w:t>(всего 0,0 км)</w:t>
            </w:r>
          </w:p>
        </w:tc>
      </w:tr>
      <w:tr w:rsidR="00960B7D" w:rsidRPr="009A3B08" w:rsidTr="00422FF6">
        <w:trPr>
          <w:gridAfter w:val="1"/>
          <w:wAfter w:w="9" w:type="dxa"/>
          <w:cantSplit/>
          <w:trHeight w:val="2302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9A3B08">
              <w:rPr>
                <w:sz w:val="22"/>
                <w:szCs w:val="22"/>
                <w:lang w:val="en-US"/>
              </w:rPr>
              <w:lastRenderedPageBreak/>
              <w:t>1</w:t>
            </w:r>
            <w:r w:rsidRPr="009A3B08">
              <w:rPr>
                <w:sz w:val="22"/>
                <w:szCs w:val="22"/>
              </w:rPr>
              <w:t>.0.0.0.7.</w:t>
            </w:r>
          </w:p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9A3B08" w:rsidRDefault="00960B7D" w:rsidP="00973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vertAlign w:val="superscript"/>
              </w:rPr>
            </w:pPr>
            <w:r w:rsidRPr="009A3B08">
              <w:rPr>
                <w:color w:val="000000"/>
                <w:sz w:val="22"/>
                <w:szCs w:val="22"/>
              </w:rPr>
              <w:t xml:space="preserve">общий прирост </w:t>
            </w:r>
            <w:proofErr w:type="spellStart"/>
            <w:r w:rsidRPr="009A3B08">
              <w:rPr>
                <w:color w:val="000000"/>
                <w:sz w:val="22"/>
                <w:szCs w:val="22"/>
              </w:rPr>
              <w:t>протя</w:t>
            </w:r>
            <w:r w:rsidR="008D7600">
              <w:rPr>
                <w:color w:val="000000"/>
                <w:sz w:val="22"/>
                <w:szCs w:val="22"/>
              </w:rPr>
              <w:t>-</w:t>
            </w:r>
            <w:r w:rsidRPr="009A3B08">
              <w:rPr>
                <w:color w:val="000000"/>
                <w:sz w:val="22"/>
                <w:szCs w:val="22"/>
              </w:rPr>
              <w:t>женности</w:t>
            </w:r>
            <w:proofErr w:type="spellEnd"/>
            <w:r w:rsidRPr="009A3B08">
              <w:rPr>
                <w:color w:val="000000"/>
                <w:sz w:val="22"/>
                <w:szCs w:val="22"/>
              </w:rPr>
              <w:t xml:space="preserve"> автомобильных дорог общего </w:t>
            </w:r>
            <w:proofErr w:type="spellStart"/>
            <w:r w:rsidRPr="009A3B08">
              <w:rPr>
                <w:color w:val="000000"/>
                <w:sz w:val="22"/>
                <w:szCs w:val="22"/>
              </w:rPr>
              <w:t>пользова</w:t>
            </w:r>
            <w:r w:rsidR="008D7600">
              <w:rPr>
                <w:color w:val="000000"/>
                <w:sz w:val="22"/>
                <w:szCs w:val="22"/>
              </w:rPr>
              <w:t>-</w:t>
            </w:r>
            <w:r w:rsidRPr="009A3B08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9A3B08">
              <w:rPr>
                <w:color w:val="000000"/>
                <w:sz w:val="22"/>
                <w:szCs w:val="22"/>
              </w:rPr>
              <w:t xml:space="preserve"> регионального или межмуниципального значения и местного значения в результате строительства новых автомобильных дорог</w:t>
            </w:r>
            <w:r w:rsidRPr="009A3B0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A3B08">
              <w:rPr>
                <w:kern w:val="3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37,8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x</w:t>
            </w:r>
          </w:p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(всего 37,8 км)</w:t>
            </w:r>
          </w:p>
        </w:tc>
      </w:tr>
      <w:tr w:rsidR="00960B7D" w:rsidRPr="006F6FDC" w:rsidTr="00422FF6">
        <w:trPr>
          <w:cantSplit/>
          <w:trHeight w:val="360"/>
        </w:trPr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9A3B08">
              <w:rPr>
                <w:sz w:val="22"/>
                <w:szCs w:val="22"/>
                <w:lang w:val="en-US"/>
              </w:rPr>
              <w:t>1</w:t>
            </w:r>
            <w:r w:rsidRPr="009A3B08">
              <w:rPr>
                <w:sz w:val="22"/>
                <w:szCs w:val="22"/>
              </w:rPr>
              <w:t>.0.0.0.8.</w:t>
            </w:r>
          </w:p>
        </w:tc>
        <w:tc>
          <w:tcPr>
            <w:tcW w:w="1927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ind w:left="-921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vertAlign w:val="superscript"/>
              </w:rPr>
            </w:pPr>
            <w:r w:rsidRPr="009A3B08">
              <w:rPr>
                <w:color w:val="000000"/>
                <w:sz w:val="22"/>
                <w:szCs w:val="22"/>
              </w:rPr>
              <w:t>прирост протяженности автомобильных дорог общего пользования регионального или межмуниципального значения, соответствую</w:t>
            </w:r>
            <w:r w:rsidR="008D760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9A3B08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9A3B08">
              <w:rPr>
                <w:color w:val="000000"/>
                <w:sz w:val="22"/>
                <w:szCs w:val="22"/>
              </w:rPr>
              <w:t xml:space="preserve"> нормативным </w:t>
            </w:r>
            <w:proofErr w:type="spellStart"/>
            <w:r w:rsidRPr="009A3B08">
              <w:rPr>
                <w:color w:val="000000"/>
                <w:sz w:val="22"/>
                <w:szCs w:val="22"/>
              </w:rPr>
              <w:t>требо</w:t>
            </w:r>
            <w:r w:rsidR="008D7600">
              <w:rPr>
                <w:color w:val="000000"/>
                <w:sz w:val="22"/>
                <w:szCs w:val="22"/>
              </w:rPr>
              <w:t>-</w:t>
            </w:r>
            <w:r w:rsidRPr="009A3B08">
              <w:rPr>
                <w:color w:val="000000"/>
                <w:sz w:val="22"/>
                <w:szCs w:val="22"/>
              </w:rPr>
              <w:t>ваниям</w:t>
            </w:r>
            <w:proofErr w:type="spellEnd"/>
            <w:r w:rsidRPr="009A3B08">
              <w:rPr>
                <w:color w:val="000000"/>
                <w:sz w:val="22"/>
                <w:szCs w:val="22"/>
              </w:rPr>
              <w:t xml:space="preserve"> к транспортно-эксплуатационным показателям, в результате реконструкции </w:t>
            </w:r>
            <w:proofErr w:type="spellStart"/>
            <w:r w:rsidRPr="009A3B08">
              <w:rPr>
                <w:color w:val="000000"/>
                <w:sz w:val="22"/>
                <w:szCs w:val="22"/>
              </w:rPr>
              <w:t>автомо</w:t>
            </w:r>
            <w:r w:rsidR="008D7600">
              <w:rPr>
                <w:color w:val="000000"/>
                <w:sz w:val="22"/>
                <w:szCs w:val="22"/>
              </w:rPr>
              <w:t>-</w:t>
            </w:r>
            <w:r w:rsidRPr="009A3B08">
              <w:rPr>
                <w:color w:val="000000"/>
                <w:sz w:val="22"/>
                <w:szCs w:val="22"/>
              </w:rPr>
              <w:t>бильных</w:t>
            </w:r>
            <w:proofErr w:type="spellEnd"/>
            <w:r w:rsidRPr="009A3B08">
              <w:rPr>
                <w:color w:val="000000"/>
                <w:sz w:val="22"/>
                <w:szCs w:val="22"/>
              </w:rPr>
              <w:t xml:space="preserve"> дорог</w:t>
            </w:r>
            <w:r w:rsidRPr="009A3B0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28,2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A3B08">
              <w:rPr>
                <w:kern w:val="3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9,0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53,5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x</w:t>
            </w:r>
          </w:p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(всего 97,7 км)</w:t>
            </w:r>
          </w:p>
        </w:tc>
      </w:tr>
      <w:tr w:rsidR="00960B7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9A3B08">
              <w:rPr>
                <w:sz w:val="22"/>
                <w:szCs w:val="22"/>
                <w:lang w:val="en-US"/>
              </w:rPr>
              <w:t>1</w:t>
            </w:r>
            <w:r w:rsidRPr="009A3B08">
              <w:rPr>
                <w:sz w:val="22"/>
                <w:szCs w:val="22"/>
              </w:rPr>
              <w:t>.0.0.0.9.</w:t>
            </w:r>
          </w:p>
        </w:tc>
        <w:tc>
          <w:tcPr>
            <w:tcW w:w="1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9A3B08" w:rsidRDefault="00960B7D" w:rsidP="00973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ind w:right="-105"/>
              <w:rPr>
                <w:color w:val="000000"/>
                <w:sz w:val="22"/>
                <w:szCs w:val="22"/>
              </w:rPr>
            </w:pPr>
            <w:r w:rsidRPr="009A3B08">
              <w:rPr>
                <w:color w:val="000000"/>
                <w:sz w:val="22"/>
                <w:szCs w:val="22"/>
              </w:rPr>
              <w:t xml:space="preserve">прирост протяженности автомобильных дорог </w:t>
            </w:r>
          </w:p>
          <w:p w:rsidR="00960B7D" w:rsidRPr="009A3B08" w:rsidRDefault="00960B7D" w:rsidP="009732F2">
            <w:pPr>
              <w:autoSpaceDE w:val="0"/>
              <w:autoSpaceDN w:val="0"/>
              <w:adjustRightInd w:val="0"/>
              <w:spacing w:after="120"/>
              <w:ind w:right="-105"/>
              <w:rPr>
                <w:color w:val="000000"/>
                <w:sz w:val="22"/>
                <w:szCs w:val="22"/>
                <w:vertAlign w:val="superscript"/>
              </w:rPr>
            </w:pPr>
            <w:r w:rsidRPr="009A3B08">
              <w:rPr>
                <w:color w:val="000000"/>
                <w:sz w:val="22"/>
                <w:szCs w:val="22"/>
              </w:rPr>
              <w:t>общего пользования местного значения, соответствующих нормативным требованиям к транспортно-</w:t>
            </w:r>
            <w:proofErr w:type="spellStart"/>
            <w:r w:rsidRPr="009A3B08">
              <w:rPr>
                <w:color w:val="000000"/>
                <w:sz w:val="22"/>
                <w:szCs w:val="22"/>
              </w:rPr>
              <w:t>эксплуата</w:t>
            </w:r>
            <w:proofErr w:type="spellEnd"/>
            <w:r w:rsidR="008D7600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9A3B08">
              <w:rPr>
                <w:color w:val="000000"/>
                <w:sz w:val="22"/>
                <w:szCs w:val="22"/>
              </w:rPr>
              <w:t>ционным</w:t>
            </w:r>
            <w:proofErr w:type="spellEnd"/>
            <w:r w:rsidRPr="009A3B08">
              <w:rPr>
                <w:color w:val="000000"/>
                <w:sz w:val="22"/>
                <w:szCs w:val="22"/>
              </w:rPr>
              <w:t xml:space="preserve"> показателям, в результате реконструкции автомобильных дорог</w:t>
            </w:r>
            <w:r w:rsidRPr="009A3B0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A3B08">
              <w:rPr>
                <w:kern w:val="3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9A3B0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x</w:t>
            </w:r>
          </w:p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 xml:space="preserve">(всего </w:t>
            </w:r>
          </w:p>
          <w:p w:rsidR="00960B7D" w:rsidRPr="009A3B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B08">
              <w:rPr>
                <w:sz w:val="22"/>
                <w:szCs w:val="22"/>
              </w:rPr>
              <w:t>0,0 км)</w:t>
            </w:r>
          </w:p>
        </w:tc>
      </w:tr>
      <w:tr w:rsidR="00960B7D" w:rsidRPr="006F6FDC" w:rsidTr="00422FF6">
        <w:trPr>
          <w:cantSplit/>
          <w:trHeight w:val="2802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FC1DD4">
              <w:rPr>
                <w:sz w:val="22"/>
                <w:szCs w:val="22"/>
                <w:lang w:val="en-US"/>
              </w:rPr>
              <w:lastRenderedPageBreak/>
              <w:t>1</w:t>
            </w:r>
            <w:r w:rsidRPr="00FC1DD4">
              <w:rPr>
                <w:sz w:val="22"/>
                <w:szCs w:val="22"/>
              </w:rPr>
              <w:t>.0.0.0.10.</w:t>
            </w:r>
          </w:p>
        </w:tc>
        <w:tc>
          <w:tcPr>
            <w:tcW w:w="1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FC1DD4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FC1DD4">
              <w:rPr>
                <w:color w:val="000000"/>
                <w:sz w:val="22"/>
                <w:szCs w:val="22"/>
              </w:rPr>
              <w:t>общий прирост протяжен</w:t>
            </w:r>
            <w:r w:rsidR="00FC1DD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C1DD4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FC1DD4">
              <w:rPr>
                <w:color w:val="000000"/>
                <w:sz w:val="22"/>
                <w:szCs w:val="22"/>
              </w:rPr>
              <w:t xml:space="preserve"> автомобильных дорог общего </w:t>
            </w:r>
            <w:proofErr w:type="spellStart"/>
            <w:r w:rsidRPr="00FC1DD4">
              <w:rPr>
                <w:color w:val="000000"/>
                <w:sz w:val="22"/>
                <w:szCs w:val="22"/>
              </w:rPr>
              <w:t>пользова</w:t>
            </w:r>
            <w:r w:rsidR="00FC1DD4">
              <w:rPr>
                <w:color w:val="000000"/>
                <w:sz w:val="22"/>
                <w:szCs w:val="22"/>
              </w:rPr>
              <w:t>-</w:t>
            </w:r>
            <w:r w:rsidRPr="00FC1DD4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FC1DD4">
              <w:rPr>
                <w:color w:val="000000"/>
                <w:sz w:val="22"/>
                <w:szCs w:val="22"/>
              </w:rPr>
              <w:t xml:space="preserve"> регионального или межмуниципального значения и местного значения, соответствую</w:t>
            </w:r>
            <w:r w:rsidR="00FC1DD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C1DD4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FC1DD4">
              <w:rPr>
                <w:color w:val="000000"/>
                <w:sz w:val="22"/>
                <w:szCs w:val="22"/>
              </w:rPr>
              <w:t xml:space="preserve"> нормативным требованиям к транспортно-</w:t>
            </w:r>
            <w:proofErr w:type="spellStart"/>
            <w:r w:rsidRPr="00FC1DD4">
              <w:rPr>
                <w:color w:val="000000"/>
                <w:sz w:val="22"/>
                <w:szCs w:val="22"/>
              </w:rPr>
              <w:t>эксплуата</w:t>
            </w:r>
            <w:proofErr w:type="spellEnd"/>
            <w:r w:rsidR="00FC1DD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C1DD4">
              <w:rPr>
                <w:color w:val="000000"/>
                <w:sz w:val="22"/>
                <w:szCs w:val="22"/>
              </w:rPr>
              <w:t>ционным</w:t>
            </w:r>
            <w:proofErr w:type="spellEnd"/>
            <w:r w:rsidRPr="00FC1DD4">
              <w:rPr>
                <w:color w:val="000000"/>
                <w:sz w:val="22"/>
                <w:szCs w:val="22"/>
              </w:rPr>
              <w:t xml:space="preserve"> показателям, в результате реконструкции автомобильных дорог</w:t>
            </w:r>
            <w:r w:rsidRPr="00FC1DD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28,2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FC1DD4">
              <w:rPr>
                <w:kern w:val="3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9,0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53,5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x</w:t>
            </w:r>
          </w:p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(всего 97,7 км)</w:t>
            </w:r>
          </w:p>
        </w:tc>
      </w:tr>
      <w:tr w:rsidR="00960B7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FC1DD4">
              <w:rPr>
                <w:sz w:val="22"/>
                <w:szCs w:val="22"/>
                <w:lang w:val="en-US"/>
              </w:rPr>
              <w:t>1</w:t>
            </w:r>
            <w:r w:rsidRPr="00FC1DD4">
              <w:rPr>
                <w:sz w:val="22"/>
                <w:szCs w:val="22"/>
              </w:rPr>
              <w:t>.0.0.0.11.</w:t>
            </w:r>
          </w:p>
        </w:tc>
        <w:tc>
          <w:tcPr>
            <w:tcW w:w="1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C1DD4" w:rsidRDefault="00960B7D" w:rsidP="00973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FC1DD4" w:rsidRDefault="00960B7D" w:rsidP="00FC1DD4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vertAlign w:val="superscript"/>
              </w:rPr>
            </w:pPr>
            <w:r w:rsidRPr="00FC1DD4">
              <w:rPr>
                <w:color w:val="000000"/>
                <w:sz w:val="22"/>
                <w:szCs w:val="22"/>
              </w:rPr>
              <w:t>прирост протяженности автомобильных дорог общего пользования регионального или межмуниципального значения, соответствую</w:t>
            </w:r>
            <w:r w:rsidR="00FC1DD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C1DD4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FC1DD4">
              <w:rPr>
                <w:color w:val="000000"/>
                <w:sz w:val="22"/>
                <w:szCs w:val="22"/>
              </w:rPr>
              <w:t xml:space="preserve"> нормативным требованиям к транспортно-</w:t>
            </w:r>
            <w:proofErr w:type="spellStart"/>
            <w:r w:rsidRPr="00FC1DD4">
              <w:rPr>
                <w:color w:val="000000"/>
                <w:sz w:val="22"/>
                <w:szCs w:val="22"/>
              </w:rPr>
              <w:t>эксплуата</w:t>
            </w:r>
            <w:proofErr w:type="spellEnd"/>
            <w:r w:rsidR="00FC1DD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C1DD4">
              <w:rPr>
                <w:color w:val="000000"/>
                <w:sz w:val="22"/>
                <w:szCs w:val="22"/>
              </w:rPr>
              <w:t>ционным</w:t>
            </w:r>
            <w:proofErr w:type="spellEnd"/>
            <w:r w:rsidRPr="00FC1DD4">
              <w:rPr>
                <w:color w:val="000000"/>
                <w:sz w:val="22"/>
                <w:szCs w:val="22"/>
              </w:rPr>
              <w:t xml:space="preserve"> показателям, в результате капитального ремонта и ремонта автомобильных дорог</w:t>
            </w:r>
            <w:r w:rsidRPr="00FC1DD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49,0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B7D" w:rsidRPr="00FC1DD4" w:rsidRDefault="00422FF6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C1DD4">
              <w:rPr>
                <w:sz w:val="22"/>
                <w:szCs w:val="22"/>
              </w:rPr>
              <w:t>(всего  410 км)</w:t>
            </w:r>
          </w:p>
          <w:p w:rsidR="00960B7D" w:rsidRPr="00FC1DD4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0B7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F02B58">
              <w:rPr>
                <w:sz w:val="22"/>
                <w:szCs w:val="22"/>
                <w:lang w:val="en-US"/>
              </w:rPr>
              <w:lastRenderedPageBreak/>
              <w:t>1</w:t>
            </w:r>
            <w:r w:rsidRPr="00F02B58">
              <w:rPr>
                <w:sz w:val="22"/>
                <w:szCs w:val="22"/>
              </w:rPr>
              <w:t>.0.0.0.12.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</w:rPr>
            </w:pPr>
            <w:r w:rsidRPr="00F02B58">
              <w:rPr>
                <w:color w:val="000000"/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proofErr w:type="spellStart"/>
            <w:r w:rsidRPr="00F02B58">
              <w:rPr>
                <w:color w:val="000000"/>
                <w:sz w:val="22"/>
                <w:szCs w:val="22"/>
              </w:rPr>
              <w:t>требова</w:t>
            </w:r>
            <w:r w:rsidR="00F02B58">
              <w:rPr>
                <w:color w:val="000000"/>
                <w:sz w:val="22"/>
                <w:szCs w:val="22"/>
              </w:rPr>
              <w:t>-</w:t>
            </w:r>
            <w:r w:rsidRPr="00F02B58">
              <w:rPr>
                <w:color w:val="000000"/>
                <w:sz w:val="22"/>
                <w:szCs w:val="22"/>
              </w:rPr>
              <w:t>ниям</w:t>
            </w:r>
            <w:proofErr w:type="spellEnd"/>
            <w:r w:rsidRPr="00F02B58">
              <w:rPr>
                <w:color w:val="000000"/>
                <w:sz w:val="22"/>
                <w:szCs w:val="22"/>
              </w:rPr>
              <w:t xml:space="preserve"> к транспортно-эксплуатационным показателям, в результате капитального ремонта и ремонта автомобильных дорог</w:t>
            </w:r>
            <w:r w:rsidRPr="00F02B5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30,0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02B58" w:rsidRDefault="00960B7D" w:rsidP="00734873">
            <w:pPr>
              <w:autoSpaceDE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х</w:t>
            </w:r>
          </w:p>
          <w:p w:rsidR="00960B7D" w:rsidRPr="00F02B58" w:rsidRDefault="00734873" w:rsidP="00734873">
            <w:pPr>
              <w:autoSpaceDE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(всего 221,6 </w:t>
            </w:r>
            <w:r w:rsidR="00960B7D" w:rsidRPr="00F02B58">
              <w:rPr>
                <w:sz w:val="22"/>
                <w:szCs w:val="22"/>
              </w:rPr>
              <w:t>км)</w:t>
            </w:r>
          </w:p>
        </w:tc>
      </w:tr>
      <w:tr w:rsidR="00960B7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F02B58">
              <w:rPr>
                <w:sz w:val="22"/>
                <w:szCs w:val="22"/>
                <w:lang w:val="en-US"/>
              </w:rPr>
              <w:t>1</w:t>
            </w:r>
            <w:r w:rsidRPr="00F02B58">
              <w:rPr>
                <w:sz w:val="22"/>
                <w:szCs w:val="22"/>
              </w:rPr>
              <w:t>.0.0.0.13.</w:t>
            </w:r>
          </w:p>
        </w:tc>
        <w:tc>
          <w:tcPr>
            <w:tcW w:w="1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02B58" w:rsidRDefault="00960B7D" w:rsidP="00973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superscript"/>
              </w:rPr>
            </w:pPr>
            <w:r w:rsidRPr="00F02B58">
              <w:rPr>
                <w:color w:val="000000"/>
                <w:sz w:val="22"/>
                <w:szCs w:val="22"/>
              </w:rPr>
              <w:t>общий прирост протяжен</w:t>
            </w:r>
            <w:r w:rsidR="00F02B5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02B58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F02B58">
              <w:rPr>
                <w:color w:val="000000"/>
                <w:sz w:val="22"/>
                <w:szCs w:val="22"/>
              </w:rPr>
              <w:t xml:space="preserve"> автомобильных дорог общего </w:t>
            </w:r>
            <w:proofErr w:type="spellStart"/>
            <w:r w:rsidRPr="00F02B58">
              <w:rPr>
                <w:color w:val="000000"/>
                <w:sz w:val="22"/>
                <w:szCs w:val="22"/>
              </w:rPr>
              <w:t>пользова</w:t>
            </w:r>
            <w:r w:rsidR="00F02B58">
              <w:rPr>
                <w:color w:val="000000"/>
                <w:sz w:val="22"/>
                <w:szCs w:val="22"/>
              </w:rPr>
              <w:t>-</w:t>
            </w:r>
            <w:r w:rsidRPr="00F02B58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F02B58">
              <w:rPr>
                <w:color w:val="000000"/>
                <w:sz w:val="22"/>
                <w:szCs w:val="22"/>
              </w:rPr>
              <w:t xml:space="preserve"> регионального или межмуниципального значения и местного значения, соответствую</w:t>
            </w:r>
            <w:r w:rsidR="00F02B5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02B58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F02B58">
              <w:rPr>
                <w:color w:val="000000"/>
                <w:sz w:val="22"/>
                <w:szCs w:val="22"/>
              </w:rPr>
              <w:t xml:space="preserve"> нормативным требованиям к транспортно-</w:t>
            </w:r>
            <w:proofErr w:type="spellStart"/>
            <w:r w:rsidRPr="00F02B58">
              <w:rPr>
                <w:color w:val="000000"/>
                <w:sz w:val="22"/>
                <w:szCs w:val="22"/>
              </w:rPr>
              <w:t>эксплуата</w:t>
            </w:r>
            <w:proofErr w:type="spellEnd"/>
            <w:r w:rsidR="00F02B5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02B58">
              <w:rPr>
                <w:color w:val="000000"/>
                <w:sz w:val="22"/>
                <w:szCs w:val="22"/>
              </w:rPr>
              <w:t>ционным</w:t>
            </w:r>
            <w:proofErr w:type="spellEnd"/>
            <w:r w:rsidRPr="00F02B58">
              <w:rPr>
                <w:color w:val="000000"/>
                <w:sz w:val="22"/>
                <w:szCs w:val="22"/>
              </w:rPr>
              <w:t xml:space="preserve"> показателям, в результате капитального ремонта и ремонта автомобильных дорог</w:t>
            </w:r>
            <w:r w:rsidRPr="00F02B5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79,0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02B58" w:rsidRDefault="00960B7D" w:rsidP="00734873">
            <w:pPr>
              <w:autoSpaceDE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х</w:t>
            </w:r>
          </w:p>
          <w:p w:rsidR="00960B7D" w:rsidRPr="00F02B58" w:rsidRDefault="00960B7D" w:rsidP="00734873">
            <w:pPr>
              <w:autoSpaceDE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(всего 631,6 км)</w:t>
            </w:r>
          </w:p>
        </w:tc>
      </w:tr>
      <w:tr w:rsidR="00960B7D" w:rsidRPr="006F6FDC" w:rsidTr="00422FF6">
        <w:trPr>
          <w:cantSplit/>
          <w:trHeight w:val="1255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F02B58">
              <w:rPr>
                <w:sz w:val="22"/>
                <w:szCs w:val="22"/>
                <w:lang w:val="en-US"/>
              </w:rPr>
              <w:t>1</w:t>
            </w:r>
            <w:r w:rsidRPr="00F02B58">
              <w:rPr>
                <w:sz w:val="22"/>
                <w:szCs w:val="22"/>
              </w:rPr>
              <w:t>.0.0.0.14.</w:t>
            </w:r>
          </w:p>
        </w:tc>
        <w:tc>
          <w:tcPr>
            <w:tcW w:w="1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02B58" w:rsidRDefault="00960B7D" w:rsidP="00973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 xml:space="preserve">сокращение числа </w:t>
            </w:r>
            <w:r w:rsidRPr="00F02B58">
              <w:rPr>
                <w:color w:val="000000"/>
                <w:sz w:val="22"/>
                <w:szCs w:val="22"/>
              </w:rPr>
              <w:t xml:space="preserve">погибших в результате дорожно-транспортных происшествий </w:t>
            </w:r>
            <w:r w:rsidRPr="00F02B58">
              <w:rPr>
                <w:sz w:val="22"/>
                <w:szCs w:val="22"/>
              </w:rPr>
              <w:t xml:space="preserve">за 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02B58" w:rsidRDefault="00026A31" w:rsidP="00026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0B7D" w:rsidRPr="00F02B58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="00960B7D" w:rsidRPr="00F02B58">
              <w:rPr>
                <w:sz w:val="22"/>
                <w:szCs w:val="22"/>
              </w:rPr>
              <w:t xml:space="preserve">центов к </w:t>
            </w:r>
            <w:proofErr w:type="spellStart"/>
            <w:r w:rsidR="00960B7D" w:rsidRPr="00F02B58">
              <w:rPr>
                <w:sz w:val="22"/>
                <w:szCs w:val="22"/>
              </w:rPr>
              <w:t>уров</w:t>
            </w:r>
            <w:proofErr w:type="spellEnd"/>
            <w:r>
              <w:rPr>
                <w:sz w:val="22"/>
                <w:szCs w:val="22"/>
              </w:rPr>
              <w:t>-</w:t>
            </w:r>
            <w:r w:rsidR="00960B7D" w:rsidRPr="00F02B58">
              <w:rPr>
                <w:sz w:val="22"/>
                <w:szCs w:val="22"/>
              </w:rPr>
              <w:t>ню пре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960B7D" w:rsidRPr="00F02B58">
              <w:rPr>
                <w:sz w:val="22"/>
                <w:szCs w:val="22"/>
              </w:rPr>
              <w:t>дыду</w:t>
            </w:r>
            <w:proofErr w:type="spellEnd"/>
            <w:r w:rsidR="00960B7D" w:rsidRPr="00F02B58">
              <w:rPr>
                <w:sz w:val="22"/>
                <w:szCs w:val="22"/>
              </w:rPr>
              <w:t>-</w:t>
            </w:r>
            <w:proofErr w:type="spellStart"/>
            <w:r w:rsidR="00960B7D" w:rsidRPr="00F02B58">
              <w:rPr>
                <w:sz w:val="22"/>
                <w:szCs w:val="22"/>
              </w:rPr>
              <w:t>щего</w:t>
            </w:r>
            <w:proofErr w:type="spellEnd"/>
            <w:r w:rsidR="00960B7D" w:rsidRPr="00F02B5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97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0B7D" w:rsidRPr="00F02B5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2B58">
              <w:rPr>
                <w:sz w:val="22"/>
                <w:szCs w:val="22"/>
                <w:lang w:val="en-US"/>
              </w:rPr>
              <w:t>x</w:t>
            </w:r>
          </w:p>
        </w:tc>
      </w:tr>
      <w:tr w:rsidR="00960B7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737F4D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737F4D">
              <w:rPr>
                <w:sz w:val="22"/>
                <w:szCs w:val="22"/>
                <w:lang w:val="en-US"/>
              </w:rPr>
              <w:lastRenderedPageBreak/>
              <w:t>1</w:t>
            </w:r>
            <w:r w:rsidRPr="00737F4D">
              <w:rPr>
                <w:sz w:val="22"/>
                <w:szCs w:val="22"/>
              </w:rPr>
              <w:t>.0.0.0.15.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737F4D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303FA5" w:rsidRDefault="00960B7D" w:rsidP="009732F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3FA5">
              <w:rPr>
                <w:sz w:val="21"/>
                <w:szCs w:val="21"/>
              </w:rPr>
              <w:t xml:space="preserve">количество пассажиров, перевезенных всеми видами транспорта </w:t>
            </w:r>
            <w:r w:rsidR="00303FA5" w:rsidRPr="00303FA5">
              <w:rPr>
                <w:sz w:val="21"/>
                <w:szCs w:val="21"/>
              </w:rPr>
              <w:t xml:space="preserve"> за период реализации </w:t>
            </w:r>
            <w:proofErr w:type="spellStart"/>
            <w:r w:rsidR="00303FA5" w:rsidRPr="00303FA5">
              <w:rPr>
                <w:sz w:val="21"/>
                <w:szCs w:val="21"/>
              </w:rPr>
              <w:t>госу</w:t>
            </w:r>
            <w:proofErr w:type="spellEnd"/>
            <w:r w:rsidR="00303FA5" w:rsidRPr="00303FA5">
              <w:rPr>
                <w:sz w:val="21"/>
                <w:szCs w:val="21"/>
              </w:rPr>
              <w:t>-дарственной программы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0B7D" w:rsidRPr="00737F4D" w:rsidRDefault="00960B7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  <w:lang w:val="en-US"/>
              </w:rPr>
            </w:pPr>
            <w:r w:rsidRPr="00737F4D">
              <w:rPr>
                <w:kern w:val="32"/>
                <w:sz w:val="22"/>
                <w:szCs w:val="22"/>
              </w:rPr>
              <w:t>тыс.</w:t>
            </w:r>
          </w:p>
          <w:p w:rsidR="00960B7D" w:rsidRPr="00737F4D" w:rsidRDefault="00960B7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чело</w:t>
            </w:r>
            <w:r w:rsidR="00737F4D">
              <w:rPr>
                <w:kern w:val="32"/>
                <w:sz w:val="22"/>
                <w:szCs w:val="22"/>
              </w:rPr>
              <w:t>-</w:t>
            </w:r>
            <w:r w:rsidRPr="00737F4D">
              <w:rPr>
                <w:kern w:val="32"/>
                <w:sz w:val="22"/>
                <w:szCs w:val="22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737F4D" w:rsidRDefault="00960B7D" w:rsidP="002B5436">
            <w:pPr>
              <w:autoSpaceDN w:val="0"/>
              <w:ind w:right="-71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10027,2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737F4D" w:rsidRDefault="00960B7D" w:rsidP="002B5436">
            <w:pPr>
              <w:autoSpaceDN w:val="0"/>
              <w:ind w:right="-71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10097,4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737F4D" w:rsidRDefault="00960B7D" w:rsidP="002B5436">
            <w:pPr>
              <w:autoSpaceDN w:val="0"/>
              <w:ind w:right="-71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10168,1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737F4D" w:rsidRDefault="00960B7D" w:rsidP="002B5436">
            <w:pPr>
              <w:autoSpaceDN w:val="0"/>
              <w:ind w:right="-71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10229,1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737F4D" w:rsidRDefault="00960B7D" w:rsidP="002B5436">
            <w:pPr>
              <w:autoSpaceDN w:val="0"/>
              <w:ind w:right="-71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10290,5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737F4D" w:rsidRDefault="00960B7D" w:rsidP="002B5436">
            <w:pPr>
              <w:autoSpaceDE w:val="0"/>
              <w:autoSpaceDN w:val="0"/>
              <w:adjustRightInd w:val="0"/>
              <w:ind w:right="-71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10352,2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737F4D" w:rsidRDefault="00960B7D" w:rsidP="002B5436">
            <w:pPr>
              <w:autoSpaceDE w:val="0"/>
              <w:autoSpaceDN w:val="0"/>
              <w:adjustRightInd w:val="0"/>
              <w:ind w:right="-71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10414,3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737F4D" w:rsidRDefault="00960B7D" w:rsidP="002B5436">
            <w:pPr>
              <w:autoSpaceDE w:val="0"/>
              <w:autoSpaceDN w:val="0"/>
              <w:adjustRightInd w:val="0"/>
              <w:ind w:right="-71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10476,8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737F4D" w:rsidRDefault="00960B7D" w:rsidP="002B5436">
            <w:pPr>
              <w:autoSpaceDE w:val="0"/>
              <w:autoSpaceDN w:val="0"/>
              <w:adjustRightInd w:val="0"/>
              <w:ind w:right="-71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10539,7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737F4D" w:rsidRDefault="00960B7D" w:rsidP="002B5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1,05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2"/>
                <w:szCs w:val="22"/>
              </w:rPr>
            </w:pPr>
            <w:r w:rsidRPr="00737F4D">
              <w:rPr>
                <w:sz w:val="22"/>
                <w:szCs w:val="22"/>
                <w:lang w:val="en-US"/>
              </w:rPr>
              <w:t>1</w:t>
            </w:r>
            <w:r w:rsidRPr="00737F4D">
              <w:rPr>
                <w:sz w:val="22"/>
                <w:szCs w:val="22"/>
              </w:rPr>
              <w:t>.0.0.0.16.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F4D" w:rsidRPr="00303FA5" w:rsidRDefault="00737F4D" w:rsidP="009732F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03FA5">
              <w:rPr>
                <w:sz w:val="21"/>
                <w:szCs w:val="21"/>
              </w:rPr>
              <w:t xml:space="preserve">рост количества пасса-жиров, перевезенных за год всеми видами транспорта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303FA5" w:rsidRDefault="00737F4D" w:rsidP="0004658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303FA5">
              <w:rPr>
                <w:sz w:val="20"/>
              </w:rPr>
              <w:t xml:space="preserve">про-центов к </w:t>
            </w:r>
            <w:proofErr w:type="spellStart"/>
            <w:r w:rsidRPr="00303FA5">
              <w:rPr>
                <w:sz w:val="20"/>
              </w:rPr>
              <w:t>уров</w:t>
            </w:r>
            <w:proofErr w:type="spellEnd"/>
            <w:r w:rsidRPr="00303FA5">
              <w:rPr>
                <w:sz w:val="20"/>
              </w:rPr>
              <w:t>-ню пре-</w:t>
            </w:r>
            <w:proofErr w:type="spellStart"/>
            <w:r w:rsidRPr="00303FA5">
              <w:rPr>
                <w:sz w:val="20"/>
              </w:rPr>
              <w:t>дыду</w:t>
            </w:r>
            <w:proofErr w:type="spellEnd"/>
            <w:r w:rsidRPr="00303FA5">
              <w:rPr>
                <w:sz w:val="20"/>
              </w:rPr>
              <w:t>-</w:t>
            </w:r>
            <w:proofErr w:type="spellStart"/>
            <w:r w:rsidRPr="00303FA5">
              <w:rPr>
                <w:sz w:val="20"/>
              </w:rPr>
              <w:t>щего</w:t>
            </w:r>
            <w:proofErr w:type="spellEnd"/>
            <w:r w:rsidRPr="00303FA5">
              <w:rPr>
                <w:sz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737F4D" w:rsidRDefault="00737F4D" w:rsidP="002B5436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737F4D" w:rsidRDefault="00737F4D" w:rsidP="002B5436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737F4D" w:rsidRDefault="00737F4D" w:rsidP="002B5436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737F4D" w:rsidRDefault="00737F4D" w:rsidP="002B5436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737F4D" w:rsidRDefault="00737F4D" w:rsidP="002B5436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737F4D" w:rsidRDefault="00737F4D" w:rsidP="002B5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100,6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737F4D" w:rsidRDefault="00737F4D" w:rsidP="002B5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737F4D" w:rsidRDefault="00737F4D" w:rsidP="002B5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4D" w:rsidRPr="00737F4D" w:rsidRDefault="00737F4D" w:rsidP="002B5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100,6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737F4D" w:rsidRDefault="00737F4D" w:rsidP="002B5436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  <w:lang w:val="en-US"/>
              </w:rPr>
              <w:t>x</w:t>
            </w:r>
          </w:p>
          <w:p w:rsidR="00737F4D" w:rsidRPr="00737F4D" w:rsidRDefault="00737F4D" w:rsidP="002B54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7F4D" w:rsidRPr="006F6FDC" w:rsidTr="009732F2">
        <w:trPr>
          <w:cantSplit/>
          <w:trHeight w:val="360"/>
        </w:trPr>
        <w:tc>
          <w:tcPr>
            <w:tcW w:w="1537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737F4D" w:rsidRDefault="00737F4D" w:rsidP="0004658F">
            <w:pPr>
              <w:autoSpaceDE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737F4D"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Pr="00737F4D">
              <w:rPr>
                <w:b/>
                <w:sz w:val="22"/>
                <w:szCs w:val="22"/>
              </w:rPr>
              <w:t>«Региональная целевая программа «Развитие дорожного хозяйства Республики Карелия на период до 2015 года» (в 2014 – 2015 годах), «Развитие дорожного хозяйства» (в 2016 – 2020 годах)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37F4D">
              <w:rPr>
                <w:sz w:val="22"/>
                <w:szCs w:val="22"/>
                <w:lang w:val="en-US"/>
              </w:rPr>
              <w:t>1</w:t>
            </w:r>
            <w:r w:rsidRPr="00737F4D">
              <w:rPr>
                <w:sz w:val="22"/>
                <w:szCs w:val="22"/>
              </w:rPr>
              <w:t>.1.1.0.1.</w:t>
            </w:r>
          </w:p>
        </w:tc>
        <w:tc>
          <w:tcPr>
            <w:tcW w:w="1927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 xml:space="preserve">Цель. Развитие и </w:t>
            </w:r>
            <w:proofErr w:type="spellStart"/>
            <w:r w:rsidRPr="00737F4D">
              <w:rPr>
                <w:sz w:val="22"/>
                <w:szCs w:val="22"/>
              </w:rPr>
              <w:t>совершенствова</w:t>
            </w:r>
            <w:r w:rsidR="0004658F">
              <w:rPr>
                <w:sz w:val="22"/>
                <w:szCs w:val="22"/>
              </w:rPr>
              <w:t>-</w:t>
            </w:r>
            <w:r w:rsidRPr="00737F4D">
              <w:rPr>
                <w:sz w:val="22"/>
                <w:szCs w:val="22"/>
              </w:rPr>
              <w:t>ние</w:t>
            </w:r>
            <w:proofErr w:type="spellEnd"/>
            <w:r w:rsidRPr="00737F4D">
              <w:rPr>
                <w:sz w:val="22"/>
                <w:szCs w:val="22"/>
              </w:rPr>
              <w:t xml:space="preserve"> сети </w:t>
            </w:r>
            <w:proofErr w:type="spellStart"/>
            <w:r w:rsidRPr="00737F4D">
              <w:rPr>
                <w:sz w:val="22"/>
                <w:szCs w:val="22"/>
              </w:rPr>
              <w:t>автомо</w:t>
            </w:r>
            <w:r w:rsidR="0004658F">
              <w:rPr>
                <w:sz w:val="22"/>
                <w:szCs w:val="22"/>
              </w:rPr>
              <w:t>-</w:t>
            </w:r>
            <w:r w:rsidRPr="00737F4D">
              <w:rPr>
                <w:sz w:val="22"/>
                <w:szCs w:val="22"/>
              </w:rPr>
              <w:t>бильных</w:t>
            </w:r>
            <w:proofErr w:type="spellEnd"/>
            <w:r w:rsidRPr="00737F4D">
              <w:rPr>
                <w:sz w:val="22"/>
                <w:szCs w:val="22"/>
              </w:rPr>
              <w:t xml:space="preserve"> дорог общего </w:t>
            </w:r>
            <w:proofErr w:type="spellStart"/>
            <w:r w:rsidRPr="00737F4D">
              <w:rPr>
                <w:sz w:val="22"/>
                <w:szCs w:val="22"/>
              </w:rPr>
              <w:t>пользова</w:t>
            </w:r>
            <w:r w:rsidR="0004658F">
              <w:rPr>
                <w:sz w:val="22"/>
                <w:szCs w:val="22"/>
              </w:rPr>
              <w:t>-</w:t>
            </w:r>
            <w:r w:rsidRPr="00737F4D">
              <w:rPr>
                <w:sz w:val="22"/>
                <w:szCs w:val="22"/>
              </w:rPr>
              <w:t>ния</w:t>
            </w:r>
            <w:proofErr w:type="spellEnd"/>
            <w:r w:rsidRPr="00737F4D">
              <w:rPr>
                <w:sz w:val="22"/>
                <w:szCs w:val="22"/>
              </w:rPr>
              <w:t xml:space="preserve"> регионального или </w:t>
            </w:r>
            <w:proofErr w:type="spellStart"/>
            <w:r w:rsidRPr="00737F4D">
              <w:rPr>
                <w:sz w:val="22"/>
                <w:szCs w:val="22"/>
              </w:rPr>
              <w:t>межмуници</w:t>
            </w:r>
            <w:r w:rsidR="0004658F">
              <w:rPr>
                <w:sz w:val="22"/>
                <w:szCs w:val="22"/>
              </w:rPr>
              <w:t>-</w:t>
            </w:r>
            <w:r w:rsidRPr="00737F4D">
              <w:rPr>
                <w:sz w:val="22"/>
                <w:szCs w:val="22"/>
              </w:rPr>
              <w:t>пального</w:t>
            </w:r>
            <w:proofErr w:type="spellEnd"/>
            <w:r w:rsidRPr="00737F4D">
              <w:rPr>
                <w:sz w:val="22"/>
                <w:szCs w:val="22"/>
              </w:rPr>
              <w:t xml:space="preserve"> значения и местного </w:t>
            </w:r>
            <w:proofErr w:type="spellStart"/>
            <w:r w:rsidRPr="00737F4D">
              <w:rPr>
                <w:sz w:val="22"/>
                <w:szCs w:val="22"/>
              </w:rPr>
              <w:t>значе</w:t>
            </w:r>
            <w:r w:rsidR="0004658F">
              <w:rPr>
                <w:sz w:val="22"/>
                <w:szCs w:val="22"/>
              </w:rPr>
              <w:t>-</w:t>
            </w:r>
            <w:r w:rsidRPr="00737F4D">
              <w:rPr>
                <w:sz w:val="22"/>
                <w:szCs w:val="22"/>
              </w:rPr>
              <w:t>ния</w:t>
            </w:r>
            <w:proofErr w:type="spellEnd"/>
            <w:r w:rsidRPr="00737F4D">
              <w:rPr>
                <w:sz w:val="22"/>
                <w:szCs w:val="22"/>
              </w:rPr>
              <w:t>, обеспечиваю</w:t>
            </w:r>
            <w:r w:rsidR="0004658F">
              <w:rPr>
                <w:sz w:val="22"/>
                <w:szCs w:val="22"/>
              </w:rPr>
              <w:t>-</w:t>
            </w:r>
            <w:r w:rsidRPr="00737F4D">
              <w:rPr>
                <w:sz w:val="22"/>
                <w:szCs w:val="22"/>
              </w:rPr>
              <w:t>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8F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F4D">
              <w:rPr>
                <w:color w:val="000000"/>
                <w:sz w:val="22"/>
                <w:szCs w:val="22"/>
              </w:rPr>
              <w:t xml:space="preserve">доля протяженности автомобильных дорог общего пользования регионального или межмуниципального значения, не отвечающих нормативным </w:t>
            </w:r>
            <w:proofErr w:type="spellStart"/>
            <w:r w:rsidRPr="00737F4D">
              <w:rPr>
                <w:color w:val="000000"/>
                <w:sz w:val="22"/>
                <w:szCs w:val="22"/>
              </w:rPr>
              <w:t>требова</w:t>
            </w:r>
            <w:r w:rsidR="003D2382">
              <w:rPr>
                <w:color w:val="000000"/>
                <w:sz w:val="22"/>
                <w:szCs w:val="22"/>
              </w:rPr>
              <w:t>-</w:t>
            </w:r>
            <w:r w:rsidRPr="00737F4D">
              <w:rPr>
                <w:color w:val="000000"/>
                <w:sz w:val="22"/>
                <w:szCs w:val="22"/>
              </w:rPr>
              <w:t>ниям</w:t>
            </w:r>
            <w:proofErr w:type="spellEnd"/>
            <w:r w:rsidRPr="00737F4D">
              <w:rPr>
                <w:color w:val="000000"/>
                <w:sz w:val="22"/>
                <w:szCs w:val="22"/>
              </w:rPr>
              <w:t>, в общей протяжен</w:t>
            </w:r>
            <w:r w:rsidR="003D2382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37F4D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737F4D">
              <w:rPr>
                <w:color w:val="000000"/>
                <w:sz w:val="22"/>
                <w:szCs w:val="22"/>
              </w:rPr>
              <w:t xml:space="preserve"> автомобильных дорог общего </w:t>
            </w:r>
            <w:proofErr w:type="spellStart"/>
            <w:r w:rsidRPr="00737F4D">
              <w:rPr>
                <w:color w:val="000000"/>
                <w:sz w:val="22"/>
                <w:szCs w:val="22"/>
              </w:rPr>
              <w:t>пользова</w:t>
            </w:r>
            <w:r w:rsidR="003D2382">
              <w:rPr>
                <w:color w:val="000000"/>
                <w:sz w:val="22"/>
                <w:szCs w:val="22"/>
              </w:rPr>
              <w:t>-</w:t>
            </w:r>
            <w:r w:rsidRPr="00737F4D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737F4D">
              <w:rPr>
                <w:color w:val="000000"/>
                <w:sz w:val="22"/>
                <w:szCs w:val="22"/>
              </w:rPr>
              <w:t xml:space="preserve"> регионального или межмуниципального значения</w:t>
            </w:r>
          </w:p>
          <w:p w:rsidR="0004658F" w:rsidRDefault="0004658F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58F" w:rsidRDefault="0004658F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58F" w:rsidRDefault="0004658F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58F" w:rsidRDefault="0004658F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58F" w:rsidRDefault="0004658F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58F" w:rsidRDefault="0004658F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58F" w:rsidRDefault="0004658F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58F" w:rsidRPr="00737F4D" w:rsidRDefault="0004658F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737F4D" w:rsidRDefault="0004658F" w:rsidP="000465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7F4D" w:rsidRPr="00737F4D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="00737F4D" w:rsidRPr="00737F4D">
              <w:rPr>
                <w:sz w:val="22"/>
                <w:szCs w:val="22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737F4D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737F4D">
              <w:rPr>
                <w:kern w:val="32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68,0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66,0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737F4D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7F4D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737F4D" w:rsidRDefault="00303FA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37F4D" w:rsidRPr="00737F4D">
              <w:rPr>
                <w:sz w:val="22"/>
                <w:szCs w:val="22"/>
              </w:rPr>
              <w:t xml:space="preserve">12  </w:t>
            </w:r>
            <w:r w:rsidR="00737F4D" w:rsidRPr="00737F4D">
              <w:rPr>
                <w:sz w:val="22"/>
                <w:szCs w:val="22"/>
              </w:rPr>
              <w:br/>
              <w:t>процент-</w:t>
            </w:r>
            <w:proofErr w:type="spellStart"/>
            <w:r w:rsidR="00737F4D" w:rsidRPr="00737F4D">
              <w:rPr>
                <w:sz w:val="22"/>
                <w:szCs w:val="22"/>
              </w:rPr>
              <w:t>ных</w:t>
            </w:r>
            <w:proofErr w:type="spellEnd"/>
            <w:r w:rsidR="00737F4D" w:rsidRPr="00737F4D">
              <w:rPr>
                <w:sz w:val="22"/>
                <w:szCs w:val="22"/>
              </w:rPr>
              <w:br/>
              <w:t>пунктов</w:t>
            </w:r>
          </w:p>
        </w:tc>
      </w:tr>
      <w:tr w:rsidR="00737F4D" w:rsidRPr="006F6FDC" w:rsidTr="00422FF6">
        <w:trPr>
          <w:cantSplit/>
          <w:trHeight w:val="241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  <w:lang w:val="en-US"/>
              </w:rPr>
              <w:lastRenderedPageBreak/>
              <w:t>1</w:t>
            </w:r>
            <w:r w:rsidRPr="002B72A4">
              <w:rPr>
                <w:sz w:val="22"/>
                <w:szCs w:val="22"/>
              </w:rPr>
              <w:t>.1.1.0.2.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доля протяженности автомобильных дорог общего пользования регионального или межмуниципального значения и местного значения, соответствую</w:t>
            </w:r>
            <w:r w:rsidR="002B72A4">
              <w:rPr>
                <w:sz w:val="22"/>
                <w:szCs w:val="22"/>
              </w:rPr>
              <w:t>-</w:t>
            </w:r>
            <w:proofErr w:type="spellStart"/>
            <w:r w:rsidRPr="002B72A4">
              <w:rPr>
                <w:sz w:val="22"/>
                <w:szCs w:val="22"/>
              </w:rPr>
              <w:t>щих</w:t>
            </w:r>
            <w:proofErr w:type="spellEnd"/>
            <w:r w:rsidRPr="002B72A4">
              <w:rPr>
                <w:sz w:val="22"/>
                <w:szCs w:val="22"/>
              </w:rPr>
              <w:t xml:space="preserve"> нормативным требованиям к транспортно-</w:t>
            </w:r>
            <w:proofErr w:type="spellStart"/>
            <w:r w:rsidRPr="002B72A4">
              <w:rPr>
                <w:sz w:val="22"/>
                <w:szCs w:val="22"/>
              </w:rPr>
              <w:t>эксплуата</w:t>
            </w:r>
            <w:proofErr w:type="spellEnd"/>
            <w:r w:rsidR="002B72A4">
              <w:rPr>
                <w:sz w:val="22"/>
                <w:szCs w:val="22"/>
              </w:rPr>
              <w:t>-</w:t>
            </w:r>
            <w:proofErr w:type="spellStart"/>
            <w:r w:rsidRPr="002B72A4">
              <w:rPr>
                <w:sz w:val="22"/>
                <w:szCs w:val="22"/>
              </w:rPr>
              <w:t>ционным</w:t>
            </w:r>
            <w:proofErr w:type="spellEnd"/>
            <w:r w:rsidRPr="002B72A4">
              <w:rPr>
                <w:sz w:val="22"/>
                <w:szCs w:val="22"/>
              </w:rPr>
              <w:t xml:space="preserve"> показателям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2B72A4" w:rsidRDefault="002B72A4" w:rsidP="002B7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п</w:t>
            </w:r>
            <w:r w:rsidR="00737F4D" w:rsidRPr="002B72A4">
              <w:rPr>
                <w:sz w:val="22"/>
                <w:szCs w:val="22"/>
              </w:rPr>
              <w:t>ро</w:t>
            </w:r>
            <w:r w:rsidRPr="002B72A4">
              <w:rPr>
                <w:sz w:val="22"/>
                <w:szCs w:val="22"/>
              </w:rPr>
              <w:t>-</w:t>
            </w:r>
            <w:r w:rsidR="00737F4D" w:rsidRPr="002B72A4">
              <w:rPr>
                <w:sz w:val="22"/>
                <w:szCs w:val="22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2B72A4">
              <w:rPr>
                <w:kern w:val="32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х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  <w:lang w:val="en-US"/>
              </w:rPr>
              <w:t>1</w:t>
            </w:r>
            <w:r w:rsidRPr="002B72A4">
              <w:rPr>
                <w:sz w:val="22"/>
                <w:szCs w:val="22"/>
              </w:rPr>
              <w:t>.1.1.0.3.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B72A4">
              <w:rPr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 w:rsidRPr="002B72A4">
              <w:rPr>
                <w:color w:val="000000"/>
                <w:sz w:val="22"/>
                <w:szCs w:val="22"/>
              </w:rPr>
              <w:t>автомо</w:t>
            </w:r>
            <w:r w:rsidR="002B72A4">
              <w:rPr>
                <w:color w:val="000000"/>
                <w:sz w:val="22"/>
                <w:szCs w:val="22"/>
              </w:rPr>
              <w:t>-</w:t>
            </w:r>
            <w:r w:rsidRPr="002B72A4">
              <w:rPr>
                <w:color w:val="000000"/>
                <w:sz w:val="22"/>
                <w:szCs w:val="22"/>
              </w:rPr>
              <w:t>бильных</w:t>
            </w:r>
            <w:proofErr w:type="spellEnd"/>
            <w:r w:rsidRPr="002B72A4">
              <w:rPr>
                <w:color w:val="000000"/>
                <w:sz w:val="22"/>
                <w:szCs w:val="22"/>
              </w:rPr>
              <w:t xml:space="preserve"> дорог общего пользования </w:t>
            </w:r>
            <w:proofErr w:type="spellStart"/>
            <w:r w:rsidRPr="002B72A4">
              <w:rPr>
                <w:color w:val="000000"/>
                <w:sz w:val="22"/>
                <w:szCs w:val="22"/>
              </w:rPr>
              <w:t>региональ</w:t>
            </w:r>
            <w:r w:rsidR="002B72A4">
              <w:rPr>
                <w:color w:val="000000"/>
                <w:sz w:val="22"/>
                <w:szCs w:val="22"/>
              </w:rPr>
              <w:t>-</w:t>
            </w:r>
            <w:r w:rsidRPr="002B72A4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2B72A4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2B72A4">
              <w:rPr>
                <w:color w:val="000000"/>
                <w:sz w:val="22"/>
                <w:szCs w:val="22"/>
              </w:rPr>
              <w:t>межмуници</w:t>
            </w:r>
            <w:r w:rsidR="002B72A4">
              <w:rPr>
                <w:color w:val="000000"/>
                <w:sz w:val="22"/>
                <w:szCs w:val="22"/>
              </w:rPr>
              <w:t>-</w:t>
            </w:r>
            <w:r w:rsidRPr="002B72A4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2B72A4">
              <w:rPr>
                <w:color w:val="000000"/>
                <w:sz w:val="22"/>
                <w:szCs w:val="22"/>
              </w:rPr>
              <w:t xml:space="preserve"> значения, соответствующих нормативным </w:t>
            </w:r>
            <w:proofErr w:type="spellStart"/>
            <w:r w:rsidRPr="002B72A4">
              <w:rPr>
                <w:color w:val="000000"/>
                <w:sz w:val="22"/>
                <w:szCs w:val="22"/>
              </w:rPr>
              <w:t>требова</w:t>
            </w:r>
            <w:r w:rsidR="002B72A4">
              <w:rPr>
                <w:color w:val="000000"/>
                <w:sz w:val="22"/>
                <w:szCs w:val="22"/>
              </w:rPr>
              <w:t>-</w:t>
            </w:r>
            <w:r w:rsidRPr="002B72A4">
              <w:rPr>
                <w:color w:val="000000"/>
                <w:sz w:val="22"/>
                <w:szCs w:val="22"/>
              </w:rPr>
              <w:t>ниям</w:t>
            </w:r>
            <w:proofErr w:type="spellEnd"/>
            <w:r w:rsidRPr="002B72A4">
              <w:rPr>
                <w:color w:val="000000"/>
                <w:sz w:val="22"/>
                <w:szCs w:val="22"/>
              </w:rPr>
              <w:t xml:space="preserve"> к транспортно-эксплуатационным показателям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7F2C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1889</w:t>
            </w:r>
            <w:r w:rsidRPr="002B72A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2B72A4">
              <w:rPr>
                <w:kern w:val="32"/>
                <w:sz w:val="22"/>
                <w:szCs w:val="22"/>
              </w:rP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2090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2223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2365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2562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1,40</w:t>
            </w:r>
          </w:p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(+ 728 км)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  <w:lang w:val="en-US"/>
              </w:rPr>
              <w:t>1</w:t>
            </w:r>
            <w:r w:rsidRPr="002B72A4">
              <w:rPr>
                <w:sz w:val="22"/>
                <w:szCs w:val="22"/>
              </w:rPr>
              <w:t>.1.1.0.4.</w:t>
            </w:r>
          </w:p>
        </w:tc>
        <w:tc>
          <w:tcPr>
            <w:tcW w:w="19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F4D" w:rsidRPr="002B72A4" w:rsidRDefault="00737F4D" w:rsidP="009732F2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2B72A4">
              <w:rPr>
                <w:color w:val="000000"/>
                <w:sz w:val="22"/>
                <w:szCs w:val="22"/>
              </w:rPr>
              <w:t>увеличение протяжен</w:t>
            </w:r>
            <w:r w:rsidR="002B72A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B72A4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2B72A4">
              <w:rPr>
                <w:color w:val="000000"/>
                <w:sz w:val="22"/>
                <w:szCs w:val="22"/>
              </w:rPr>
              <w:t xml:space="preserve"> автомобильных дорог общего </w:t>
            </w:r>
            <w:proofErr w:type="spellStart"/>
            <w:r w:rsidRPr="002B72A4">
              <w:rPr>
                <w:color w:val="000000"/>
                <w:sz w:val="22"/>
                <w:szCs w:val="22"/>
              </w:rPr>
              <w:t>пользова</w:t>
            </w:r>
            <w:r w:rsidR="002B72A4">
              <w:rPr>
                <w:color w:val="000000"/>
                <w:sz w:val="22"/>
                <w:szCs w:val="22"/>
              </w:rPr>
              <w:t>-</w:t>
            </w:r>
            <w:r w:rsidRPr="002B72A4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2B72A4">
              <w:rPr>
                <w:color w:val="000000"/>
                <w:sz w:val="22"/>
                <w:szCs w:val="22"/>
              </w:rPr>
              <w:t xml:space="preserve"> регионального или межмуниципального значения, соответствую</w:t>
            </w:r>
            <w:r w:rsidR="002B72A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B72A4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2B72A4">
              <w:rPr>
                <w:color w:val="000000"/>
                <w:sz w:val="22"/>
                <w:szCs w:val="22"/>
              </w:rPr>
              <w:t xml:space="preserve"> нормативным требованиям к транспортно-</w:t>
            </w:r>
            <w:proofErr w:type="spellStart"/>
            <w:r w:rsidRPr="002B72A4">
              <w:rPr>
                <w:color w:val="000000"/>
                <w:sz w:val="22"/>
                <w:szCs w:val="22"/>
              </w:rPr>
              <w:t>эксплуата</w:t>
            </w:r>
            <w:proofErr w:type="spellEnd"/>
            <w:r w:rsidR="002B72A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B72A4">
              <w:rPr>
                <w:color w:val="000000"/>
                <w:sz w:val="22"/>
                <w:szCs w:val="22"/>
              </w:rPr>
              <w:t>ционным</w:t>
            </w:r>
            <w:proofErr w:type="spellEnd"/>
            <w:r w:rsidRPr="002B72A4">
              <w:rPr>
                <w:color w:val="000000"/>
                <w:sz w:val="22"/>
                <w:szCs w:val="22"/>
              </w:rPr>
              <w:t xml:space="preserve"> показателям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2B72A4" w:rsidRDefault="007F2C15" w:rsidP="007F2C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7F4D" w:rsidRPr="002B72A4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="00737F4D" w:rsidRPr="002B72A4">
              <w:rPr>
                <w:sz w:val="22"/>
                <w:szCs w:val="22"/>
              </w:rPr>
              <w:t xml:space="preserve">центов к </w:t>
            </w:r>
            <w:proofErr w:type="spellStart"/>
            <w:r w:rsidR="00737F4D" w:rsidRPr="002B72A4">
              <w:rPr>
                <w:sz w:val="22"/>
                <w:szCs w:val="22"/>
              </w:rPr>
              <w:t>уров</w:t>
            </w:r>
            <w:proofErr w:type="spellEnd"/>
            <w:r>
              <w:rPr>
                <w:sz w:val="22"/>
                <w:szCs w:val="22"/>
              </w:rPr>
              <w:t>-</w:t>
            </w:r>
            <w:r w:rsidR="00737F4D" w:rsidRPr="002B72A4">
              <w:rPr>
                <w:sz w:val="22"/>
                <w:szCs w:val="22"/>
              </w:rPr>
              <w:t>ню пре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737F4D" w:rsidRPr="002B72A4">
              <w:rPr>
                <w:sz w:val="22"/>
                <w:szCs w:val="22"/>
              </w:rPr>
              <w:t>дыду</w:t>
            </w:r>
            <w:proofErr w:type="spellEnd"/>
            <w:r w:rsidR="00737F4D" w:rsidRPr="002B72A4">
              <w:rPr>
                <w:sz w:val="22"/>
                <w:szCs w:val="22"/>
              </w:rPr>
              <w:t>-</w:t>
            </w:r>
            <w:proofErr w:type="spellStart"/>
            <w:r w:rsidR="00737F4D" w:rsidRPr="002B72A4">
              <w:rPr>
                <w:sz w:val="22"/>
                <w:szCs w:val="22"/>
              </w:rPr>
              <w:t>щего</w:t>
            </w:r>
            <w:proofErr w:type="spellEnd"/>
            <w:r w:rsidR="00737F4D" w:rsidRPr="002B72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7F2C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103,5</w:t>
            </w:r>
            <w:r w:rsidRPr="002B72A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107,2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106,8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108,3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2B72A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2A4">
              <w:rPr>
                <w:sz w:val="22"/>
                <w:szCs w:val="22"/>
              </w:rPr>
              <w:t>x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  <w:lang w:val="en-US"/>
              </w:rPr>
              <w:lastRenderedPageBreak/>
              <w:t>1</w:t>
            </w:r>
            <w:r w:rsidRPr="005939CC">
              <w:rPr>
                <w:sz w:val="22"/>
                <w:szCs w:val="22"/>
              </w:rPr>
              <w:t>.1.1.1.1.</w:t>
            </w:r>
          </w:p>
        </w:tc>
        <w:tc>
          <w:tcPr>
            <w:tcW w:w="192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37F4D" w:rsidRPr="005939CC" w:rsidRDefault="00737F4D" w:rsidP="00303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Задача 1. Повышение показателей транспортно-</w:t>
            </w:r>
            <w:proofErr w:type="spellStart"/>
            <w:r w:rsidRPr="005939CC">
              <w:rPr>
                <w:sz w:val="22"/>
                <w:szCs w:val="22"/>
              </w:rPr>
              <w:t>эксплуатацион</w:t>
            </w:r>
            <w:proofErr w:type="spellEnd"/>
            <w:r w:rsidR="005939CC">
              <w:rPr>
                <w:sz w:val="22"/>
                <w:szCs w:val="22"/>
              </w:rPr>
              <w:t>-</w:t>
            </w:r>
            <w:proofErr w:type="spellStart"/>
            <w:r w:rsidRPr="005939CC">
              <w:rPr>
                <w:sz w:val="22"/>
                <w:szCs w:val="22"/>
              </w:rPr>
              <w:t>ного</w:t>
            </w:r>
            <w:proofErr w:type="spellEnd"/>
            <w:r w:rsidRPr="005939CC">
              <w:rPr>
                <w:sz w:val="22"/>
                <w:szCs w:val="22"/>
              </w:rPr>
              <w:t xml:space="preserve"> состояния автомобильных дорог общего пользования регионального или </w:t>
            </w:r>
            <w:proofErr w:type="spellStart"/>
            <w:r w:rsidRPr="005939CC">
              <w:rPr>
                <w:sz w:val="22"/>
                <w:szCs w:val="22"/>
              </w:rPr>
              <w:t>межмуниципаль</w:t>
            </w:r>
            <w:r w:rsidR="005939CC">
              <w:rPr>
                <w:sz w:val="22"/>
                <w:szCs w:val="22"/>
              </w:rPr>
              <w:t>-</w:t>
            </w:r>
            <w:r w:rsidRPr="005939CC">
              <w:rPr>
                <w:sz w:val="22"/>
                <w:szCs w:val="22"/>
              </w:rPr>
              <w:t>ного</w:t>
            </w:r>
            <w:proofErr w:type="spellEnd"/>
            <w:r w:rsidRPr="005939CC">
              <w:rPr>
                <w:sz w:val="22"/>
                <w:szCs w:val="22"/>
              </w:rPr>
              <w:t xml:space="preserve"> значения </w:t>
            </w:r>
            <w:r w:rsidR="00303FA5">
              <w:rPr>
                <w:sz w:val="22"/>
                <w:szCs w:val="22"/>
              </w:rPr>
              <w:t>и местного</w:t>
            </w:r>
            <w:r w:rsidR="00420531">
              <w:rPr>
                <w:sz w:val="22"/>
                <w:szCs w:val="22"/>
              </w:rPr>
              <w:t xml:space="preserve"> значения</w:t>
            </w:r>
            <w:r w:rsidRPr="005939CC">
              <w:rPr>
                <w:sz w:val="22"/>
                <w:szCs w:val="22"/>
              </w:rPr>
              <w:t>,</w:t>
            </w:r>
            <w:r w:rsidRPr="005939CC">
              <w:rPr>
                <w:kern w:val="3"/>
                <w:sz w:val="22"/>
                <w:szCs w:val="22"/>
              </w:rPr>
              <w:t xml:space="preserve"> выявление нарушений Правил дорожного движения Российской Федерации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 xml:space="preserve">протяженность </w:t>
            </w:r>
            <w:proofErr w:type="spellStart"/>
            <w:r w:rsidRPr="005939CC">
              <w:rPr>
                <w:sz w:val="22"/>
                <w:szCs w:val="22"/>
              </w:rPr>
              <w:t>отремон</w:t>
            </w:r>
            <w:proofErr w:type="spellEnd"/>
            <w:r w:rsidRPr="005939CC">
              <w:rPr>
                <w:sz w:val="22"/>
                <w:szCs w:val="22"/>
              </w:rPr>
              <w:t xml:space="preserve">-тированных </w:t>
            </w:r>
            <w:proofErr w:type="spellStart"/>
            <w:r w:rsidRPr="005939CC">
              <w:rPr>
                <w:sz w:val="22"/>
                <w:szCs w:val="22"/>
              </w:rPr>
              <w:t>автомо</w:t>
            </w:r>
            <w:r w:rsidR="005939CC">
              <w:rPr>
                <w:sz w:val="22"/>
                <w:szCs w:val="22"/>
              </w:rPr>
              <w:t>-</w:t>
            </w:r>
            <w:r w:rsidRPr="005939CC">
              <w:rPr>
                <w:sz w:val="22"/>
                <w:szCs w:val="22"/>
              </w:rPr>
              <w:t>бильных</w:t>
            </w:r>
            <w:proofErr w:type="spellEnd"/>
            <w:r w:rsidRPr="005939CC">
              <w:rPr>
                <w:sz w:val="22"/>
                <w:szCs w:val="22"/>
              </w:rPr>
              <w:t xml:space="preserve"> дорог общего пользования </w:t>
            </w:r>
            <w:proofErr w:type="spellStart"/>
            <w:r w:rsidRPr="005939CC">
              <w:rPr>
                <w:color w:val="000000"/>
                <w:sz w:val="22"/>
                <w:szCs w:val="22"/>
              </w:rPr>
              <w:t>региональ</w:t>
            </w:r>
            <w:r w:rsidR="005939CC">
              <w:rPr>
                <w:color w:val="000000"/>
                <w:sz w:val="22"/>
                <w:szCs w:val="22"/>
              </w:rPr>
              <w:t>-</w:t>
            </w:r>
            <w:r w:rsidRPr="005939CC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5939CC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5939CC">
              <w:rPr>
                <w:color w:val="000000"/>
                <w:sz w:val="22"/>
                <w:szCs w:val="22"/>
              </w:rPr>
              <w:t>межмуници</w:t>
            </w:r>
            <w:r w:rsidR="005939CC">
              <w:rPr>
                <w:color w:val="000000"/>
                <w:sz w:val="22"/>
                <w:szCs w:val="22"/>
              </w:rPr>
              <w:t>-</w:t>
            </w:r>
            <w:r w:rsidRPr="005939CC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5939CC">
              <w:rPr>
                <w:color w:val="000000"/>
                <w:sz w:val="22"/>
                <w:szCs w:val="22"/>
              </w:rPr>
              <w:t xml:space="preserve"> значения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  <w:lang w:val="en-US"/>
              </w:rPr>
              <w:t>x</w:t>
            </w:r>
          </w:p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(всего 410 км)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939CC">
              <w:rPr>
                <w:sz w:val="22"/>
                <w:szCs w:val="22"/>
                <w:lang w:val="en-US"/>
              </w:rPr>
              <w:t>1</w:t>
            </w:r>
            <w:r w:rsidRPr="005939CC">
              <w:rPr>
                <w:sz w:val="22"/>
                <w:szCs w:val="22"/>
              </w:rPr>
              <w:t>.1.1.1.2.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5939CC">
              <w:rPr>
                <w:sz w:val="22"/>
                <w:szCs w:val="22"/>
              </w:rPr>
              <w:t>водопропуск-ных</w:t>
            </w:r>
            <w:proofErr w:type="spellEnd"/>
            <w:r w:rsidRPr="005939CC">
              <w:rPr>
                <w:sz w:val="22"/>
                <w:szCs w:val="22"/>
              </w:rPr>
              <w:t xml:space="preserve"> труб, расположенных на автомобильных </w:t>
            </w:r>
            <w:proofErr w:type="spellStart"/>
            <w:r w:rsidRPr="005939CC">
              <w:rPr>
                <w:sz w:val="22"/>
                <w:szCs w:val="22"/>
              </w:rPr>
              <w:t>доро</w:t>
            </w:r>
            <w:r w:rsidR="005939CC">
              <w:rPr>
                <w:sz w:val="22"/>
                <w:szCs w:val="22"/>
              </w:rPr>
              <w:t>-</w:t>
            </w:r>
            <w:r w:rsidRPr="005939CC">
              <w:rPr>
                <w:sz w:val="22"/>
                <w:szCs w:val="22"/>
              </w:rPr>
              <w:t>гах</w:t>
            </w:r>
            <w:proofErr w:type="spellEnd"/>
            <w:r w:rsidRPr="005939CC">
              <w:rPr>
                <w:sz w:val="22"/>
                <w:szCs w:val="22"/>
              </w:rPr>
              <w:t xml:space="preserve"> общего пользования </w:t>
            </w:r>
            <w:r w:rsidRPr="005939CC">
              <w:rPr>
                <w:color w:val="000000"/>
                <w:sz w:val="22"/>
                <w:szCs w:val="22"/>
              </w:rPr>
              <w:t>регионального или межмуниципального значения, находящихся в неудовлетворительном состоянии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5939CC">
              <w:rPr>
                <w:kern w:val="32"/>
                <w:sz w:val="22"/>
                <w:szCs w:val="22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788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775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749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0,94</w:t>
            </w:r>
          </w:p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(на 50 единиц)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939CC">
              <w:rPr>
                <w:sz w:val="22"/>
                <w:szCs w:val="22"/>
                <w:lang w:val="en-US"/>
              </w:rPr>
              <w:t>1</w:t>
            </w:r>
            <w:r w:rsidRPr="005939CC">
              <w:rPr>
                <w:sz w:val="22"/>
                <w:szCs w:val="22"/>
              </w:rPr>
              <w:t>.1.1.1.3.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количество мостовых сооружений, расположен-</w:t>
            </w:r>
            <w:proofErr w:type="spellStart"/>
            <w:r w:rsidRPr="005939CC">
              <w:rPr>
                <w:sz w:val="22"/>
                <w:szCs w:val="22"/>
              </w:rPr>
              <w:t>ных</w:t>
            </w:r>
            <w:proofErr w:type="spellEnd"/>
            <w:r w:rsidRPr="005939CC">
              <w:rPr>
                <w:sz w:val="22"/>
                <w:szCs w:val="22"/>
              </w:rPr>
              <w:t xml:space="preserve"> на автомобильных дорогах общего </w:t>
            </w:r>
            <w:proofErr w:type="spellStart"/>
            <w:r w:rsidRPr="005939CC">
              <w:rPr>
                <w:sz w:val="22"/>
                <w:szCs w:val="22"/>
              </w:rPr>
              <w:t>пользова-ния</w:t>
            </w:r>
            <w:proofErr w:type="spellEnd"/>
            <w:r w:rsidRPr="005939CC">
              <w:rPr>
                <w:sz w:val="22"/>
                <w:szCs w:val="22"/>
              </w:rPr>
              <w:t xml:space="preserve"> </w:t>
            </w:r>
            <w:r w:rsidRPr="005939CC">
              <w:rPr>
                <w:color w:val="000000"/>
                <w:sz w:val="22"/>
                <w:szCs w:val="22"/>
              </w:rPr>
              <w:t>регионального или межмуниципального значения, находящихся в неудовлетворительном состоянии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5939CC">
              <w:rPr>
                <w:kern w:val="32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0,10</w:t>
            </w:r>
          </w:p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(на 46 единиц)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1.1.1.2.1.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 xml:space="preserve">Задача 2. Сокращение протяженности автомобильных дорог и </w:t>
            </w:r>
            <w:proofErr w:type="spellStart"/>
            <w:r w:rsidRPr="005939CC">
              <w:rPr>
                <w:sz w:val="22"/>
                <w:szCs w:val="22"/>
              </w:rPr>
              <w:t>количе</w:t>
            </w:r>
            <w:r w:rsidR="005939CC">
              <w:rPr>
                <w:sz w:val="22"/>
                <w:szCs w:val="22"/>
              </w:rPr>
              <w:t>-</w:t>
            </w:r>
            <w:r w:rsidRPr="005939CC">
              <w:rPr>
                <w:sz w:val="22"/>
                <w:szCs w:val="22"/>
              </w:rPr>
              <w:t>ства</w:t>
            </w:r>
            <w:proofErr w:type="spellEnd"/>
            <w:r w:rsidRPr="005939CC">
              <w:rPr>
                <w:sz w:val="22"/>
                <w:szCs w:val="22"/>
              </w:rPr>
              <w:t xml:space="preserve"> искусствен</w:t>
            </w:r>
            <w:r w:rsidR="005939CC">
              <w:rPr>
                <w:sz w:val="22"/>
                <w:szCs w:val="22"/>
              </w:rPr>
              <w:t>-</w:t>
            </w:r>
            <w:proofErr w:type="spellStart"/>
            <w:r w:rsidRPr="005939CC">
              <w:rPr>
                <w:sz w:val="22"/>
                <w:szCs w:val="22"/>
              </w:rPr>
              <w:t>ных</w:t>
            </w:r>
            <w:proofErr w:type="spellEnd"/>
            <w:r w:rsidRPr="005939CC">
              <w:rPr>
                <w:sz w:val="22"/>
                <w:szCs w:val="22"/>
              </w:rPr>
              <w:t xml:space="preserve"> сооружений на автомобильных дорогах общего пользования регионального или </w:t>
            </w:r>
            <w:proofErr w:type="spellStart"/>
            <w:r w:rsidRPr="005939CC">
              <w:rPr>
                <w:sz w:val="22"/>
                <w:szCs w:val="22"/>
              </w:rPr>
              <w:t>межмуниципаль</w:t>
            </w:r>
            <w:r w:rsidR="009F258E">
              <w:rPr>
                <w:sz w:val="22"/>
                <w:szCs w:val="22"/>
              </w:rPr>
              <w:t>-</w:t>
            </w:r>
            <w:r w:rsidRPr="005939CC">
              <w:rPr>
                <w:sz w:val="22"/>
                <w:szCs w:val="22"/>
              </w:rPr>
              <w:lastRenderedPageBreak/>
              <w:t>ного</w:t>
            </w:r>
            <w:proofErr w:type="spellEnd"/>
            <w:r w:rsidRPr="005939CC">
              <w:rPr>
                <w:sz w:val="22"/>
                <w:szCs w:val="22"/>
              </w:rPr>
              <w:t xml:space="preserve"> значения и местного значения, находящихся в </w:t>
            </w:r>
            <w:proofErr w:type="spellStart"/>
            <w:r w:rsidRPr="005939CC">
              <w:rPr>
                <w:sz w:val="22"/>
                <w:szCs w:val="22"/>
              </w:rPr>
              <w:t>неудовлетво</w:t>
            </w:r>
            <w:r w:rsidR="009F258E">
              <w:rPr>
                <w:sz w:val="22"/>
                <w:szCs w:val="22"/>
              </w:rPr>
              <w:t>-</w:t>
            </w:r>
            <w:r w:rsidRPr="005939CC">
              <w:rPr>
                <w:sz w:val="22"/>
                <w:szCs w:val="22"/>
              </w:rPr>
              <w:t>рительном</w:t>
            </w:r>
            <w:proofErr w:type="spellEnd"/>
            <w:r w:rsidRPr="005939CC">
              <w:rPr>
                <w:sz w:val="22"/>
                <w:szCs w:val="22"/>
              </w:rPr>
              <w:t xml:space="preserve"> состоянии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lastRenderedPageBreak/>
              <w:t>протяженность построен</w:t>
            </w:r>
            <w:r w:rsidR="005939CC">
              <w:rPr>
                <w:sz w:val="22"/>
                <w:szCs w:val="22"/>
              </w:rPr>
              <w:t>-</w:t>
            </w:r>
            <w:proofErr w:type="spellStart"/>
            <w:r w:rsidRPr="005939CC">
              <w:rPr>
                <w:sz w:val="22"/>
                <w:szCs w:val="22"/>
              </w:rPr>
              <w:t>ных</w:t>
            </w:r>
            <w:proofErr w:type="spellEnd"/>
            <w:r w:rsidRPr="005939CC">
              <w:rPr>
                <w:sz w:val="22"/>
                <w:szCs w:val="22"/>
              </w:rPr>
              <w:t xml:space="preserve"> и реконструирован</w:t>
            </w:r>
            <w:r w:rsidR="005939CC">
              <w:rPr>
                <w:sz w:val="22"/>
                <w:szCs w:val="22"/>
              </w:rPr>
              <w:t>-</w:t>
            </w:r>
            <w:proofErr w:type="spellStart"/>
            <w:r w:rsidRPr="005939CC">
              <w:rPr>
                <w:sz w:val="22"/>
                <w:szCs w:val="22"/>
              </w:rPr>
              <w:t>ных</w:t>
            </w:r>
            <w:proofErr w:type="spellEnd"/>
            <w:r w:rsidRPr="005939CC">
              <w:rPr>
                <w:sz w:val="22"/>
                <w:szCs w:val="22"/>
              </w:rPr>
              <w:t xml:space="preserve"> автомобильных дорог общего пользования </w:t>
            </w:r>
            <w:r w:rsidRPr="005939CC">
              <w:rPr>
                <w:color w:val="000000"/>
                <w:sz w:val="22"/>
                <w:szCs w:val="22"/>
              </w:rPr>
              <w:t>регионального или межмуниципального значения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37,8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5939C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5939CC" w:rsidRDefault="00737F4D" w:rsidP="00734873">
            <w:pPr>
              <w:autoSpaceDE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x</w:t>
            </w:r>
          </w:p>
          <w:p w:rsidR="00737F4D" w:rsidRPr="005939CC" w:rsidRDefault="00737F4D" w:rsidP="00734873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5939CC">
              <w:rPr>
                <w:sz w:val="22"/>
                <w:szCs w:val="22"/>
              </w:rPr>
              <w:t>(всего 135,5 км)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  <w:lang w:val="en-US"/>
              </w:rPr>
              <w:t>1</w:t>
            </w:r>
            <w:r w:rsidRPr="00F208E6">
              <w:rPr>
                <w:sz w:val="22"/>
                <w:szCs w:val="22"/>
              </w:rPr>
              <w:t>.1.1.2.2.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4D" w:rsidRPr="00F208E6" w:rsidRDefault="00737F4D" w:rsidP="009732F2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протяженность построен</w:t>
            </w:r>
            <w:r w:rsidR="009F258E">
              <w:rPr>
                <w:sz w:val="22"/>
                <w:szCs w:val="22"/>
              </w:rPr>
              <w:t>-</w:t>
            </w:r>
            <w:proofErr w:type="spellStart"/>
            <w:r w:rsidRPr="00F208E6">
              <w:rPr>
                <w:sz w:val="22"/>
                <w:szCs w:val="22"/>
              </w:rPr>
              <w:t>ных</w:t>
            </w:r>
            <w:proofErr w:type="spellEnd"/>
            <w:r w:rsidRPr="00F208E6">
              <w:rPr>
                <w:sz w:val="22"/>
                <w:szCs w:val="22"/>
              </w:rPr>
              <w:t xml:space="preserve"> и реконструирован</w:t>
            </w:r>
            <w:r w:rsidR="009F258E">
              <w:rPr>
                <w:sz w:val="22"/>
                <w:szCs w:val="22"/>
              </w:rPr>
              <w:t>-</w:t>
            </w:r>
            <w:proofErr w:type="spellStart"/>
            <w:r w:rsidRPr="00F208E6">
              <w:rPr>
                <w:sz w:val="22"/>
                <w:szCs w:val="22"/>
              </w:rPr>
              <w:t>ных</w:t>
            </w:r>
            <w:proofErr w:type="spellEnd"/>
            <w:r w:rsidRPr="00F208E6">
              <w:rPr>
                <w:sz w:val="22"/>
                <w:szCs w:val="22"/>
              </w:rPr>
              <w:t xml:space="preserve"> автомобильных дорог общего пользования </w:t>
            </w:r>
            <w:r w:rsidRPr="00F208E6">
              <w:rPr>
                <w:color w:val="000000"/>
                <w:sz w:val="22"/>
                <w:szCs w:val="22"/>
              </w:rPr>
              <w:t>местного значения</w:t>
            </w:r>
            <w:r w:rsidRPr="00F208E6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F208E6" w:rsidRDefault="00737F4D" w:rsidP="00734873">
            <w:pPr>
              <w:autoSpaceDE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x</w:t>
            </w:r>
          </w:p>
          <w:p w:rsidR="00734873" w:rsidRDefault="00737F4D" w:rsidP="00734873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 xml:space="preserve">(всего </w:t>
            </w:r>
          </w:p>
          <w:p w:rsidR="00737F4D" w:rsidRPr="00F208E6" w:rsidRDefault="00737F4D" w:rsidP="00734873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 км)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  <w:lang w:val="en-US"/>
              </w:rPr>
              <w:lastRenderedPageBreak/>
              <w:t>1</w:t>
            </w:r>
            <w:r w:rsidRPr="00F208E6">
              <w:rPr>
                <w:sz w:val="22"/>
                <w:szCs w:val="22"/>
              </w:rPr>
              <w:t>.1.1.2.3.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4D" w:rsidRPr="00F208E6" w:rsidRDefault="00737F4D" w:rsidP="009732F2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F208E6" w:rsidRDefault="00737F4D" w:rsidP="00F67DA3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 xml:space="preserve">общая протяженность построенных и </w:t>
            </w:r>
            <w:proofErr w:type="spellStart"/>
            <w:r w:rsidRPr="00F208E6">
              <w:rPr>
                <w:sz w:val="22"/>
                <w:szCs w:val="22"/>
              </w:rPr>
              <w:t>реконст</w:t>
            </w:r>
            <w:r w:rsidR="009F258E">
              <w:rPr>
                <w:sz w:val="22"/>
                <w:szCs w:val="22"/>
              </w:rPr>
              <w:t>-</w:t>
            </w:r>
            <w:r w:rsidRPr="00F208E6">
              <w:rPr>
                <w:sz w:val="22"/>
                <w:szCs w:val="22"/>
              </w:rPr>
              <w:t>руированных</w:t>
            </w:r>
            <w:proofErr w:type="spellEnd"/>
            <w:r w:rsidRPr="00F208E6">
              <w:rPr>
                <w:sz w:val="22"/>
                <w:szCs w:val="22"/>
              </w:rPr>
              <w:t xml:space="preserve"> </w:t>
            </w:r>
            <w:proofErr w:type="spellStart"/>
            <w:r w:rsidRPr="00F208E6">
              <w:rPr>
                <w:sz w:val="22"/>
                <w:szCs w:val="22"/>
              </w:rPr>
              <w:t>автомо</w:t>
            </w:r>
            <w:r w:rsidR="009F258E">
              <w:rPr>
                <w:sz w:val="22"/>
                <w:szCs w:val="22"/>
              </w:rPr>
              <w:t>-</w:t>
            </w:r>
            <w:r w:rsidRPr="00F208E6">
              <w:rPr>
                <w:sz w:val="22"/>
                <w:szCs w:val="22"/>
              </w:rPr>
              <w:t>бильных</w:t>
            </w:r>
            <w:proofErr w:type="spellEnd"/>
            <w:r w:rsidRPr="00F208E6">
              <w:rPr>
                <w:sz w:val="22"/>
                <w:szCs w:val="22"/>
              </w:rPr>
              <w:t xml:space="preserve"> дорог общего пользования </w:t>
            </w:r>
            <w:proofErr w:type="spellStart"/>
            <w:r w:rsidRPr="00F208E6">
              <w:rPr>
                <w:color w:val="000000"/>
                <w:sz w:val="22"/>
                <w:szCs w:val="22"/>
              </w:rPr>
              <w:t>региональ</w:t>
            </w:r>
            <w:r w:rsidR="009F258E">
              <w:rPr>
                <w:color w:val="000000"/>
                <w:sz w:val="22"/>
                <w:szCs w:val="22"/>
              </w:rPr>
              <w:t>-</w:t>
            </w:r>
            <w:r w:rsidRPr="00F208E6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F208E6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F208E6">
              <w:rPr>
                <w:color w:val="000000"/>
                <w:sz w:val="22"/>
                <w:szCs w:val="22"/>
              </w:rPr>
              <w:t>межмуници</w:t>
            </w:r>
            <w:r w:rsidR="009F258E">
              <w:rPr>
                <w:color w:val="000000"/>
                <w:sz w:val="22"/>
                <w:szCs w:val="22"/>
              </w:rPr>
              <w:t>-</w:t>
            </w:r>
            <w:r w:rsidRPr="00F208E6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F208E6">
              <w:rPr>
                <w:color w:val="000000"/>
                <w:sz w:val="22"/>
                <w:szCs w:val="22"/>
              </w:rPr>
              <w:t xml:space="preserve"> значения и местного значения</w:t>
            </w:r>
            <w:r w:rsidRPr="00F208E6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37,8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F208E6" w:rsidRDefault="00737F4D" w:rsidP="00734873">
            <w:pPr>
              <w:autoSpaceDE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x</w:t>
            </w:r>
          </w:p>
          <w:p w:rsidR="00737F4D" w:rsidRPr="00F208E6" w:rsidRDefault="00737F4D" w:rsidP="00734873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(всего 135,5 км)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  <w:lang w:val="en-US"/>
              </w:rPr>
              <w:lastRenderedPageBreak/>
              <w:t>1</w:t>
            </w:r>
            <w:r w:rsidRPr="00F208E6">
              <w:rPr>
                <w:sz w:val="22"/>
                <w:szCs w:val="22"/>
              </w:rPr>
              <w:t>.1.1.2.4.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F208E6" w:rsidRDefault="00737F4D" w:rsidP="00F67DA3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F208E6">
              <w:rPr>
                <w:sz w:val="22"/>
                <w:szCs w:val="22"/>
              </w:rPr>
              <w:t>некапиталь</w:t>
            </w:r>
            <w:r w:rsidR="009F258E">
              <w:rPr>
                <w:sz w:val="22"/>
                <w:szCs w:val="22"/>
              </w:rPr>
              <w:t>-</w:t>
            </w:r>
            <w:r w:rsidRPr="00F208E6">
              <w:rPr>
                <w:sz w:val="22"/>
                <w:szCs w:val="22"/>
              </w:rPr>
              <w:t>ных</w:t>
            </w:r>
            <w:proofErr w:type="spellEnd"/>
            <w:r w:rsidRPr="00F208E6">
              <w:rPr>
                <w:sz w:val="22"/>
                <w:szCs w:val="22"/>
              </w:rPr>
              <w:t xml:space="preserve"> мостовых </w:t>
            </w:r>
            <w:proofErr w:type="spellStart"/>
            <w:r w:rsidRPr="00F208E6">
              <w:rPr>
                <w:sz w:val="22"/>
                <w:szCs w:val="22"/>
              </w:rPr>
              <w:t>сооруже</w:t>
            </w:r>
            <w:r w:rsidR="009F258E">
              <w:rPr>
                <w:sz w:val="22"/>
                <w:szCs w:val="22"/>
              </w:rPr>
              <w:t>-</w:t>
            </w:r>
            <w:r w:rsidRPr="00F208E6">
              <w:rPr>
                <w:sz w:val="22"/>
                <w:szCs w:val="22"/>
              </w:rPr>
              <w:t>ний</w:t>
            </w:r>
            <w:proofErr w:type="spellEnd"/>
            <w:r w:rsidRPr="00F208E6">
              <w:rPr>
                <w:sz w:val="22"/>
                <w:szCs w:val="22"/>
              </w:rPr>
              <w:t xml:space="preserve">, расположенных на автомобильных дорогах общего пользования </w:t>
            </w:r>
            <w:r w:rsidRPr="00F208E6">
              <w:rPr>
                <w:color w:val="000000"/>
                <w:sz w:val="22"/>
                <w:szCs w:val="22"/>
              </w:rPr>
              <w:t xml:space="preserve">регионального или межмуниципального значения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0,89</w:t>
            </w:r>
          </w:p>
          <w:p w:rsidR="00737F4D" w:rsidRPr="00F208E6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(на 27 единиц)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  <w:lang w:val="en-US"/>
              </w:rPr>
              <w:t>1</w:t>
            </w:r>
            <w:r w:rsidRPr="00F208E6">
              <w:rPr>
                <w:sz w:val="22"/>
                <w:szCs w:val="22"/>
              </w:rPr>
              <w:t>.1.1.2.5.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F208E6" w:rsidRDefault="00737F4D" w:rsidP="00422FF6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доля дорожно-транспорт</w:t>
            </w:r>
            <w:r w:rsidR="009F258E">
              <w:rPr>
                <w:sz w:val="22"/>
                <w:szCs w:val="22"/>
              </w:rPr>
              <w:t>-</w:t>
            </w:r>
            <w:proofErr w:type="spellStart"/>
            <w:r w:rsidRPr="00F208E6">
              <w:rPr>
                <w:sz w:val="22"/>
                <w:szCs w:val="22"/>
              </w:rPr>
              <w:t>ных</w:t>
            </w:r>
            <w:proofErr w:type="spellEnd"/>
            <w:r w:rsidRPr="00F208E6">
              <w:rPr>
                <w:sz w:val="22"/>
                <w:szCs w:val="22"/>
              </w:rPr>
              <w:t xml:space="preserve"> происшествий при неблагоприятных дорожных условиях в общем количестве дорожно-транспортных прои</w:t>
            </w:r>
            <w:r w:rsidR="00303FA5">
              <w:rPr>
                <w:sz w:val="22"/>
                <w:szCs w:val="22"/>
              </w:rPr>
              <w:t>сшествий на автомобильных дорог</w:t>
            </w:r>
            <w:r w:rsidR="00422FF6">
              <w:rPr>
                <w:sz w:val="22"/>
                <w:szCs w:val="22"/>
              </w:rPr>
              <w:t xml:space="preserve">ах </w:t>
            </w:r>
            <w:r w:rsidRPr="00F208E6">
              <w:rPr>
                <w:sz w:val="22"/>
                <w:szCs w:val="22"/>
              </w:rPr>
              <w:t xml:space="preserve">общего пользования регионального или межмуниципального значения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F208E6" w:rsidRDefault="009F258E" w:rsidP="009F25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7F4D" w:rsidRPr="00F208E6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="00737F4D" w:rsidRPr="00F208E6">
              <w:rPr>
                <w:sz w:val="22"/>
                <w:szCs w:val="22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F208E6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08E6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F208E6" w:rsidRDefault="00422FF6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</w:t>
            </w:r>
            <w:r w:rsidR="00737F4D" w:rsidRPr="00F208E6">
              <w:rPr>
                <w:sz w:val="22"/>
                <w:szCs w:val="22"/>
              </w:rPr>
              <w:t xml:space="preserve">10  </w:t>
            </w:r>
            <w:r w:rsidR="00737F4D" w:rsidRPr="00F208E6">
              <w:rPr>
                <w:sz w:val="22"/>
                <w:szCs w:val="22"/>
              </w:rPr>
              <w:br/>
              <w:t>процент-</w:t>
            </w:r>
            <w:proofErr w:type="spellStart"/>
            <w:r w:rsidR="00737F4D" w:rsidRPr="00F208E6">
              <w:rPr>
                <w:sz w:val="22"/>
                <w:szCs w:val="22"/>
              </w:rPr>
              <w:t>ных</w:t>
            </w:r>
            <w:proofErr w:type="spellEnd"/>
            <w:r w:rsidR="00737F4D" w:rsidRPr="00F208E6">
              <w:rPr>
                <w:sz w:val="22"/>
                <w:szCs w:val="22"/>
              </w:rPr>
              <w:br/>
              <w:t>пунктов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lastRenderedPageBreak/>
              <w:t>1.1.1.2.6.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A3" w:rsidRPr="0021417E" w:rsidRDefault="00737F4D" w:rsidP="00F67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 xml:space="preserve">доля протяженности авто-мобильных дорог общего пользования </w:t>
            </w:r>
            <w:proofErr w:type="spellStart"/>
            <w:r w:rsidRPr="0021417E">
              <w:rPr>
                <w:sz w:val="22"/>
                <w:szCs w:val="22"/>
              </w:rPr>
              <w:t>региональ</w:t>
            </w:r>
            <w:r w:rsidR="0021417E">
              <w:rPr>
                <w:sz w:val="22"/>
                <w:szCs w:val="22"/>
              </w:rPr>
              <w:t>-</w:t>
            </w:r>
            <w:r w:rsidRPr="0021417E">
              <w:rPr>
                <w:sz w:val="22"/>
                <w:szCs w:val="22"/>
              </w:rPr>
              <w:t>ного</w:t>
            </w:r>
            <w:proofErr w:type="spellEnd"/>
            <w:r w:rsidRPr="0021417E">
              <w:rPr>
                <w:sz w:val="22"/>
                <w:szCs w:val="22"/>
              </w:rPr>
              <w:t xml:space="preserve"> или </w:t>
            </w:r>
            <w:proofErr w:type="spellStart"/>
            <w:r w:rsidRPr="0021417E">
              <w:rPr>
                <w:sz w:val="22"/>
                <w:szCs w:val="22"/>
              </w:rPr>
              <w:t>межмуници</w:t>
            </w:r>
            <w:r w:rsidR="0021417E">
              <w:rPr>
                <w:sz w:val="22"/>
                <w:szCs w:val="22"/>
              </w:rPr>
              <w:t>-</w:t>
            </w:r>
            <w:r w:rsidRPr="0021417E">
              <w:rPr>
                <w:sz w:val="22"/>
                <w:szCs w:val="22"/>
              </w:rPr>
              <w:t>пального</w:t>
            </w:r>
            <w:proofErr w:type="spellEnd"/>
            <w:r w:rsidRPr="0021417E">
              <w:rPr>
                <w:sz w:val="22"/>
                <w:szCs w:val="22"/>
              </w:rPr>
              <w:t xml:space="preserve"> значения, соответствующих норма</w:t>
            </w:r>
            <w:r w:rsidR="0021417E">
              <w:rPr>
                <w:sz w:val="22"/>
                <w:szCs w:val="22"/>
              </w:rPr>
              <w:t>-</w:t>
            </w:r>
            <w:proofErr w:type="spellStart"/>
            <w:r w:rsidRPr="0021417E">
              <w:rPr>
                <w:sz w:val="22"/>
                <w:szCs w:val="22"/>
              </w:rPr>
              <w:t>тивным</w:t>
            </w:r>
            <w:proofErr w:type="spellEnd"/>
            <w:r w:rsidRPr="0021417E">
              <w:rPr>
                <w:sz w:val="22"/>
                <w:szCs w:val="22"/>
              </w:rPr>
              <w:t xml:space="preserve"> требованиям к транспортно-</w:t>
            </w:r>
            <w:proofErr w:type="spellStart"/>
            <w:r w:rsidRPr="0021417E">
              <w:rPr>
                <w:sz w:val="22"/>
                <w:szCs w:val="22"/>
              </w:rPr>
              <w:t>эксплуата</w:t>
            </w:r>
            <w:proofErr w:type="spellEnd"/>
            <w:r w:rsidR="0021417E">
              <w:rPr>
                <w:sz w:val="22"/>
                <w:szCs w:val="22"/>
              </w:rPr>
              <w:t>-</w:t>
            </w:r>
            <w:proofErr w:type="spellStart"/>
            <w:r w:rsidRPr="0021417E">
              <w:rPr>
                <w:sz w:val="22"/>
                <w:szCs w:val="22"/>
              </w:rPr>
              <w:t>ционным</w:t>
            </w:r>
            <w:proofErr w:type="spellEnd"/>
            <w:r w:rsidRPr="0021417E">
              <w:rPr>
                <w:sz w:val="22"/>
                <w:szCs w:val="22"/>
              </w:rPr>
              <w:t xml:space="preserve"> показателям, в общей протяженности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21417E" w:rsidRDefault="0021417E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208E6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Pr="00F208E6">
              <w:rPr>
                <w:sz w:val="22"/>
                <w:szCs w:val="22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21417E">
              <w:rPr>
                <w:kern w:val="32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х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1.1.1.2.7.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A3" w:rsidRPr="0021417E" w:rsidRDefault="00737F4D" w:rsidP="00F67D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соответствующих нормативным </w:t>
            </w:r>
            <w:proofErr w:type="spellStart"/>
            <w:r w:rsidRPr="0021417E">
              <w:rPr>
                <w:sz w:val="22"/>
                <w:szCs w:val="22"/>
              </w:rPr>
              <w:t>требова</w:t>
            </w:r>
            <w:r w:rsidR="0021417E">
              <w:rPr>
                <w:sz w:val="22"/>
                <w:szCs w:val="22"/>
              </w:rPr>
              <w:t>-</w:t>
            </w:r>
            <w:r w:rsidRPr="0021417E">
              <w:rPr>
                <w:sz w:val="22"/>
                <w:szCs w:val="22"/>
              </w:rPr>
              <w:t>ниям</w:t>
            </w:r>
            <w:proofErr w:type="spellEnd"/>
            <w:r w:rsidRPr="0021417E">
              <w:rPr>
                <w:sz w:val="22"/>
                <w:szCs w:val="22"/>
              </w:rPr>
              <w:t xml:space="preserve">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21417E" w:rsidRDefault="0021417E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208E6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Pr="00F208E6">
              <w:rPr>
                <w:sz w:val="22"/>
                <w:szCs w:val="22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21417E">
              <w:rPr>
                <w:kern w:val="32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21417E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1417E">
              <w:rPr>
                <w:sz w:val="22"/>
                <w:szCs w:val="22"/>
              </w:rPr>
              <w:t>х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1.1.1.2.8.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27B2A" w:rsidRDefault="00737F4D" w:rsidP="00762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протяженность</w:t>
            </w:r>
            <w:r w:rsidR="00762DD1">
              <w:rPr>
                <w:sz w:val="22"/>
                <w:szCs w:val="22"/>
              </w:rPr>
              <w:t xml:space="preserve"> </w:t>
            </w:r>
            <w:proofErr w:type="spellStart"/>
            <w:r w:rsidR="00762DD1">
              <w:rPr>
                <w:sz w:val="22"/>
                <w:szCs w:val="22"/>
              </w:rPr>
              <w:t>отремон</w:t>
            </w:r>
            <w:proofErr w:type="spellEnd"/>
            <w:r w:rsidR="00762DD1">
              <w:rPr>
                <w:sz w:val="22"/>
                <w:szCs w:val="22"/>
              </w:rPr>
              <w:t>-тированных</w:t>
            </w:r>
            <w:r w:rsidRPr="00227B2A">
              <w:rPr>
                <w:sz w:val="22"/>
                <w:szCs w:val="22"/>
              </w:rPr>
              <w:t xml:space="preserve"> </w:t>
            </w:r>
            <w:proofErr w:type="spellStart"/>
            <w:r w:rsidRPr="00227B2A">
              <w:rPr>
                <w:sz w:val="22"/>
                <w:szCs w:val="22"/>
              </w:rPr>
              <w:t>автомо</w:t>
            </w:r>
            <w:r w:rsidR="00227B2A">
              <w:rPr>
                <w:sz w:val="22"/>
                <w:szCs w:val="22"/>
              </w:rPr>
              <w:t>-</w:t>
            </w:r>
            <w:r w:rsidRPr="00227B2A">
              <w:rPr>
                <w:sz w:val="22"/>
                <w:szCs w:val="22"/>
              </w:rPr>
              <w:t>бильных</w:t>
            </w:r>
            <w:proofErr w:type="spellEnd"/>
            <w:r w:rsidRPr="00227B2A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630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633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683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227B2A" w:rsidRDefault="00737F4D" w:rsidP="00734873">
            <w:pPr>
              <w:autoSpaceDE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1,21</w:t>
            </w:r>
          </w:p>
          <w:p w:rsidR="00737F4D" w:rsidRPr="00227B2A" w:rsidRDefault="00737F4D" w:rsidP="00734873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(+ 117 км)</w:t>
            </w:r>
          </w:p>
        </w:tc>
      </w:tr>
      <w:tr w:rsidR="00737F4D" w:rsidRPr="006F6FDC" w:rsidTr="00422FF6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lastRenderedPageBreak/>
              <w:t>1.1.1.2.9.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27B2A" w:rsidRDefault="00737F4D" w:rsidP="00B46F66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значения, соответствую</w:t>
            </w:r>
            <w:r w:rsidR="00227B2A">
              <w:rPr>
                <w:sz w:val="22"/>
                <w:szCs w:val="22"/>
              </w:rPr>
              <w:t>-</w:t>
            </w:r>
            <w:proofErr w:type="spellStart"/>
            <w:r w:rsidRPr="00227B2A">
              <w:rPr>
                <w:sz w:val="22"/>
                <w:szCs w:val="22"/>
              </w:rPr>
              <w:t>щих</w:t>
            </w:r>
            <w:proofErr w:type="spellEnd"/>
            <w:r w:rsidRPr="00227B2A">
              <w:rPr>
                <w:sz w:val="22"/>
                <w:szCs w:val="22"/>
              </w:rPr>
              <w:t xml:space="preserve"> нормативным требованиям к транспортно-</w:t>
            </w:r>
            <w:proofErr w:type="spellStart"/>
            <w:r w:rsidRPr="00227B2A">
              <w:rPr>
                <w:sz w:val="22"/>
                <w:szCs w:val="22"/>
              </w:rPr>
              <w:t>эксплуата</w:t>
            </w:r>
            <w:proofErr w:type="spellEnd"/>
            <w:r w:rsidR="00227B2A">
              <w:rPr>
                <w:sz w:val="22"/>
                <w:szCs w:val="22"/>
              </w:rPr>
              <w:t>-</w:t>
            </w:r>
            <w:proofErr w:type="spellStart"/>
            <w:r w:rsidRPr="00227B2A">
              <w:rPr>
                <w:sz w:val="22"/>
                <w:szCs w:val="22"/>
              </w:rPr>
              <w:t>ционным</w:t>
            </w:r>
            <w:proofErr w:type="spellEnd"/>
            <w:r w:rsidRPr="00227B2A">
              <w:rPr>
                <w:sz w:val="22"/>
                <w:szCs w:val="22"/>
              </w:rPr>
              <w:t xml:space="preserve"> показателям</w:t>
            </w:r>
            <w:r w:rsidRPr="00227B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2394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2491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2518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2579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2720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2866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3037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3245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227B2A" w:rsidRDefault="00737F4D" w:rsidP="00734873">
            <w:pPr>
              <w:autoSpaceDE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1,352</w:t>
            </w:r>
          </w:p>
          <w:p w:rsidR="00737F4D" w:rsidRPr="00227B2A" w:rsidRDefault="00737F4D" w:rsidP="00734873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(+ 851 км)</w:t>
            </w:r>
          </w:p>
        </w:tc>
      </w:tr>
      <w:tr w:rsidR="00737F4D" w:rsidRPr="006F6FDC" w:rsidTr="009732F2">
        <w:trPr>
          <w:cantSplit/>
          <w:trHeight w:val="360"/>
        </w:trPr>
        <w:tc>
          <w:tcPr>
            <w:tcW w:w="1537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227B2A" w:rsidRDefault="00737F4D" w:rsidP="00B46F66">
            <w:pPr>
              <w:suppressAutoHyphens/>
              <w:autoSpaceDN w:val="0"/>
              <w:ind w:firstLine="709"/>
              <w:jc w:val="center"/>
              <w:textAlignment w:val="baseline"/>
              <w:rPr>
                <w:sz w:val="22"/>
                <w:szCs w:val="22"/>
              </w:rPr>
            </w:pPr>
            <w:r w:rsidRPr="00227B2A">
              <w:rPr>
                <w:b/>
                <w:bCs/>
                <w:sz w:val="22"/>
                <w:szCs w:val="22"/>
              </w:rPr>
              <w:t xml:space="preserve">Подпрограмма 2 </w:t>
            </w:r>
            <w:r w:rsidRPr="00227B2A">
              <w:rPr>
                <w:b/>
                <w:kern w:val="3"/>
                <w:sz w:val="22"/>
                <w:szCs w:val="22"/>
              </w:rPr>
              <w:t xml:space="preserve">«Долгосрочная целевая программа «Повышение безопасности дорожного движения в Республике Карелия» </w:t>
            </w:r>
            <w:r w:rsidR="001F4846">
              <w:rPr>
                <w:b/>
                <w:kern w:val="3"/>
                <w:sz w:val="22"/>
                <w:szCs w:val="22"/>
              </w:rPr>
              <w:br/>
            </w:r>
            <w:r w:rsidRPr="00227B2A">
              <w:rPr>
                <w:b/>
                <w:kern w:val="3"/>
                <w:sz w:val="22"/>
                <w:szCs w:val="22"/>
              </w:rPr>
              <w:t>на 2012 – 2015 годы» (в 2014 – 2015 годах), «Повышение безопасности дорожного движения» (в 2016 – 2020 годах)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846">
              <w:rPr>
                <w:sz w:val="22"/>
                <w:szCs w:val="22"/>
              </w:rPr>
              <w:t>1</w:t>
            </w:r>
            <w:r w:rsidRPr="00227B2A">
              <w:rPr>
                <w:sz w:val="22"/>
                <w:szCs w:val="22"/>
              </w:rPr>
              <w:t>.2.1.0.1.</w:t>
            </w:r>
          </w:p>
        </w:tc>
        <w:tc>
          <w:tcPr>
            <w:tcW w:w="1927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 xml:space="preserve">Цель. Создание в Республике Карелия условий для снижения количества погибших в результате дорожно-транспортных происшествий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 xml:space="preserve">число погибших в результате дорожно-транспортных происшествий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227B2A" w:rsidRDefault="00B46F66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737F4D" w:rsidRPr="00227B2A">
              <w:rPr>
                <w:sz w:val="22"/>
                <w:szCs w:val="22"/>
              </w:rPr>
              <w:t>ело</w:t>
            </w:r>
            <w:r>
              <w:rPr>
                <w:sz w:val="22"/>
                <w:szCs w:val="22"/>
              </w:rPr>
              <w:t>-</w:t>
            </w:r>
            <w:r w:rsidR="00737F4D" w:rsidRPr="00227B2A">
              <w:rPr>
                <w:sz w:val="22"/>
                <w:szCs w:val="22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227B2A">
              <w:rPr>
                <w:kern w:val="32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89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86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0,727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  <w:lang w:val="en-US"/>
              </w:rPr>
              <w:t>1</w:t>
            </w:r>
            <w:r w:rsidRPr="00227B2A">
              <w:rPr>
                <w:sz w:val="22"/>
                <w:szCs w:val="22"/>
              </w:rPr>
              <w:t>.2.1.0.2.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4D" w:rsidRPr="00227B2A" w:rsidRDefault="00737F4D" w:rsidP="009732F2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 xml:space="preserve">социальный риск (число погибших в результате дорожно-транспортных происшествий за год на 100 тыс. человек населения)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227B2A" w:rsidRDefault="00695CFB" w:rsidP="00695C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737F4D" w:rsidRPr="00227B2A">
              <w:rPr>
                <w:sz w:val="22"/>
                <w:szCs w:val="22"/>
              </w:rPr>
              <w:t>ело</w:t>
            </w:r>
            <w:r>
              <w:rPr>
                <w:sz w:val="22"/>
                <w:szCs w:val="22"/>
              </w:rPr>
              <w:t>-</w:t>
            </w:r>
            <w:r w:rsidR="00737F4D" w:rsidRPr="00227B2A">
              <w:rPr>
                <w:sz w:val="22"/>
                <w:szCs w:val="22"/>
              </w:rPr>
              <w:t>век</w:t>
            </w:r>
            <w:r w:rsidR="00737F4D" w:rsidRPr="00227B2A">
              <w:rPr>
                <w:sz w:val="22"/>
                <w:szCs w:val="22"/>
              </w:rPr>
              <w:br/>
              <w:t xml:space="preserve">на 100 </w:t>
            </w:r>
            <w:r w:rsidR="00737F4D" w:rsidRPr="00227B2A">
              <w:rPr>
                <w:sz w:val="22"/>
                <w:szCs w:val="22"/>
              </w:rPr>
              <w:br/>
              <w:t xml:space="preserve">тыс.   </w:t>
            </w:r>
            <w:r w:rsidR="00737F4D" w:rsidRPr="00227B2A">
              <w:rPr>
                <w:sz w:val="22"/>
                <w:szCs w:val="22"/>
              </w:rPr>
              <w:br/>
              <w:t>чело</w:t>
            </w:r>
            <w:r>
              <w:rPr>
                <w:sz w:val="22"/>
                <w:szCs w:val="22"/>
              </w:rPr>
              <w:t>-</w:t>
            </w:r>
            <w:r w:rsidR="00737F4D" w:rsidRPr="00227B2A">
              <w:rPr>
                <w:sz w:val="22"/>
                <w:szCs w:val="22"/>
              </w:rPr>
              <w:t xml:space="preserve">век </w:t>
            </w:r>
            <w:proofErr w:type="spellStart"/>
            <w:r w:rsidR="00737F4D" w:rsidRPr="00227B2A">
              <w:rPr>
                <w:sz w:val="22"/>
                <w:szCs w:val="22"/>
              </w:rPr>
              <w:t>насе</w:t>
            </w:r>
            <w:r>
              <w:rPr>
                <w:sz w:val="22"/>
                <w:szCs w:val="22"/>
              </w:rPr>
              <w:t>-</w:t>
            </w:r>
            <w:r w:rsidR="00737F4D" w:rsidRPr="00227B2A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14,36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14,18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227B2A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7B2A">
              <w:rPr>
                <w:sz w:val="22"/>
                <w:szCs w:val="22"/>
              </w:rPr>
              <w:t>0,80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  <w:lang w:val="en-US"/>
              </w:rPr>
              <w:t>1</w:t>
            </w:r>
            <w:r w:rsidRPr="00695CFB">
              <w:rPr>
                <w:sz w:val="22"/>
                <w:szCs w:val="22"/>
              </w:rPr>
              <w:t>.2.1.0.3.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4D" w:rsidRPr="00695CFB" w:rsidRDefault="00737F4D" w:rsidP="009732F2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695CFB" w:rsidRDefault="00737F4D" w:rsidP="009732F2">
            <w:pPr>
              <w:autoSpaceDE w:val="0"/>
              <w:adjustRightInd w:val="0"/>
              <w:spacing w:after="120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 xml:space="preserve">транспортный риск (число погибших в результате дорожно-транспортных происшествий за год на 10 тыс. транспортных средств, </w:t>
            </w:r>
            <w:proofErr w:type="spellStart"/>
            <w:r w:rsidRPr="00695CFB">
              <w:rPr>
                <w:sz w:val="22"/>
                <w:szCs w:val="22"/>
              </w:rPr>
              <w:t>зарегистриро</w:t>
            </w:r>
            <w:proofErr w:type="spellEnd"/>
            <w:r w:rsidR="00695CFB">
              <w:rPr>
                <w:sz w:val="22"/>
                <w:szCs w:val="22"/>
              </w:rPr>
              <w:t>-</w:t>
            </w:r>
            <w:r w:rsidRPr="00695CFB">
              <w:rPr>
                <w:sz w:val="22"/>
                <w:szCs w:val="22"/>
              </w:rPr>
              <w:t>ванных в Республике Карелия)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695CFB" w:rsidRDefault="00695CFB" w:rsidP="00695CFB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>ч</w:t>
            </w:r>
            <w:r w:rsidR="00737F4D" w:rsidRPr="00695CFB">
              <w:rPr>
                <w:kern w:val="32"/>
                <w:sz w:val="22"/>
                <w:szCs w:val="22"/>
              </w:rPr>
              <w:t>ело</w:t>
            </w:r>
            <w:r>
              <w:rPr>
                <w:kern w:val="32"/>
                <w:sz w:val="22"/>
                <w:szCs w:val="22"/>
              </w:rPr>
              <w:t>-</w:t>
            </w:r>
            <w:r w:rsidR="00737F4D" w:rsidRPr="00695CFB">
              <w:rPr>
                <w:kern w:val="32"/>
                <w:sz w:val="22"/>
                <w:szCs w:val="22"/>
              </w:rPr>
              <w:t>век на 10 тыс. транс</w:t>
            </w:r>
            <w:r>
              <w:rPr>
                <w:kern w:val="32"/>
                <w:sz w:val="22"/>
                <w:szCs w:val="22"/>
              </w:rPr>
              <w:t>-</w:t>
            </w:r>
            <w:r w:rsidR="00737F4D" w:rsidRPr="00695CFB">
              <w:rPr>
                <w:kern w:val="32"/>
                <w:sz w:val="22"/>
                <w:szCs w:val="22"/>
              </w:rPr>
              <w:t>порт-</w:t>
            </w:r>
            <w:proofErr w:type="spellStart"/>
            <w:r w:rsidR="00737F4D" w:rsidRPr="00695CFB">
              <w:rPr>
                <w:kern w:val="32"/>
                <w:sz w:val="22"/>
                <w:szCs w:val="22"/>
              </w:rPr>
              <w:t>ных</w:t>
            </w:r>
            <w:proofErr w:type="spellEnd"/>
            <w:r w:rsidR="00737F4D" w:rsidRPr="00695CFB">
              <w:rPr>
                <w:kern w:val="32"/>
                <w:sz w:val="22"/>
                <w:szCs w:val="22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695CFB">
              <w:rPr>
                <w:kern w:val="32"/>
                <w:sz w:val="22"/>
                <w:szCs w:val="22"/>
              </w:rPr>
              <w:t>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695CFB">
              <w:rPr>
                <w:kern w:val="32"/>
                <w:sz w:val="22"/>
                <w:szCs w:val="22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695CFB">
              <w:rPr>
                <w:kern w:val="32"/>
                <w:sz w:val="22"/>
                <w:szCs w:val="22"/>
              </w:rPr>
              <w:t>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695CFB">
              <w:rPr>
                <w:kern w:val="32"/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695CFB">
              <w:rPr>
                <w:kern w:val="32"/>
                <w:sz w:val="22"/>
                <w:szCs w:val="22"/>
              </w:rPr>
              <w:t>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3,84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3,72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3,49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0,80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lastRenderedPageBreak/>
              <w:t>1.2.1.0.4.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4D" w:rsidRPr="00695CFB" w:rsidRDefault="00737F4D" w:rsidP="009732F2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снижение общего коли</w:t>
            </w:r>
            <w:r w:rsidR="00695CFB">
              <w:rPr>
                <w:sz w:val="22"/>
                <w:szCs w:val="22"/>
              </w:rPr>
              <w:t>-</w:t>
            </w:r>
            <w:proofErr w:type="spellStart"/>
            <w:r w:rsidRPr="00695CFB">
              <w:rPr>
                <w:sz w:val="22"/>
                <w:szCs w:val="22"/>
              </w:rPr>
              <w:t>чества</w:t>
            </w:r>
            <w:proofErr w:type="spellEnd"/>
            <w:r w:rsidRPr="00695CFB">
              <w:rPr>
                <w:sz w:val="22"/>
                <w:szCs w:val="22"/>
              </w:rPr>
              <w:t xml:space="preserve"> дорожно-транс</w:t>
            </w:r>
            <w:r w:rsidR="00695CFB">
              <w:rPr>
                <w:sz w:val="22"/>
                <w:szCs w:val="22"/>
              </w:rPr>
              <w:t>-</w:t>
            </w:r>
            <w:r w:rsidRPr="00695CFB">
              <w:rPr>
                <w:sz w:val="22"/>
                <w:szCs w:val="22"/>
              </w:rPr>
              <w:t>портных происшествий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695CFB" w:rsidRDefault="00BE455F" w:rsidP="00BE4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7F4D" w:rsidRPr="00695CFB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="00737F4D" w:rsidRPr="00695CFB">
              <w:rPr>
                <w:sz w:val="22"/>
                <w:szCs w:val="22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695CFB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+ 20 процент-</w:t>
            </w:r>
            <w:proofErr w:type="spellStart"/>
            <w:r w:rsidRPr="00695CFB">
              <w:rPr>
                <w:sz w:val="22"/>
                <w:szCs w:val="22"/>
              </w:rPr>
              <w:t>ных</w:t>
            </w:r>
            <w:proofErr w:type="spellEnd"/>
            <w:r w:rsidRPr="00695CFB">
              <w:rPr>
                <w:sz w:val="22"/>
                <w:szCs w:val="22"/>
              </w:rPr>
              <w:t xml:space="preserve"> пунктов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  <w:lang w:val="en-US"/>
              </w:rPr>
              <w:t>1</w:t>
            </w:r>
            <w:r w:rsidRPr="00695CFB">
              <w:rPr>
                <w:sz w:val="22"/>
                <w:szCs w:val="22"/>
              </w:rPr>
              <w:t>.2.1.1.1.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 xml:space="preserve">Задача 1. </w:t>
            </w:r>
            <w:proofErr w:type="spellStart"/>
            <w:r w:rsidRPr="00695CFB">
              <w:rPr>
                <w:sz w:val="22"/>
                <w:szCs w:val="22"/>
              </w:rPr>
              <w:t>Совершенствова</w:t>
            </w:r>
            <w:r w:rsidR="00695CFB">
              <w:rPr>
                <w:sz w:val="22"/>
                <w:szCs w:val="22"/>
              </w:rPr>
              <w:t>-</w:t>
            </w:r>
            <w:r w:rsidRPr="00695CFB">
              <w:rPr>
                <w:sz w:val="22"/>
                <w:szCs w:val="22"/>
              </w:rPr>
              <w:t>ние</w:t>
            </w:r>
            <w:proofErr w:type="spellEnd"/>
            <w:r w:rsidRPr="00695CFB">
              <w:rPr>
                <w:sz w:val="22"/>
                <w:szCs w:val="22"/>
              </w:rPr>
              <w:t xml:space="preserve"> организации дорожного </w:t>
            </w:r>
            <w:proofErr w:type="spellStart"/>
            <w:r w:rsidRPr="00695CFB">
              <w:rPr>
                <w:sz w:val="22"/>
                <w:szCs w:val="22"/>
              </w:rPr>
              <w:t>движе</w:t>
            </w:r>
            <w:r w:rsidR="00BE455F">
              <w:rPr>
                <w:sz w:val="22"/>
                <w:szCs w:val="22"/>
              </w:rPr>
              <w:t>-</w:t>
            </w:r>
            <w:r w:rsidRPr="00695CFB">
              <w:rPr>
                <w:sz w:val="22"/>
                <w:szCs w:val="22"/>
              </w:rPr>
              <w:t>ния</w:t>
            </w:r>
            <w:proofErr w:type="spellEnd"/>
            <w:r w:rsidRPr="00695CFB">
              <w:rPr>
                <w:sz w:val="22"/>
                <w:szCs w:val="22"/>
              </w:rPr>
              <w:t xml:space="preserve"> и повышение эффективности оказания помощи лицам, пострадав</w:t>
            </w:r>
            <w:r w:rsidR="00BE455F">
              <w:rPr>
                <w:sz w:val="22"/>
                <w:szCs w:val="22"/>
              </w:rPr>
              <w:t>-</w:t>
            </w:r>
            <w:proofErr w:type="spellStart"/>
            <w:r w:rsidRPr="00695CFB">
              <w:rPr>
                <w:sz w:val="22"/>
                <w:szCs w:val="22"/>
              </w:rPr>
              <w:t>шим</w:t>
            </w:r>
            <w:proofErr w:type="spellEnd"/>
            <w:r w:rsidRPr="00695CFB">
              <w:rPr>
                <w:sz w:val="22"/>
                <w:szCs w:val="22"/>
              </w:rPr>
              <w:t xml:space="preserve"> в результате дорожно- транспортных происшествий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55F" w:rsidRDefault="00737F4D" w:rsidP="009732F2">
            <w:pPr>
              <w:autoSpaceDE w:val="0"/>
              <w:autoSpaceDN w:val="0"/>
              <w:adjustRightInd w:val="0"/>
              <w:ind w:right="-63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доля пешеходных пере</w:t>
            </w:r>
            <w:r w:rsidR="00BE455F">
              <w:rPr>
                <w:sz w:val="22"/>
                <w:szCs w:val="22"/>
              </w:rPr>
              <w:t>-</w:t>
            </w:r>
            <w:r w:rsidRPr="00695CFB">
              <w:rPr>
                <w:sz w:val="22"/>
                <w:szCs w:val="22"/>
              </w:rPr>
              <w:t xml:space="preserve">ходов, оборудованных современными </w:t>
            </w:r>
            <w:proofErr w:type="spellStart"/>
            <w:r w:rsidRPr="00695CFB">
              <w:rPr>
                <w:sz w:val="22"/>
                <w:szCs w:val="22"/>
              </w:rPr>
              <w:t>техниче</w:t>
            </w:r>
            <w:r w:rsidR="00BE455F">
              <w:rPr>
                <w:sz w:val="22"/>
                <w:szCs w:val="22"/>
              </w:rPr>
              <w:t>-</w:t>
            </w:r>
            <w:r w:rsidRPr="00695CFB">
              <w:rPr>
                <w:sz w:val="22"/>
                <w:szCs w:val="22"/>
              </w:rPr>
              <w:t>скими</w:t>
            </w:r>
            <w:proofErr w:type="spellEnd"/>
            <w:r w:rsidRPr="00695CFB">
              <w:rPr>
                <w:sz w:val="22"/>
                <w:szCs w:val="22"/>
              </w:rPr>
              <w:t xml:space="preserve"> средствами организации дорожного движения, в общем количестве пешеходных переходов  </w:t>
            </w:r>
          </w:p>
          <w:p w:rsidR="00BE455F" w:rsidRDefault="00BE455F" w:rsidP="009732F2">
            <w:pPr>
              <w:autoSpaceDE w:val="0"/>
              <w:autoSpaceDN w:val="0"/>
              <w:adjustRightInd w:val="0"/>
              <w:ind w:right="-63"/>
              <w:rPr>
                <w:sz w:val="22"/>
                <w:szCs w:val="22"/>
              </w:rPr>
            </w:pPr>
          </w:p>
          <w:p w:rsidR="00BE455F" w:rsidRDefault="00BE455F" w:rsidP="009732F2">
            <w:pPr>
              <w:autoSpaceDE w:val="0"/>
              <w:autoSpaceDN w:val="0"/>
              <w:adjustRightInd w:val="0"/>
              <w:ind w:right="-63"/>
              <w:rPr>
                <w:sz w:val="22"/>
                <w:szCs w:val="22"/>
              </w:rPr>
            </w:pPr>
          </w:p>
          <w:p w:rsidR="00BE455F" w:rsidRPr="00695CFB" w:rsidRDefault="00BE455F" w:rsidP="009732F2">
            <w:pPr>
              <w:autoSpaceDE w:val="0"/>
              <w:autoSpaceDN w:val="0"/>
              <w:adjustRightInd w:val="0"/>
              <w:ind w:right="-63"/>
              <w:rPr>
                <w:sz w:val="22"/>
                <w:szCs w:val="22"/>
              </w:rPr>
            </w:pPr>
          </w:p>
          <w:p w:rsidR="00737F4D" w:rsidRPr="00695CFB" w:rsidRDefault="00737F4D" w:rsidP="009732F2">
            <w:pPr>
              <w:autoSpaceDE w:val="0"/>
              <w:autoSpaceDN w:val="0"/>
              <w:adjustRightInd w:val="0"/>
              <w:ind w:right="-63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695CFB" w:rsidRDefault="00BE455F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95CFB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Pr="00695CFB">
              <w:rPr>
                <w:sz w:val="22"/>
                <w:szCs w:val="22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695CFB">
              <w:rPr>
                <w:kern w:val="32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695CFB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CFB">
              <w:rPr>
                <w:sz w:val="22"/>
                <w:szCs w:val="22"/>
              </w:rPr>
              <w:t xml:space="preserve">+ 95  </w:t>
            </w:r>
            <w:r w:rsidRPr="00695CFB">
              <w:rPr>
                <w:sz w:val="22"/>
                <w:szCs w:val="22"/>
              </w:rPr>
              <w:br/>
              <w:t>процент-</w:t>
            </w:r>
            <w:proofErr w:type="spellStart"/>
            <w:r w:rsidRPr="00695CFB">
              <w:rPr>
                <w:sz w:val="22"/>
                <w:szCs w:val="22"/>
              </w:rPr>
              <w:t>ных</w:t>
            </w:r>
            <w:proofErr w:type="spellEnd"/>
            <w:r w:rsidRPr="00695CFB">
              <w:rPr>
                <w:sz w:val="22"/>
                <w:szCs w:val="22"/>
              </w:rPr>
              <w:br/>
              <w:t>пунктов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  <w:lang w:val="en-US"/>
              </w:rPr>
              <w:t>1</w:t>
            </w:r>
            <w:r w:rsidRPr="00BE455F">
              <w:rPr>
                <w:sz w:val="22"/>
                <w:szCs w:val="22"/>
              </w:rPr>
              <w:t>.2.1.1.2.</w:t>
            </w:r>
          </w:p>
        </w:tc>
        <w:tc>
          <w:tcPr>
            <w:tcW w:w="19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 xml:space="preserve">доля участков </w:t>
            </w:r>
            <w:proofErr w:type="spellStart"/>
            <w:r w:rsidRPr="00BE455F">
              <w:rPr>
                <w:sz w:val="22"/>
                <w:szCs w:val="22"/>
              </w:rPr>
              <w:t>автомо</w:t>
            </w:r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бильных</w:t>
            </w:r>
            <w:proofErr w:type="spellEnd"/>
            <w:r w:rsidRPr="00BE455F">
              <w:rPr>
                <w:sz w:val="22"/>
                <w:szCs w:val="22"/>
              </w:rPr>
              <w:t xml:space="preserve"> дорог общего пользования </w:t>
            </w:r>
            <w:proofErr w:type="spellStart"/>
            <w:r w:rsidRPr="00BE455F">
              <w:rPr>
                <w:sz w:val="22"/>
                <w:szCs w:val="22"/>
              </w:rPr>
              <w:t>региональ</w:t>
            </w:r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ного</w:t>
            </w:r>
            <w:proofErr w:type="spellEnd"/>
            <w:r w:rsidRPr="00BE455F">
              <w:rPr>
                <w:sz w:val="22"/>
                <w:szCs w:val="22"/>
              </w:rPr>
              <w:t xml:space="preserve"> или </w:t>
            </w:r>
            <w:proofErr w:type="spellStart"/>
            <w:r w:rsidRPr="00BE455F">
              <w:rPr>
                <w:sz w:val="22"/>
                <w:szCs w:val="22"/>
              </w:rPr>
              <w:t>межмуници</w:t>
            </w:r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пального</w:t>
            </w:r>
            <w:proofErr w:type="spellEnd"/>
            <w:r w:rsidRPr="00BE455F">
              <w:rPr>
                <w:sz w:val="22"/>
                <w:szCs w:val="22"/>
              </w:rPr>
              <w:t xml:space="preserve"> значения – мест концентрации дорожно-транспортных </w:t>
            </w:r>
            <w:proofErr w:type="spellStart"/>
            <w:r w:rsidRPr="00BE455F">
              <w:rPr>
                <w:sz w:val="22"/>
                <w:szCs w:val="22"/>
              </w:rPr>
              <w:t>проис</w:t>
            </w:r>
            <w:proofErr w:type="spellEnd"/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шествий, на которых выполнены мероприятия по снижению аварий</w:t>
            </w:r>
            <w:r w:rsidR="00BE455F">
              <w:rPr>
                <w:sz w:val="22"/>
                <w:szCs w:val="22"/>
              </w:rPr>
              <w:t>-</w:t>
            </w:r>
            <w:proofErr w:type="spellStart"/>
            <w:r w:rsidRPr="00BE455F">
              <w:rPr>
                <w:sz w:val="22"/>
                <w:szCs w:val="22"/>
              </w:rPr>
              <w:t>ности</w:t>
            </w:r>
            <w:proofErr w:type="spellEnd"/>
            <w:r w:rsidRPr="00BE455F">
              <w:rPr>
                <w:sz w:val="22"/>
                <w:szCs w:val="22"/>
              </w:rPr>
              <w:t xml:space="preserve">, в общем </w:t>
            </w:r>
            <w:proofErr w:type="spellStart"/>
            <w:r w:rsidRPr="00BE455F">
              <w:rPr>
                <w:sz w:val="22"/>
                <w:szCs w:val="22"/>
              </w:rPr>
              <w:t>количе</w:t>
            </w:r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стве</w:t>
            </w:r>
            <w:proofErr w:type="spellEnd"/>
            <w:r w:rsidRPr="00BE455F">
              <w:rPr>
                <w:sz w:val="22"/>
                <w:szCs w:val="22"/>
              </w:rPr>
              <w:t xml:space="preserve">  участков </w:t>
            </w:r>
            <w:proofErr w:type="spellStart"/>
            <w:r w:rsidRPr="00BE455F">
              <w:rPr>
                <w:sz w:val="22"/>
                <w:szCs w:val="22"/>
              </w:rPr>
              <w:t>автомо</w:t>
            </w:r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бильных</w:t>
            </w:r>
            <w:proofErr w:type="spellEnd"/>
            <w:r w:rsidRPr="00BE455F">
              <w:rPr>
                <w:sz w:val="22"/>
                <w:szCs w:val="22"/>
              </w:rPr>
              <w:t xml:space="preserve"> дорог общего пользования </w:t>
            </w:r>
            <w:proofErr w:type="spellStart"/>
            <w:r w:rsidRPr="00BE455F">
              <w:rPr>
                <w:sz w:val="22"/>
                <w:szCs w:val="22"/>
              </w:rPr>
              <w:t>региональ</w:t>
            </w:r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ного</w:t>
            </w:r>
            <w:proofErr w:type="spellEnd"/>
            <w:r w:rsidRPr="00BE455F">
              <w:rPr>
                <w:sz w:val="22"/>
                <w:szCs w:val="22"/>
              </w:rPr>
              <w:t xml:space="preserve"> или </w:t>
            </w:r>
            <w:proofErr w:type="spellStart"/>
            <w:r w:rsidRPr="00BE455F">
              <w:rPr>
                <w:sz w:val="22"/>
                <w:szCs w:val="22"/>
              </w:rPr>
              <w:t>межмуници</w:t>
            </w:r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пального</w:t>
            </w:r>
            <w:proofErr w:type="spellEnd"/>
            <w:r w:rsidRPr="00BE455F">
              <w:rPr>
                <w:sz w:val="22"/>
                <w:szCs w:val="22"/>
              </w:rPr>
              <w:t xml:space="preserve"> значения – мест концентрации дорожно-транспортных происшествий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BE455F" w:rsidRDefault="00BE455F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95CFB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Pr="00695CFB">
              <w:rPr>
                <w:sz w:val="22"/>
                <w:szCs w:val="22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 xml:space="preserve">+ 65  </w:t>
            </w:r>
            <w:r w:rsidRPr="00BE455F">
              <w:rPr>
                <w:sz w:val="22"/>
                <w:szCs w:val="22"/>
              </w:rPr>
              <w:br/>
              <w:t>процент-</w:t>
            </w:r>
            <w:proofErr w:type="spellStart"/>
            <w:r w:rsidRPr="00BE455F">
              <w:rPr>
                <w:sz w:val="22"/>
                <w:szCs w:val="22"/>
              </w:rPr>
              <w:t>ных</w:t>
            </w:r>
            <w:proofErr w:type="spellEnd"/>
            <w:r w:rsidRPr="00BE455F">
              <w:rPr>
                <w:sz w:val="22"/>
                <w:szCs w:val="22"/>
              </w:rPr>
              <w:br/>
              <w:t>пунктов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  <w:lang w:val="en-US"/>
              </w:rPr>
              <w:lastRenderedPageBreak/>
              <w:t>1</w:t>
            </w:r>
            <w:r w:rsidRPr="00BE455F">
              <w:rPr>
                <w:sz w:val="22"/>
                <w:szCs w:val="22"/>
              </w:rPr>
              <w:t>.2.1.1.3.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B1A" w:rsidRDefault="00737F4D" w:rsidP="00D40B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 xml:space="preserve">доля подразделений противопожарной службы    Республики Карелия, обеспеченных </w:t>
            </w:r>
            <w:proofErr w:type="spellStart"/>
            <w:r w:rsidRPr="00BE455F">
              <w:rPr>
                <w:sz w:val="22"/>
                <w:szCs w:val="22"/>
              </w:rPr>
              <w:t>гидравли</w:t>
            </w:r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ческим</w:t>
            </w:r>
            <w:proofErr w:type="spellEnd"/>
            <w:r w:rsidRPr="00BE455F">
              <w:rPr>
                <w:sz w:val="22"/>
                <w:szCs w:val="22"/>
              </w:rPr>
              <w:t xml:space="preserve"> аварийно-спасательным  </w:t>
            </w:r>
            <w:proofErr w:type="spellStart"/>
            <w:r w:rsidRPr="00BE455F">
              <w:rPr>
                <w:sz w:val="22"/>
                <w:szCs w:val="22"/>
              </w:rPr>
              <w:t>инстру</w:t>
            </w:r>
            <w:proofErr w:type="spellEnd"/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 xml:space="preserve">ментом для оказания  помощи пострадавшим в результате дорожно-транспортных </w:t>
            </w:r>
            <w:proofErr w:type="spellStart"/>
            <w:r w:rsidRPr="00BE455F">
              <w:rPr>
                <w:sz w:val="22"/>
                <w:szCs w:val="22"/>
              </w:rPr>
              <w:t>происшест</w:t>
            </w:r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вий</w:t>
            </w:r>
            <w:proofErr w:type="spellEnd"/>
            <w:r w:rsidRPr="00BE455F">
              <w:rPr>
                <w:sz w:val="22"/>
                <w:szCs w:val="22"/>
              </w:rPr>
              <w:t xml:space="preserve">, в общем количестве   подразделений </w:t>
            </w:r>
            <w:proofErr w:type="spellStart"/>
            <w:r w:rsidRPr="00BE455F">
              <w:rPr>
                <w:sz w:val="22"/>
                <w:szCs w:val="22"/>
              </w:rPr>
              <w:t>противо</w:t>
            </w:r>
            <w:proofErr w:type="spellEnd"/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 xml:space="preserve">пожарной службы    </w:t>
            </w:r>
            <w:r w:rsidRPr="00BE455F">
              <w:rPr>
                <w:sz w:val="22"/>
                <w:szCs w:val="22"/>
              </w:rPr>
              <w:br/>
              <w:t>Республики Карелия</w:t>
            </w:r>
          </w:p>
          <w:p w:rsidR="00737F4D" w:rsidRPr="00BE455F" w:rsidRDefault="00737F4D" w:rsidP="00D40B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BE455F" w:rsidRDefault="00BE455F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95CFB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Pr="00695CFB">
              <w:rPr>
                <w:sz w:val="22"/>
                <w:szCs w:val="22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E455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E455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E455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72,2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72,2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 xml:space="preserve">+ 89  </w:t>
            </w:r>
            <w:r w:rsidRPr="00BE455F">
              <w:rPr>
                <w:sz w:val="22"/>
                <w:szCs w:val="22"/>
              </w:rPr>
              <w:br/>
              <w:t>процент-</w:t>
            </w:r>
            <w:proofErr w:type="spellStart"/>
            <w:r w:rsidRPr="00BE455F">
              <w:rPr>
                <w:sz w:val="22"/>
                <w:szCs w:val="22"/>
              </w:rPr>
              <w:t>ных</w:t>
            </w:r>
            <w:proofErr w:type="spellEnd"/>
            <w:r w:rsidRPr="00BE455F">
              <w:rPr>
                <w:sz w:val="22"/>
                <w:szCs w:val="22"/>
              </w:rPr>
              <w:br/>
              <w:t>пунктов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  <w:lang w:val="en-US"/>
              </w:rPr>
              <w:t>1</w:t>
            </w:r>
            <w:r w:rsidRPr="00BE455F">
              <w:rPr>
                <w:sz w:val="22"/>
                <w:szCs w:val="22"/>
              </w:rPr>
              <w:t>.2.1.1.4.</w:t>
            </w:r>
          </w:p>
        </w:tc>
        <w:tc>
          <w:tcPr>
            <w:tcW w:w="1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873" w:rsidRDefault="00737F4D" w:rsidP="00BE455F">
            <w:pPr>
              <w:autoSpaceDN w:val="0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доля обучающихся первых классов обще</w:t>
            </w:r>
            <w:r w:rsidR="00734873">
              <w:rPr>
                <w:sz w:val="22"/>
                <w:szCs w:val="22"/>
              </w:rPr>
              <w:t>-</w:t>
            </w:r>
          </w:p>
          <w:p w:rsidR="00737F4D" w:rsidRDefault="00737F4D" w:rsidP="00BE455F">
            <w:pPr>
              <w:autoSpaceDN w:val="0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 xml:space="preserve">образовательных организаций в Республике Карелия, обеспеченных </w:t>
            </w:r>
            <w:proofErr w:type="spellStart"/>
            <w:r w:rsidRPr="00BE455F">
              <w:rPr>
                <w:sz w:val="22"/>
                <w:szCs w:val="22"/>
              </w:rPr>
              <w:t>световозвращающими</w:t>
            </w:r>
            <w:proofErr w:type="spellEnd"/>
            <w:r w:rsidRPr="00BE455F">
              <w:rPr>
                <w:sz w:val="22"/>
                <w:szCs w:val="22"/>
              </w:rPr>
              <w:t xml:space="preserve"> приспособлениями, в общем количестве обучающихся первых классов </w:t>
            </w:r>
            <w:proofErr w:type="spellStart"/>
            <w:r w:rsidRPr="00BE455F">
              <w:rPr>
                <w:sz w:val="22"/>
                <w:szCs w:val="22"/>
              </w:rPr>
              <w:t>общеобразова</w:t>
            </w:r>
            <w:proofErr w:type="spellEnd"/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тельных организаций в Республике Карелия</w:t>
            </w:r>
          </w:p>
          <w:p w:rsidR="00D40B1A" w:rsidRPr="00BE455F" w:rsidRDefault="00D40B1A" w:rsidP="00BE455F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BE455F" w:rsidRDefault="00BE455F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95CFB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Pr="00695CFB">
              <w:rPr>
                <w:sz w:val="22"/>
                <w:szCs w:val="22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95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+</w:t>
            </w:r>
            <w:r w:rsidR="001F4846">
              <w:rPr>
                <w:sz w:val="22"/>
                <w:szCs w:val="22"/>
              </w:rPr>
              <w:t xml:space="preserve"> </w:t>
            </w:r>
            <w:r w:rsidRPr="00BE455F">
              <w:rPr>
                <w:sz w:val="22"/>
                <w:szCs w:val="22"/>
              </w:rPr>
              <w:t xml:space="preserve">25  </w:t>
            </w:r>
            <w:r w:rsidRPr="00BE455F">
              <w:rPr>
                <w:sz w:val="22"/>
                <w:szCs w:val="22"/>
              </w:rPr>
              <w:br/>
              <w:t>процент-</w:t>
            </w:r>
            <w:proofErr w:type="spellStart"/>
            <w:r w:rsidRPr="00BE455F">
              <w:rPr>
                <w:sz w:val="22"/>
                <w:szCs w:val="22"/>
              </w:rPr>
              <w:t>ных</w:t>
            </w:r>
            <w:proofErr w:type="spellEnd"/>
            <w:r w:rsidRPr="00BE455F">
              <w:rPr>
                <w:sz w:val="22"/>
                <w:szCs w:val="22"/>
              </w:rPr>
              <w:br/>
              <w:t>пунктов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lastRenderedPageBreak/>
              <w:t>1.2.1.1.5.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BE455F" w:rsidRDefault="00737F4D" w:rsidP="009732F2">
            <w:pPr>
              <w:autoSpaceDN w:val="0"/>
              <w:spacing w:after="120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 xml:space="preserve">количество объектов на автомобильных дорогах регионального или межмуниципального значения Республики Карелия, расположенных в непосредственной близости от дошкольных образовательных, общеобразовательных и профессиональных образовательных организаций в Республике Карелия, на которых выполнены работы по обеспечению </w:t>
            </w:r>
            <w:proofErr w:type="spellStart"/>
            <w:r w:rsidRPr="00BE455F">
              <w:rPr>
                <w:sz w:val="22"/>
                <w:szCs w:val="22"/>
              </w:rPr>
              <w:t>безопас</w:t>
            </w:r>
            <w:r w:rsidR="00BE455F">
              <w:rPr>
                <w:sz w:val="22"/>
                <w:szCs w:val="22"/>
              </w:rPr>
              <w:t>-</w:t>
            </w:r>
            <w:r w:rsidRPr="00BE455F">
              <w:rPr>
                <w:sz w:val="22"/>
                <w:szCs w:val="22"/>
              </w:rPr>
              <w:t>ности</w:t>
            </w:r>
            <w:proofErr w:type="spellEnd"/>
            <w:r w:rsidRPr="00BE455F">
              <w:rPr>
                <w:sz w:val="22"/>
                <w:szCs w:val="22"/>
              </w:rPr>
              <w:t xml:space="preserve"> пешеходов (обустройство тротуаров, ограждений, установка дорожных знаков 1.23 на щитах со свето-возвращающей пленкой желто-зеленого цвета)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BE455F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BE455F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455F">
              <w:rPr>
                <w:sz w:val="22"/>
                <w:szCs w:val="22"/>
              </w:rPr>
              <w:t>х</w:t>
            </w:r>
          </w:p>
        </w:tc>
      </w:tr>
      <w:tr w:rsidR="00737F4D" w:rsidRPr="0085428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1.2.1.1.6.</w:t>
            </w:r>
          </w:p>
        </w:tc>
        <w:tc>
          <w:tcPr>
            <w:tcW w:w="1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85428C" w:rsidRDefault="00737F4D" w:rsidP="009732F2">
            <w:pPr>
              <w:autoSpaceDN w:val="0"/>
              <w:spacing w:after="120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протяженность участков автомобильных дорог регионального или межмуниципального значения Республики Карелия, в отношении которых разработаны проекты организации дорожного движения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1600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1722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х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lastRenderedPageBreak/>
              <w:t>1.2.1.1.7.</w:t>
            </w:r>
          </w:p>
        </w:tc>
        <w:tc>
          <w:tcPr>
            <w:tcW w:w="1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 xml:space="preserve">сумма денежных взысканий (штрафов) за нарушения Правил дорожного движения Российской Федерации, выявленные с </w:t>
            </w:r>
            <w:proofErr w:type="spellStart"/>
            <w:r w:rsidRPr="0085428C">
              <w:rPr>
                <w:sz w:val="22"/>
                <w:szCs w:val="22"/>
              </w:rPr>
              <w:t>примене</w:t>
            </w:r>
            <w:r w:rsidR="00E24E10">
              <w:rPr>
                <w:sz w:val="22"/>
                <w:szCs w:val="22"/>
              </w:rPr>
              <w:t>-</w:t>
            </w:r>
            <w:r w:rsidRPr="0085428C">
              <w:rPr>
                <w:sz w:val="22"/>
                <w:szCs w:val="22"/>
              </w:rPr>
              <w:t>нием</w:t>
            </w:r>
            <w:proofErr w:type="spellEnd"/>
            <w:r w:rsidRPr="0085428C">
              <w:rPr>
                <w:sz w:val="22"/>
                <w:szCs w:val="22"/>
              </w:rPr>
              <w:t xml:space="preserve"> комплексов фото-, </w:t>
            </w:r>
            <w:proofErr w:type="spellStart"/>
            <w:r w:rsidRPr="0085428C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75,0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7F4D" w:rsidRPr="0085428C" w:rsidRDefault="00737F4D" w:rsidP="001F48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1,73</w:t>
            </w:r>
            <w:r w:rsidR="001F4846">
              <w:rPr>
                <w:sz w:val="22"/>
                <w:szCs w:val="22"/>
              </w:rPr>
              <w:br/>
            </w:r>
            <w:r w:rsidRPr="0085428C">
              <w:rPr>
                <w:sz w:val="22"/>
                <w:szCs w:val="22"/>
              </w:rPr>
              <w:t>(+ 55 млн. рублей)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1.2.1.1.8.</w:t>
            </w:r>
          </w:p>
        </w:tc>
        <w:tc>
          <w:tcPr>
            <w:tcW w:w="192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 xml:space="preserve">количество нарушений Правил дорожного движения </w:t>
            </w:r>
            <w:r w:rsidR="001F4846">
              <w:rPr>
                <w:sz w:val="22"/>
                <w:szCs w:val="22"/>
              </w:rPr>
              <w:t>Российской Федерации, выявленных</w:t>
            </w:r>
            <w:r w:rsidRPr="0085428C">
              <w:rPr>
                <w:sz w:val="22"/>
                <w:szCs w:val="22"/>
              </w:rPr>
              <w:t xml:space="preserve"> с применением комплексов фото-, </w:t>
            </w:r>
            <w:proofErr w:type="spellStart"/>
            <w:r w:rsidRPr="0085428C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тыс.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328,0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306,0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284,0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284,0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1F48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0,87</w:t>
            </w:r>
            <w:r w:rsidR="001F4846">
              <w:rPr>
                <w:sz w:val="22"/>
                <w:szCs w:val="22"/>
              </w:rPr>
              <w:br/>
            </w:r>
            <w:r w:rsidRPr="0085428C">
              <w:rPr>
                <w:sz w:val="22"/>
                <w:szCs w:val="22"/>
              </w:rPr>
              <w:t>(</w:t>
            </w:r>
            <w:r w:rsidR="001F4846">
              <w:rPr>
                <w:sz w:val="22"/>
                <w:szCs w:val="22"/>
              </w:rPr>
              <w:t>–</w:t>
            </w:r>
            <w:r w:rsidRPr="0085428C">
              <w:rPr>
                <w:sz w:val="22"/>
                <w:szCs w:val="22"/>
              </w:rPr>
              <w:t xml:space="preserve"> 44 тыс. единиц)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4846">
              <w:rPr>
                <w:sz w:val="22"/>
                <w:szCs w:val="22"/>
              </w:rPr>
              <w:t>1</w:t>
            </w:r>
            <w:r w:rsidRPr="0085428C">
              <w:rPr>
                <w:sz w:val="22"/>
                <w:szCs w:val="22"/>
              </w:rPr>
              <w:t>.2.1.2.1.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Задача 2. Повышение безопасности дорожного движения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320E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число несовершенно</w:t>
            </w:r>
            <w:r w:rsidR="00E24E10">
              <w:rPr>
                <w:kern w:val="32"/>
                <w:sz w:val="22"/>
                <w:szCs w:val="22"/>
              </w:rPr>
              <w:t>-</w:t>
            </w:r>
            <w:r w:rsidRPr="0085428C">
              <w:rPr>
                <w:kern w:val="32"/>
                <w:sz w:val="22"/>
                <w:szCs w:val="22"/>
              </w:rPr>
              <w:t xml:space="preserve">летних, пострадавших в результате дорожно-транспортных </w:t>
            </w:r>
            <w:proofErr w:type="spellStart"/>
            <w:r w:rsidRPr="0085428C">
              <w:rPr>
                <w:kern w:val="32"/>
                <w:sz w:val="22"/>
                <w:szCs w:val="22"/>
              </w:rPr>
              <w:t>происшест</w:t>
            </w:r>
            <w:r w:rsidR="00E24E10">
              <w:rPr>
                <w:kern w:val="32"/>
                <w:sz w:val="22"/>
                <w:szCs w:val="22"/>
              </w:rPr>
              <w:t>-</w:t>
            </w:r>
            <w:r w:rsidRPr="0085428C">
              <w:rPr>
                <w:kern w:val="32"/>
                <w:sz w:val="22"/>
                <w:szCs w:val="22"/>
              </w:rPr>
              <w:t>вий</w:t>
            </w:r>
            <w:proofErr w:type="spellEnd"/>
            <w:r w:rsidRPr="0085428C">
              <w:rPr>
                <w:kern w:val="32"/>
                <w:sz w:val="22"/>
                <w:szCs w:val="22"/>
              </w:rPr>
              <w:t xml:space="preserve"> по причине </w:t>
            </w:r>
            <w:proofErr w:type="spellStart"/>
            <w:r w:rsidRPr="0085428C">
              <w:rPr>
                <w:kern w:val="32"/>
                <w:sz w:val="22"/>
                <w:szCs w:val="22"/>
              </w:rPr>
              <w:t>наруше</w:t>
            </w:r>
            <w:r w:rsidR="00E24E10">
              <w:rPr>
                <w:kern w:val="32"/>
                <w:sz w:val="22"/>
                <w:szCs w:val="22"/>
              </w:rPr>
              <w:t>-</w:t>
            </w:r>
            <w:r w:rsidRPr="0085428C">
              <w:rPr>
                <w:kern w:val="32"/>
                <w:sz w:val="22"/>
                <w:szCs w:val="22"/>
              </w:rPr>
              <w:t>ния</w:t>
            </w:r>
            <w:proofErr w:type="spellEnd"/>
            <w:r w:rsidRPr="0085428C">
              <w:rPr>
                <w:kern w:val="32"/>
                <w:sz w:val="22"/>
                <w:szCs w:val="22"/>
              </w:rPr>
              <w:t xml:space="preserve"> ими Правил дорожного движения Российской Федерации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E24E10" w:rsidP="00E24E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</w:t>
            </w:r>
            <w:r w:rsidR="00737F4D" w:rsidRPr="0085428C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-</w:t>
            </w:r>
            <w:r w:rsidR="00737F4D" w:rsidRPr="0085428C">
              <w:rPr>
                <w:sz w:val="22"/>
                <w:szCs w:val="22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428C">
              <w:rPr>
                <w:sz w:val="22"/>
                <w:szCs w:val="22"/>
              </w:rPr>
              <w:t>2</w:t>
            </w:r>
            <w:r w:rsidRPr="0085428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0,73</w:t>
            </w:r>
          </w:p>
          <w:p w:rsidR="00737F4D" w:rsidRPr="0085428C" w:rsidRDefault="001F4846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(–</w:t>
            </w:r>
            <w:r w:rsidR="00737F4D" w:rsidRPr="0085428C">
              <w:rPr>
                <w:sz w:val="22"/>
                <w:szCs w:val="22"/>
              </w:rPr>
              <w:t xml:space="preserve"> 7 человек)</w:t>
            </w:r>
          </w:p>
        </w:tc>
      </w:tr>
      <w:tr w:rsidR="00737F4D" w:rsidRPr="006F6FDC" w:rsidTr="009732F2">
        <w:trPr>
          <w:cantSplit/>
          <w:trHeight w:val="360"/>
        </w:trPr>
        <w:tc>
          <w:tcPr>
            <w:tcW w:w="15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b/>
                <w:sz w:val="22"/>
                <w:szCs w:val="22"/>
              </w:rPr>
              <w:t>Подпрограмма 3 «Развитие транспортного обслуживания населения»</w:t>
            </w:r>
          </w:p>
        </w:tc>
      </w:tr>
      <w:tr w:rsidR="00737F4D" w:rsidRPr="006F6FDC" w:rsidTr="003D2382">
        <w:trPr>
          <w:cantSplit/>
          <w:trHeight w:val="120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  <w:lang w:val="en-US"/>
              </w:rPr>
              <w:t>1</w:t>
            </w:r>
            <w:r w:rsidRPr="0085428C">
              <w:rPr>
                <w:sz w:val="22"/>
                <w:szCs w:val="22"/>
              </w:rPr>
              <w:t>.3.1.0.1.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 xml:space="preserve">Цель. Развитие транспортного обслуживания населения пригородном и </w:t>
            </w:r>
            <w:proofErr w:type="spellStart"/>
            <w:r w:rsidRPr="0085428C">
              <w:rPr>
                <w:sz w:val="22"/>
                <w:szCs w:val="22"/>
              </w:rPr>
              <w:t>межмуниципаль</w:t>
            </w:r>
            <w:proofErr w:type="spellEnd"/>
            <w:r w:rsidR="00E24E10">
              <w:rPr>
                <w:sz w:val="22"/>
                <w:szCs w:val="22"/>
              </w:rPr>
              <w:t>-</w:t>
            </w:r>
            <w:r w:rsidRPr="0085428C">
              <w:rPr>
                <w:sz w:val="22"/>
                <w:szCs w:val="22"/>
              </w:rPr>
              <w:t xml:space="preserve">ном сообщении </w:t>
            </w:r>
          </w:p>
          <w:p w:rsidR="00737F4D" w:rsidRPr="0085428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 xml:space="preserve">количество регулярных маршрутов всех видов транспорта пригородного </w:t>
            </w:r>
          </w:p>
          <w:p w:rsidR="00737F4D" w:rsidRPr="0085428C" w:rsidRDefault="00737F4D" w:rsidP="00320E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и межмуниципального сообщения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>1,10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5428C">
              <w:rPr>
                <w:sz w:val="22"/>
                <w:szCs w:val="22"/>
                <w:lang w:val="en-US"/>
              </w:rPr>
              <w:t>1</w:t>
            </w:r>
            <w:r w:rsidRPr="0085428C">
              <w:rPr>
                <w:sz w:val="22"/>
                <w:szCs w:val="22"/>
              </w:rPr>
              <w:t>.3.1.0.2.</w:t>
            </w: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4D" w:rsidRPr="0085428C" w:rsidRDefault="00737F4D" w:rsidP="009732F2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6F448F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</w:rPr>
              <w:t xml:space="preserve">рост количества </w:t>
            </w:r>
            <w:proofErr w:type="spellStart"/>
            <w:r w:rsidRPr="0085428C">
              <w:rPr>
                <w:sz w:val="22"/>
                <w:szCs w:val="22"/>
              </w:rPr>
              <w:t>регуляр</w:t>
            </w:r>
            <w:r w:rsidR="006F448F">
              <w:rPr>
                <w:sz w:val="22"/>
                <w:szCs w:val="22"/>
              </w:rPr>
              <w:t>-</w:t>
            </w:r>
            <w:r w:rsidRPr="0085428C">
              <w:rPr>
                <w:sz w:val="22"/>
                <w:szCs w:val="22"/>
              </w:rPr>
              <w:t>ных</w:t>
            </w:r>
            <w:proofErr w:type="spellEnd"/>
            <w:r w:rsidRPr="0085428C">
              <w:rPr>
                <w:sz w:val="22"/>
                <w:szCs w:val="22"/>
              </w:rPr>
              <w:t xml:space="preserve"> маршрутов всех видов транспорта при</w:t>
            </w:r>
            <w:r w:rsidR="006F448F">
              <w:rPr>
                <w:sz w:val="22"/>
                <w:szCs w:val="22"/>
              </w:rPr>
              <w:t>-</w:t>
            </w:r>
            <w:proofErr w:type="spellStart"/>
            <w:r w:rsidRPr="0085428C">
              <w:rPr>
                <w:sz w:val="22"/>
                <w:szCs w:val="22"/>
              </w:rPr>
              <w:t>городного</w:t>
            </w:r>
            <w:proofErr w:type="spellEnd"/>
            <w:r w:rsidRPr="0085428C">
              <w:rPr>
                <w:sz w:val="22"/>
                <w:szCs w:val="22"/>
              </w:rPr>
              <w:t xml:space="preserve"> и </w:t>
            </w:r>
            <w:proofErr w:type="spellStart"/>
            <w:r w:rsidRPr="0085428C">
              <w:rPr>
                <w:sz w:val="22"/>
                <w:szCs w:val="22"/>
              </w:rPr>
              <w:t>межмуници</w:t>
            </w:r>
            <w:r w:rsidR="006F448F">
              <w:rPr>
                <w:sz w:val="22"/>
                <w:szCs w:val="22"/>
              </w:rPr>
              <w:t>-</w:t>
            </w:r>
            <w:r w:rsidRPr="0085428C">
              <w:rPr>
                <w:sz w:val="22"/>
                <w:szCs w:val="22"/>
              </w:rPr>
              <w:t>пального</w:t>
            </w:r>
            <w:proofErr w:type="spellEnd"/>
            <w:r w:rsidRPr="0085428C">
              <w:rPr>
                <w:sz w:val="22"/>
                <w:szCs w:val="22"/>
              </w:rPr>
              <w:t xml:space="preserve"> сообщения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320EBD" w:rsidP="00320EBD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7F4D" w:rsidRPr="0085428C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="00737F4D" w:rsidRPr="0085428C">
              <w:rPr>
                <w:sz w:val="22"/>
                <w:szCs w:val="22"/>
              </w:rPr>
              <w:t xml:space="preserve">центов к </w:t>
            </w:r>
            <w:proofErr w:type="spellStart"/>
            <w:r w:rsidR="00737F4D" w:rsidRPr="0085428C">
              <w:rPr>
                <w:sz w:val="22"/>
                <w:szCs w:val="22"/>
              </w:rPr>
              <w:t>уров</w:t>
            </w:r>
            <w:proofErr w:type="spellEnd"/>
            <w:r>
              <w:rPr>
                <w:sz w:val="22"/>
                <w:szCs w:val="22"/>
              </w:rPr>
              <w:t>-</w:t>
            </w:r>
            <w:r w:rsidR="00737F4D" w:rsidRPr="0085428C">
              <w:rPr>
                <w:sz w:val="22"/>
                <w:szCs w:val="22"/>
              </w:rPr>
              <w:t xml:space="preserve">ню </w:t>
            </w:r>
            <w:proofErr w:type="spellStart"/>
            <w:r w:rsidR="00737F4D" w:rsidRPr="0085428C">
              <w:rPr>
                <w:sz w:val="22"/>
                <w:szCs w:val="22"/>
              </w:rPr>
              <w:t>преды</w:t>
            </w:r>
            <w:r>
              <w:rPr>
                <w:sz w:val="22"/>
                <w:szCs w:val="22"/>
              </w:rPr>
              <w:t>-</w:t>
            </w:r>
            <w:r w:rsidR="00737F4D" w:rsidRPr="0085428C">
              <w:rPr>
                <w:sz w:val="22"/>
                <w:szCs w:val="22"/>
              </w:rPr>
              <w:t>ду-щего</w:t>
            </w:r>
            <w:proofErr w:type="spellEnd"/>
            <w:r w:rsidR="00737F4D" w:rsidRPr="0085428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101,3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101,3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85428C">
              <w:rPr>
                <w:kern w:val="32"/>
                <w:sz w:val="22"/>
                <w:szCs w:val="22"/>
              </w:rPr>
              <w:t>101,3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85428C" w:rsidRDefault="00737F4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85428C">
              <w:rPr>
                <w:sz w:val="22"/>
                <w:szCs w:val="22"/>
                <w:lang w:val="en-US"/>
              </w:rPr>
              <w:t>x</w:t>
            </w:r>
          </w:p>
          <w:p w:rsidR="00737F4D" w:rsidRPr="0085428C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  <w:lang w:val="en-US"/>
              </w:rPr>
              <w:lastRenderedPageBreak/>
              <w:t>1</w:t>
            </w:r>
            <w:r w:rsidRPr="009732F2">
              <w:rPr>
                <w:sz w:val="22"/>
                <w:szCs w:val="22"/>
              </w:rPr>
              <w:t>.3.1.1.1.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>Задача 1. Обеспечение транспортного обслуживания населения по сформированным маршрутам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 xml:space="preserve">количество пассажиров, перевезенных всеми видами транспорта в пригородном и </w:t>
            </w:r>
            <w:proofErr w:type="spellStart"/>
            <w:r w:rsidRPr="009732F2">
              <w:rPr>
                <w:sz w:val="22"/>
                <w:szCs w:val="22"/>
              </w:rPr>
              <w:t>межмуни</w:t>
            </w:r>
            <w:r w:rsidR="009732F2">
              <w:rPr>
                <w:sz w:val="22"/>
                <w:szCs w:val="22"/>
              </w:rPr>
              <w:t>-</w:t>
            </w:r>
            <w:r w:rsidRPr="009732F2">
              <w:rPr>
                <w:sz w:val="22"/>
                <w:szCs w:val="22"/>
              </w:rPr>
              <w:t>ципальном</w:t>
            </w:r>
            <w:proofErr w:type="spellEnd"/>
            <w:r w:rsidRPr="009732F2">
              <w:rPr>
                <w:sz w:val="22"/>
                <w:szCs w:val="22"/>
              </w:rPr>
              <w:t xml:space="preserve"> сообщении с субсидированием части затрат, связанных с осуществлением пасса</w:t>
            </w:r>
            <w:r w:rsidR="009732F2">
              <w:rPr>
                <w:sz w:val="22"/>
                <w:szCs w:val="22"/>
              </w:rPr>
              <w:t>-</w:t>
            </w:r>
            <w:proofErr w:type="spellStart"/>
            <w:r w:rsidRPr="009732F2">
              <w:rPr>
                <w:sz w:val="22"/>
                <w:szCs w:val="22"/>
              </w:rPr>
              <w:t>жирских</w:t>
            </w:r>
            <w:proofErr w:type="spellEnd"/>
            <w:r w:rsidRPr="009732F2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9732F2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>
              <w:rPr>
                <w:kern w:val="32"/>
                <w:sz w:val="22"/>
                <w:szCs w:val="22"/>
              </w:rPr>
              <w:t>ч</w:t>
            </w:r>
            <w:r w:rsidR="00737F4D" w:rsidRPr="009732F2">
              <w:rPr>
                <w:kern w:val="32"/>
                <w:sz w:val="22"/>
                <w:szCs w:val="22"/>
              </w:rPr>
              <w:t>ело</w:t>
            </w:r>
            <w:r>
              <w:rPr>
                <w:kern w:val="32"/>
                <w:sz w:val="22"/>
                <w:szCs w:val="22"/>
              </w:rPr>
              <w:t>-</w:t>
            </w:r>
            <w:r w:rsidR="00737F4D" w:rsidRPr="009732F2">
              <w:rPr>
                <w:kern w:val="32"/>
                <w:sz w:val="22"/>
                <w:szCs w:val="22"/>
              </w:rPr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535083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536000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536500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513000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519000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525000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531000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535000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ind w:right="-7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538000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>1,005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  <w:lang w:val="en-US"/>
              </w:rPr>
              <w:t>1</w:t>
            </w:r>
            <w:r w:rsidRPr="009732F2">
              <w:rPr>
                <w:sz w:val="22"/>
                <w:szCs w:val="22"/>
              </w:rPr>
              <w:t>.3.1.1.2.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>количество пригородных маршрутов перевозки пассажиров железно-дорожным транспортом</w:t>
            </w:r>
          </w:p>
          <w:p w:rsidR="00737F4D" w:rsidRPr="009732F2" w:rsidRDefault="00737F4D" w:rsidP="009732F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>при зимнем графике движения поездов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 xml:space="preserve">0,73 </w:t>
            </w:r>
            <w:r w:rsidRPr="009732F2">
              <w:rPr>
                <w:sz w:val="22"/>
                <w:szCs w:val="22"/>
                <w:vertAlign w:val="superscript"/>
              </w:rPr>
              <w:t>3, 4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ind w:hanging="142"/>
              <w:jc w:val="center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  <w:lang w:val="en-US"/>
              </w:rPr>
              <w:t>1</w:t>
            </w:r>
            <w:r w:rsidRPr="009732F2">
              <w:rPr>
                <w:sz w:val="22"/>
                <w:szCs w:val="22"/>
              </w:rPr>
              <w:t>.3.1.1.3.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>количество пригородных маршрутов перевозки пассажиров железно-дорожным транспортом</w:t>
            </w:r>
          </w:p>
          <w:p w:rsidR="00737F4D" w:rsidRPr="009732F2" w:rsidRDefault="00737F4D" w:rsidP="009732F2">
            <w:pPr>
              <w:autoSpaceDE w:val="0"/>
              <w:adjustRightInd w:val="0"/>
              <w:spacing w:after="120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>при летнем графике движения поездов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 xml:space="preserve">0,73 </w:t>
            </w:r>
            <w:r w:rsidRPr="009732F2">
              <w:rPr>
                <w:sz w:val="22"/>
                <w:szCs w:val="22"/>
                <w:vertAlign w:val="superscript"/>
              </w:rPr>
              <w:t>3, 4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  <w:lang w:val="en-US"/>
              </w:rPr>
              <w:t>1</w:t>
            </w:r>
            <w:r w:rsidRPr="009732F2">
              <w:rPr>
                <w:sz w:val="22"/>
                <w:szCs w:val="22"/>
              </w:rPr>
              <w:t>.3.1.1.4.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>количество регулярных маршрутов перевозки пассажиров внутренним водным транспортом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 xml:space="preserve">1,0 </w:t>
            </w:r>
            <w:r w:rsidRPr="009732F2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  <w:lang w:val="en-US"/>
              </w:rPr>
              <w:t>1</w:t>
            </w:r>
            <w:r w:rsidRPr="009732F2">
              <w:rPr>
                <w:sz w:val="22"/>
                <w:szCs w:val="22"/>
              </w:rPr>
              <w:t>.3.1.2.1.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FC68F8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 xml:space="preserve">Задача 2. Обеспечение </w:t>
            </w:r>
            <w:proofErr w:type="spellStart"/>
            <w:r w:rsidRPr="009732F2">
              <w:rPr>
                <w:sz w:val="22"/>
                <w:szCs w:val="22"/>
              </w:rPr>
              <w:t>функционирова</w:t>
            </w:r>
            <w:r w:rsidR="00913494">
              <w:rPr>
                <w:sz w:val="22"/>
                <w:szCs w:val="22"/>
              </w:rPr>
              <w:t>-</w:t>
            </w:r>
            <w:r w:rsidRPr="009732F2">
              <w:rPr>
                <w:sz w:val="22"/>
                <w:szCs w:val="22"/>
              </w:rPr>
              <w:t>ния</w:t>
            </w:r>
            <w:proofErr w:type="spellEnd"/>
            <w:r w:rsidRPr="009732F2">
              <w:rPr>
                <w:sz w:val="22"/>
                <w:szCs w:val="22"/>
              </w:rPr>
              <w:t xml:space="preserve"> и развития аэропортов и (или) </w:t>
            </w:r>
            <w:r w:rsidRPr="009732F2">
              <w:rPr>
                <w:sz w:val="22"/>
                <w:szCs w:val="22"/>
              </w:rPr>
              <w:lastRenderedPageBreak/>
              <w:t xml:space="preserve">аэродромов </w:t>
            </w:r>
            <w:proofErr w:type="spellStart"/>
            <w:r w:rsidRPr="009732F2">
              <w:rPr>
                <w:sz w:val="22"/>
                <w:szCs w:val="22"/>
              </w:rPr>
              <w:t>граж</w:t>
            </w:r>
            <w:r w:rsidR="00FC68F8">
              <w:rPr>
                <w:sz w:val="22"/>
                <w:szCs w:val="22"/>
              </w:rPr>
              <w:t>-</w:t>
            </w:r>
            <w:r w:rsidRPr="009732F2">
              <w:rPr>
                <w:sz w:val="22"/>
                <w:szCs w:val="22"/>
              </w:rPr>
              <w:t>данской</w:t>
            </w:r>
            <w:proofErr w:type="spellEnd"/>
            <w:r w:rsidRPr="009732F2">
              <w:rPr>
                <w:sz w:val="22"/>
                <w:szCs w:val="22"/>
              </w:rPr>
              <w:t xml:space="preserve"> авиации, находящихся в собственности Республики Карелия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lastRenderedPageBreak/>
              <w:t>количество регулярных воздушных рейсов на межрегиональных линиях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единиц</w:t>
            </w:r>
          </w:p>
          <w:p w:rsidR="00737F4D" w:rsidRPr="009732F2" w:rsidRDefault="00737F4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(обо</w:t>
            </w:r>
            <w:r w:rsidR="009732F2">
              <w:rPr>
                <w:kern w:val="32"/>
                <w:sz w:val="22"/>
                <w:szCs w:val="22"/>
              </w:rPr>
              <w:t>-</w:t>
            </w:r>
            <w:r w:rsidRPr="009732F2">
              <w:rPr>
                <w:kern w:val="32"/>
                <w:sz w:val="22"/>
                <w:szCs w:val="22"/>
              </w:rPr>
              <w:t>рот-</w:t>
            </w:r>
            <w:proofErr w:type="spellStart"/>
            <w:r w:rsidRPr="009732F2">
              <w:rPr>
                <w:kern w:val="32"/>
                <w:sz w:val="22"/>
                <w:szCs w:val="22"/>
              </w:rPr>
              <w:t>ных</w:t>
            </w:r>
            <w:proofErr w:type="spellEnd"/>
            <w:r w:rsidRPr="009732F2">
              <w:rPr>
                <w:kern w:val="32"/>
                <w:sz w:val="22"/>
                <w:szCs w:val="22"/>
              </w:rPr>
              <w:t>)</w:t>
            </w:r>
          </w:p>
          <w:p w:rsidR="00737F4D" w:rsidRPr="009732F2" w:rsidRDefault="00737F4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732F2">
              <w:rPr>
                <w:kern w:val="32"/>
                <w:sz w:val="22"/>
                <w:szCs w:val="22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732F2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2F2">
              <w:rPr>
                <w:sz w:val="22"/>
                <w:szCs w:val="22"/>
              </w:rPr>
              <w:t xml:space="preserve">1,0 </w:t>
            </w:r>
            <w:r w:rsidRPr="009732F2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13494">
              <w:rPr>
                <w:sz w:val="22"/>
                <w:szCs w:val="22"/>
                <w:lang w:val="en-US"/>
              </w:rPr>
              <w:lastRenderedPageBreak/>
              <w:t>1</w:t>
            </w:r>
            <w:r w:rsidRPr="00913494">
              <w:rPr>
                <w:sz w:val="22"/>
                <w:szCs w:val="22"/>
              </w:rPr>
              <w:t>.3.1.2.2.</w:t>
            </w: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3494">
              <w:rPr>
                <w:sz w:val="22"/>
                <w:szCs w:val="22"/>
              </w:rPr>
              <w:t>количество регулярных маршрутов пассажирских перевозок воздушным транспортом на местных линиях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3494">
              <w:rPr>
                <w:sz w:val="22"/>
                <w:szCs w:val="22"/>
              </w:rPr>
              <w:t xml:space="preserve">0,5 </w:t>
            </w:r>
            <w:r w:rsidRPr="00913494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37F4D" w:rsidRPr="006F6FDC" w:rsidTr="003D2382">
        <w:trPr>
          <w:cantSplit/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3494">
              <w:rPr>
                <w:sz w:val="22"/>
                <w:szCs w:val="22"/>
                <w:lang w:val="en-US"/>
              </w:rPr>
              <w:lastRenderedPageBreak/>
              <w:t>1</w:t>
            </w:r>
            <w:r w:rsidRPr="00913494">
              <w:rPr>
                <w:sz w:val="22"/>
                <w:szCs w:val="22"/>
              </w:rPr>
              <w:t>.3.1.3.1.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FC68F8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913494">
              <w:rPr>
                <w:sz w:val="22"/>
                <w:szCs w:val="22"/>
              </w:rPr>
              <w:t xml:space="preserve">Задача 3. Развитие и оптимизация сети маршрутов в пригородном и </w:t>
            </w:r>
            <w:proofErr w:type="spellStart"/>
            <w:r w:rsidRPr="00913494">
              <w:rPr>
                <w:sz w:val="22"/>
                <w:szCs w:val="22"/>
              </w:rPr>
              <w:t>межмуниципаль</w:t>
            </w:r>
            <w:proofErr w:type="spellEnd"/>
            <w:r w:rsidR="00FC68F8">
              <w:rPr>
                <w:sz w:val="22"/>
                <w:szCs w:val="22"/>
              </w:rPr>
              <w:t>-</w:t>
            </w:r>
            <w:r w:rsidRPr="00913494">
              <w:rPr>
                <w:sz w:val="22"/>
                <w:szCs w:val="22"/>
              </w:rPr>
              <w:t>ном сообщении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3494">
              <w:rPr>
                <w:sz w:val="22"/>
                <w:szCs w:val="22"/>
              </w:rPr>
              <w:t xml:space="preserve">количество регулярных автобусных маршрутов пригородного и межмуниципального сообщения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ind w:left="-43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N w:val="0"/>
              <w:jc w:val="center"/>
              <w:rPr>
                <w:kern w:val="32"/>
                <w:sz w:val="22"/>
                <w:szCs w:val="22"/>
              </w:rPr>
            </w:pPr>
            <w:r w:rsidRPr="00913494">
              <w:rPr>
                <w:kern w:val="32"/>
                <w:sz w:val="22"/>
                <w:szCs w:val="22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D" w:rsidRPr="00913494" w:rsidRDefault="00737F4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3494">
              <w:rPr>
                <w:sz w:val="22"/>
                <w:szCs w:val="22"/>
              </w:rPr>
              <w:t>1,15</w:t>
            </w:r>
          </w:p>
        </w:tc>
      </w:tr>
    </w:tbl>
    <w:p w:rsidR="00913494" w:rsidRDefault="00913494" w:rsidP="00960B7D">
      <w:pPr>
        <w:autoSpaceDN w:val="0"/>
        <w:ind w:right="169"/>
        <w:jc w:val="both"/>
        <w:rPr>
          <w:bCs/>
          <w:sz w:val="20"/>
          <w:vertAlign w:val="superscript"/>
        </w:rPr>
      </w:pPr>
    </w:p>
    <w:p w:rsidR="00960B7D" w:rsidRPr="003D2382" w:rsidRDefault="00960B7D" w:rsidP="00960B7D">
      <w:pPr>
        <w:autoSpaceDN w:val="0"/>
        <w:ind w:right="169"/>
        <w:jc w:val="both"/>
        <w:rPr>
          <w:bCs/>
          <w:sz w:val="22"/>
          <w:szCs w:val="22"/>
        </w:rPr>
      </w:pPr>
      <w:r w:rsidRPr="003D2382">
        <w:rPr>
          <w:bCs/>
          <w:sz w:val="22"/>
          <w:szCs w:val="22"/>
          <w:vertAlign w:val="superscript"/>
        </w:rPr>
        <w:t xml:space="preserve">1 </w:t>
      </w:r>
      <w:r w:rsidRPr="003D2382">
        <w:rPr>
          <w:bCs/>
          <w:sz w:val="22"/>
          <w:szCs w:val="22"/>
        </w:rPr>
        <w:t xml:space="preserve">Показатели (индикаторы) включены </w:t>
      </w:r>
      <w:proofErr w:type="spellStart"/>
      <w:r w:rsidRPr="003D2382">
        <w:rPr>
          <w:bCs/>
          <w:sz w:val="22"/>
          <w:szCs w:val="22"/>
        </w:rPr>
        <w:t>справочно</w:t>
      </w:r>
      <w:proofErr w:type="spellEnd"/>
      <w:r w:rsidRPr="003D2382">
        <w:rPr>
          <w:bCs/>
          <w:sz w:val="22"/>
          <w:szCs w:val="22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</w:p>
    <w:p w:rsidR="00960B7D" w:rsidRPr="003D2382" w:rsidRDefault="00960B7D" w:rsidP="00960B7D">
      <w:pPr>
        <w:autoSpaceDN w:val="0"/>
        <w:ind w:right="169"/>
        <w:jc w:val="both"/>
        <w:rPr>
          <w:bCs/>
          <w:sz w:val="22"/>
          <w:szCs w:val="22"/>
        </w:rPr>
      </w:pPr>
      <w:r w:rsidRPr="003D2382">
        <w:rPr>
          <w:bCs/>
          <w:sz w:val="22"/>
          <w:szCs w:val="22"/>
          <w:vertAlign w:val="superscript"/>
        </w:rPr>
        <w:t>2</w:t>
      </w:r>
      <w:r w:rsidRPr="003D2382">
        <w:rPr>
          <w:bCs/>
          <w:sz w:val="22"/>
          <w:szCs w:val="22"/>
        </w:rPr>
        <w:t xml:space="preserve"> В 2014 году автомобильная дорога Вологда – Медвежьегорск (242 км) передана в федеральную собственность, в 2015 году автомобильные дороги «Подъезд к </w:t>
      </w:r>
      <w:r w:rsidR="003D2382">
        <w:rPr>
          <w:bCs/>
          <w:sz w:val="22"/>
          <w:szCs w:val="22"/>
        </w:rPr>
        <w:t xml:space="preserve"> </w:t>
      </w:r>
      <w:r w:rsidRPr="003D2382">
        <w:rPr>
          <w:bCs/>
          <w:sz w:val="22"/>
          <w:szCs w:val="22"/>
        </w:rPr>
        <w:t xml:space="preserve">г. Петрозаводску» и «Подъезд к аэропорту «Петрозаводск» также переданы в федеральную собственность (14 км). </w:t>
      </w:r>
    </w:p>
    <w:p w:rsidR="00960B7D" w:rsidRPr="003D2382" w:rsidRDefault="00960B7D" w:rsidP="00960B7D">
      <w:pPr>
        <w:tabs>
          <w:tab w:val="left" w:pos="15168"/>
        </w:tabs>
        <w:autoSpaceDN w:val="0"/>
        <w:ind w:right="169"/>
        <w:jc w:val="both"/>
        <w:rPr>
          <w:bCs/>
          <w:sz w:val="22"/>
          <w:szCs w:val="22"/>
        </w:rPr>
      </w:pPr>
      <w:r w:rsidRPr="003D2382">
        <w:rPr>
          <w:bCs/>
          <w:sz w:val="22"/>
          <w:szCs w:val="22"/>
          <w:vertAlign w:val="superscript"/>
        </w:rPr>
        <w:t>3</w:t>
      </w:r>
      <w:r w:rsidRPr="003D2382">
        <w:rPr>
          <w:bCs/>
          <w:sz w:val="22"/>
          <w:szCs w:val="22"/>
        </w:rPr>
        <w:t xml:space="preserve"> Достижение данных показателей обеспечивается путем субсидирования из бюджета Республики Карелия осуществления пассажирских перевозок железнодорожным транспортом. Существенное снижение с 2015 года показателя  «</w:t>
      </w:r>
      <w:r w:rsidRPr="003D2382">
        <w:rPr>
          <w:sz w:val="22"/>
          <w:szCs w:val="22"/>
        </w:rPr>
        <w:t xml:space="preserve">количество пригородных маршрутов перевозки пассажиров железнодорожным транспортом» </w:t>
      </w:r>
      <w:r w:rsidRPr="003D2382">
        <w:rPr>
          <w:bCs/>
          <w:sz w:val="22"/>
          <w:szCs w:val="22"/>
        </w:rPr>
        <w:t xml:space="preserve"> компенсируется увеличением с 2015 года показателя «</w:t>
      </w:r>
      <w:r w:rsidRPr="003D2382">
        <w:rPr>
          <w:sz w:val="22"/>
          <w:szCs w:val="22"/>
        </w:rPr>
        <w:t>количество регулярных автобусных маршрутов в пригородном и межмуниципальном сообщении»</w:t>
      </w:r>
      <w:r w:rsidRPr="003D2382">
        <w:rPr>
          <w:bCs/>
          <w:sz w:val="22"/>
          <w:szCs w:val="22"/>
        </w:rPr>
        <w:t>.</w:t>
      </w:r>
    </w:p>
    <w:p w:rsidR="00960B7D" w:rsidRPr="003D2382" w:rsidRDefault="00960B7D" w:rsidP="00960B7D">
      <w:pPr>
        <w:tabs>
          <w:tab w:val="left" w:pos="15168"/>
        </w:tabs>
        <w:autoSpaceDN w:val="0"/>
        <w:ind w:right="169"/>
        <w:jc w:val="both"/>
        <w:rPr>
          <w:sz w:val="22"/>
          <w:szCs w:val="22"/>
        </w:rPr>
      </w:pPr>
      <w:r w:rsidRPr="003D2382">
        <w:rPr>
          <w:bCs/>
          <w:sz w:val="22"/>
          <w:szCs w:val="22"/>
          <w:vertAlign w:val="superscript"/>
        </w:rPr>
        <w:t xml:space="preserve">4 </w:t>
      </w:r>
      <w:r w:rsidRPr="003D2382">
        <w:rPr>
          <w:bCs/>
          <w:sz w:val="22"/>
          <w:szCs w:val="22"/>
        </w:rPr>
        <w:t>Достижение данных показателей обеспечивается за счет субсидирования из бюджета Республики Карелия осуществления пассажирских перевозок.</w:t>
      </w:r>
    </w:p>
    <w:p w:rsidR="00960B7D" w:rsidRPr="003D2382" w:rsidRDefault="00960B7D" w:rsidP="00960B7D">
      <w:pPr>
        <w:pStyle w:val="ConsPlusNormal"/>
        <w:ind w:right="395" w:firstLine="0"/>
        <w:rPr>
          <w:rFonts w:ascii="Times New Roman" w:hAnsi="Times New Roman" w:cs="Times New Roman"/>
          <w:sz w:val="22"/>
          <w:szCs w:val="22"/>
        </w:rPr>
        <w:sectPr w:rsidR="00960B7D" w:rsidRPr="003D2382" w:rsidSect="008D6310">
          <w:pgSz w:w="16838" w:h="11906" w:orient="landscape"/>
          <w:pgMar w:top="1134" w:right="680" w:bottom="851" w:left="680" w:header="720" w:footer="720" w:gutter="0"/>
          <w:pgNumType w:start="13"/>
          <w:cols w:space="720"/>
          <w:titlePg/>
          <w:docGrid w:linePitch="381"/>
        </w:sectPr>
      </w:pPr>
    </w:p>
    <w:p w:rsidR="00960B7D" w:rsidRPr="00DB0FCE" w:rsidRDefault="00960B7D" w:rsidP="00960B7D">
      <w:pPr>
        <w:autoSpaceDE w:val="0"/>
        <w:adjustRightInd w:val="0"/>
        <w:jc w:val="right"/>
        <w:rPr>
          <w:sz w:val="26"/>
          <w:szCs w:val="26"/>
        </w:rPr>
      </w:pPr>
      <w:r w:rsidRPr="00DB0FCE">
        <w:rPr>
          <w:sz w:val="26"/>
          <w:szCs w:val="26"/>
        </w:rPr>
        <w:lastRenderedPageBreak/>
        <w:t xml:space="preserve">Приложение 2 </w:t>
      </w:r>
    </w:p>
    <w:p w:rsidR="00960B7D" w:rsidRPr="00DB0FCE" w:rsidRDefault="00960B7D" w:rsidP="00960B7D">
      <w:pPr>
        <w:autoSpaceDE w:val="0"/>
        <w:adjustRightInd w:val="0"/>
        <w:jc w:val="right"/>
        <w:rPr>
          <w:sz w:val="26"/>
          <w:szCs w:val="26"/>
        </w:rPr>
      </w:pPr>
      <w:r w:rsidRPr="00DB0FCE">
        <w:rPr>
          <w:sz w:val="26"/>
          <w:szCs w:val="26"/>
        </w:rPr>
        <w:t>к государственной программе</w:t>
      </w:r>
    </w:p>
    <w:p w:rsidR="00960B7D" w:rsidRPr="00DB0FCE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960B7D" w:rsidRPr="00DB0FCE" w:rsidRDefault="00960B7D" w:rsidP="00960B7D">
      <w:pPr>
        <w:autoSpaceDE w:val="0"/>
        <w:adjustRightInd w:val="0"/>
        <w:spacing w:after="120"/>
        <w:jc w:val="center"/>
        <w:rPr>
          <w:sz w:val="26"/>
          <w:szCs w:val="26"/>
        </w:rPr>
      </w:pPr>
      <w:r w:rsidRPr="00DB0FCE">
        <w:rPr>
          <w:b/>
          <w:bCs/>
          <w:sz w:val="26"/>
          <w:szCs w:val="26"/>
        </w:rPr>
        <w:t>Сведения о показателях (индикаторах) подпрограммы 1 государственной программы</w:t>
      </w:r>
      <w:r w:rsidRPr="00DB0FCE">
        <w:rPr>
          <w:b/>
          <w:bCs/>
          <w:sz w:val="26"/>
          <w:szCs w:val="26"/>
          <w:vertAlign w:val="superscript"/>
        </w:rPr>
        <w:t>1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847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851"/>
        <w:gridCol w:w="850"/>
        <w:gridCol w:w="992"/>
      </w:tblGrid>
      <w:tr w:rsidR="00960B7D" w:rsidRPr="00431B80" w:rsidTr="00700F52">
        <w:tc>
          <w:tcPr>
            <w:tcW w:w="663" w:type="dxa"/>
            <w:vMerge w:val="restart"/>
          </w:tcPr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№ п/п</w:t>
            </w:r>
          </w:p>
        </w:tc>
        <w:tc>
          <w:tcPr>
            <w:tcW w:w="2847" w:type="dxa"/>
            <w:vMerge w:val="restart"/>
          </w:tcPr>
          <w:p w:rsidR="00960B7D" w:rsidRPr="00700F52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Целевой индикатор (показатель результата)</w:t>
            </w:r>
          </w:p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851" w:type="dxa"/>
            <w:vMerge w:val="restart"/>
          </w:tcPr>
          <w:p w:rsidR="00960B7D" w:rsidRPr="00700F52" w:rsidRDefault="00960B7D" w:rsidP="009732F2">
            <w:pPr>
              <w:autoSpaceDE w:val="0"/>
              <w:adjustRightInd w:val="0"/>
              <w:ind w:left="-138"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Единица</w:t>
            </w:r>
          </w:p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00F52">
              <w:rPr>
                <w:sz w:val="22"/>
                <w:szCs w:val="22"/>
              </w:rPr>
              <w:t>изме</w:t>
            </w:r>
            <w:proofErr w:type="spellEnd"/>
            <w:r w:rsidRPr="00700F52">
              <w:rPr>
                <w:sz w:val="22"/>
                <w:szCs w:val="22"/>
              </w:rPr>
              <w:t>-рения</w:t>
            </w:r>
          </w:p>
        </w:tc>
        <w:tc>
          <w:tcPr>
            <w:tcW w:w="850" w:type="dxa"/>
            <w:vMerge w:val="restart"/>
          </w:tcPr>
          <w:p w:rsidR="00960B7D" w:rsidRPr="00700F52" w:rsidRDefault="00960B7D" w:rsidP="009732F2">
            <w:pPr>
              <w:autoSpaceDE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2003 – 2012 годы</w:t>
            </w:r>
          </w:p>
        </w:tc>
        <w:tc>
          <w:tcPr>
            <w:tcW w:w="851" w:type="dxa"/>
            <w:vMerge w:val="restart"/>
          </w:tcPr>
          <w:p w:rsidR="00960B7D" w:rsidRPr="00700F52" w:rsidRDefault="00960B7D" w:rsidP="009732F2">
            <w:pPr>
              <w:autoSpaceDE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2013 – 2022 годы</w:t>
            </w:r>
          </w:p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10"/>
            <w:vAlign w:val="center"/>
          </w:tcPr>
          <w:p w:rsidR="00960B7D" w:rsidRPr="00700F52" w:rsidRDefault="00960B7D" w:rsidP="009732F2">
            <w:pPr>
              <w:autoSpaceDN w:val="0"/>
              <w:ind w:left="-70" w:right="-11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Значения показателей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  <w:vMerge/>
            <w:vAlign w:val="center"/>
          </w:tcPr>
          <w:p w:rsidR="00960B7D" w:rsidRPr="00700F52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960B7D" w:rsidRPr="00700F52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60B7D" w:rsidRPr="00700F52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60B7D" w:rsidRPr="00700F52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60B7D" w:rsidRPr="00700F52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2013</w:t>
            </w:r>
            <w:r w:rsidRPr="00700F5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3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2014</w:t>
            </w:r>
            <w:r w:rsidRPr="00700F5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2015</w:t>
            </w:r>
            <w:r w:rsidRPr="00700F5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2016</w:t>
            </w:r>
            <w:r w:rsidRPr="00700F5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2017</w:t>
            </w:r>
            <w:r w:rsidRPr="00700F5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2018</w:t>
            </w:r>
            <w:r w:rsidRPr="00700F5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2019</w:t>
            </w:r>
            <w:r w:rsidRPr="00700F5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2020</w:t>
            </w:r>
            <w:r w:rsidRPr="00700F5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2021</w:t>
            </w:r>
            <w:r w:rsidRPr="00700F52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2022</w:t>
            </w:r>
            <w:r w:rsidRPr="00700F52">
              <w:rPr>
                <w:sz w:val="22"/>
                <w:szCs w:val="22"/>
              </w:rPr>
              <w:br/>
              <w:t>год</w:t>
            </w:r>
          </w:p>
        </w:tc>
      </w:tr>
      <w:tr w:rsidR="00960B7D" w:rsidRPr="00431B80" w:rsidTr="00700F52">
        <w:trPr>
          <w:trHeight w:val="273"/>
        </w:trPr>
        <w:tc>
          <w:tcPr>
            <w:tcW w:w="663" w:type="dxa"/>
            <w:vAlign w:val="center"/>
          </w:tcPr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</w:t>
            </w:r>
          </w:p>
        </w:tc>
        <w:tc>
          <w:tcPr>
            <w:tcW w:w="2847" w:type="dxa"/>
            <w:vAlign w:val="center"/>
          </w:tcPr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15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  <w:lang w:val="en-US"/>
              </w:rPr>
              <w:t>1</w:t>
            </w:r>
            <w:r w:rsidRPr="00700F52">
              <w:rPr>
                <w:sz w:val="22"/>
                <w:szCs w:val="22"/>
              </w:rPr>
              <w:t>.</w:t>
            </w:r>
          </w:p>
        </w:tc>
        <w:tc>
          <w:tcPr>
            <w:tcW w:w="2847" w:type="dxa"/>
          </w:tcPr>
          <w:p w:rsidR="00960B7D" w:rsidRPr="00700F52" w:rsidRDefault="00960B7D" w:rsidP="00192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0F52">
              <w:rPr>
                <w:color w:val="000000"/>
                <w:sz w:val="22"/>
                <w:szCs w:val="22"/>
              </w:rPr>
              <w:t>Протяженность сети авто</w:t>
            </w:r>
            <w:r w:rsidR="0019242E">
              <w:rPr>
                <w:color w:val="000000"/>
                <w:sz w:val="22"/>
                <w:szCs w:val="22"/>
              </w:rPr>
              <w:t>-</w:t>
            </w:r>
            <w:r w:rsidRPr="00700F52">
              <w:rPr>
                <w:color w:val="000000"/>
                <w:sz w:val="22"/>
                <w:szCs w:val="22"/>
              </w:rPr>
              <w:t xml:space="preserve">мобильных дорог общего пользования регионального или межмуниципального значения и местного значения, в том числе 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9468,6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9590,8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9354,0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9379,0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9430,3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ind w:right="-129"/>
              <w:jc w:val="center"/>
              <w:rPr>
                <w:kern w:val="32"/>
                <w:sz w:val="22"/>
                <w:szCs w:val="22"/>
              </w:rPr>
            </w:pPr>
            <w:r w:rsidRPr="00700F52">
              <w:rPr>
                <w:kern w:val="32"/>
                <w:sz w:val="22"/>
                <w:szCs w:val="22"/>
              </w:rPr>
              <w:t>9488,1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29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9508,1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29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9528,1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29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9548,1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9568,1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1.1</w:t>
            </w:r>
          </w:p>
        </w:tc>
        <w:tc>
          <w:tcPr>
            <w:tcW w:w="2847" w:type="dxa"/>
          </w:tcPr>
          <w:p w:rsidR="00960B7D" w:rsidRPr="00700F52" w:rsidRDefault="00960B7D" w:rsidP="00192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0F52">
              <w:rPr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 w:rsidRPr="00700F52">
              <w:rPr>
                <w:color w:val="000000"/>
                <w:sz w:val="22"/>
                <w:szCs w:val="22"/>
              </w:rPr>
              <w:t>автомо</w:t>
            </w:r>
            <w:r w:rsidR="0019242E">
              <w:rPr>
                <w:color w:val="000000"/>
                <w:sz w:val="22"/>
                <w:szCs w:val="22"/>
              </w:rPr>
              <w:t>-</w:t>
            </w:r>
            <w:r w:rsidRPr="00700F52">
              <w:rPr>
                <w:color w:val="000000"/>
                <w:sz w:val="22"/>
                <w:szCs w:val="22"/>
              </w:rPr>
              <w:t>бильных</w:t>
            </w:r>
            <w:proofErr w:type="spellEnd"/>
            <w:r w:rsidRPr="00700F52">
              <w:rPr>
                <w:color w:val="000000"/>
                <w:sz w:val="22"/>
                <w:szCs w:val="22"/>
              </w:rPr>
              <w:t xml:space="preserve"> дорог общего пользования регионального или межмуниципального значения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6755,0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700F52">
              <w:rPr>
                <w:sz w:val="22"/>
                <w:szCs w:val="22"/>
              </w:rPr>
              <w:t>6757,0</w:t>
            </w:r>
            <w:r w:rsidRPr="00700F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vertAlign w:val="superscript"/>
              </w:rPr>
            </w:pPr>
            <w:r w:rsidRPr="00700F52">
              <w:rPr>
                <w:sz w:val="22"/>
                <w:szCs w:val="22"/>
              </w:rPr>
              <w:t>6499,0</w:t>
            </w:r>
            <w:r w:rsidRPr="00700F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6499,0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6530,3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ind w:right="-108"/>
              <w:jc w:val="center"/>
              <w:rPr>
                <w:kern w:val="32"/>
                <w:sz w:val="22"/>
                <w:szCs w:val="22"/>
              </w:rPr>
            </w:pPr>
            <w:r w:rsidRPr="00700F52">
              <w:rPr>
                <w:kern w:val="32"/>
                <w:sz w:val="22"/>
                <w:szCs w:val="22"/>
              </w:rPr>
              <w:t>6568,1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6568,1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6568,1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6568,1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6568,1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1.2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0F52">
              <w:rPr>
                <w:color w:val="000000"/>
                <w:sz w:val="22"/>
                <w:szCs w:val="22"/>
              </w:rPr>
              <w:t xml:space="preserve">протяженность </w:t>
            </w:r>
            <w:proofErr w:type="spellStart"/>
            <w:r w:rsidRPr="00700F52">
              <w:rPr>
                <w:color w:val="000000"/>
                <w:sz w:val="22"/>
                <w:szCs w:val="22"/>
              </w:rPr>
              <w:t>автомо</w:t>
            </w:r>
            <w:r w:rsidR="0019242E">
              <w:rPr>
                <w:color w:val="000000"/>
                <w:sz w:val="22"/>
                <w:szCs w:val="22"/>
              </w:rPr>
              <w:t>-</w:t>
            </w:r>
            <w:r w:rsidRPr="00700F52">
              <w:rPr>
                <w:color w:val="000000"/>
                <w:sz w:val="22"/>
                <w:szCs w:val="22"/>
              </w:rPr>
              <w:t>бильных</w:t>
            </w:r>
            <w:proofErr w:type="spellEnd"/>
            <w:r w:rsidRPr="00700F52">
              <w:rPr>
                <w:color w:val="000000"/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2713,6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2833,8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2855,0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2880,0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ind w:right="-108"/>
              <w:jc w:val="center"/>
              <w:rPr>
                <w:kern w:val="32"/>
                <w:sz w:val="22"/>
                <w:szCs w:val="22"/>
              </w:rPr>
            </w:pPr>
            <w:r w:rsidRPr="00700F52">
              <w:rPr>
                <w:kern w:val="32"/>
                <w:sz w:val="22"/>
                <w:szCs w:val="22"/>
              </w:rPr>
              <w:t>2920,0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2940,0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2960,0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2980,0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3000,0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2.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Объемы ввода в </w:t>
            </w:r>
            <w:proofErr w:type="spellStart"/>
            <w:r w:rsidRPr="00700F52">
              <w:rPr>
                <w:sz w:val="22"/>
                <w:szCs w:val="22"/>
              </w:rPr>
              <w:t>эксплуата</w:t>
            </w:r>
            <w:r w:rsidR="0019242E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цию</w:t>
            </w:r>
            <w:proofErr w:type="spellEnd"/>
            <w:r w:rsidRPr="00700F52">
              <w:rPr>
                <w:sz w:val="22"/>
                <w:szCs w:val="22"/>
              </w:rPr>
              <w:t xml:space="preserve"> после строительства и реконструкции автомобиль</w:t>
            </w:r>
            <w:r w:rsidR="0019242E">
              <w:rPr>
                <w:sz w:val="22"/>
                <w:szCs w:val="22"/>
              </w:rPr>
              <w:t>-</w:t>
            </w:r>
            <w:proofErr w:type="spellStart"/>
            <w:r w:rsidRPr="00700F52">
              <w:rPr>
                <w:sz w:val="22"/>
                <w:szCs w:val="22"/>
              </w:rPr>
              <w:t>ных</w:t>
            </w:r>
            <w:proofErr w:type="spellEnd"/>
            <w:r w:rsidRPr="00700F52">
              <w:rPr>
                <w:sz w:val="22"/>
                <w:szCs w:val="22"/>
              </w:rPr>
              <w:t xml:space="preserve"> дорог общего </w:t>
            </w:r>
            <w:proofErr w:type="spellStart"/>
            <w:r w:rsidRPr="00700F52">
              <w:rPr>
                <w:sz w:val="22"/>
                <w:szCs w:val="22"/>
              </w:rPr>
              <w:t>пользо</w:t>
            </w:r>
            <w:r w:rsidR="0019242E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вания</w:t>
            </w:r>
            <w:proofErr w:type="spellEnd"/>
            <w:r w:rsidRPr="00700F52">
              <w:rPr>
                <w:sz w:val="22"/>
                <w:szCs w:val="22"/>
              </w:rPr>
              <w:t xml:space="preserve"> регионального или межмуниципального значения и местного значения, в том числе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45,05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145,5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37,8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53,5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2.1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автомобильных дорог общего пользования регионального или межмуниципального значения 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44,1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145,5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37,8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53,5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0F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ind w:right="-108"/>
              <w:jc w:val="center"/>
              <w:rPr>
                <w:kern w:val="32"/>
                <w:sz w:val="22"/>
                <w:szCs w:val="22"/>
              </w:rPr>
            </w:pPr>
            <w:r w:rsidRPr="00700F52">
              <w:rPr>
                <w:kern w:val="32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15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2.2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автомобильных дорог общего пользования местного значения 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0,95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303FA5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1F4846">
              <w:rPr>
                <w:sz w:val="22"/>
                <w:szCs w:val="22"/>
              </w:rPr>
              <w:t>.</w:t>
            </w:r>
          </w:p>
        </w:tc>
        <w:tc>
          <w:tcPr>
            <w:tcW w:w="2847" w:type="dxa"/>
          </w:tcPr>
          <w:p w:rsidR="00960B7D" w:rsidRPr="00700F52" w:rsidRDefault="00960B7D" w:rsidP="006E3384">
            <w:pPr>
              <w:autoSpaceDE w:val="0"/>
              <w:adjustRightInd w:val="0"/>
              <w:spacing w:after="12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Объемы ввода в </w:t>
            </w:r>
            <w:proofErr w:type="spellStart"/>
            <w:r w:rsidRPr="00700F52">
              <w:rPr>
                <w:sz w:val="22"/>
                <w:szCs w:val="22"/>
              </w:rPr>
              <w:t>эксплуата</w:t>
            </w:r>
            <w:r w:rsidR="006E3384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цию</w:t>
            </w:r>
            <w:proofErr w:type="spellEnd"/>
            <w:r w:rsidRPr="00700F52">
              <w:rPr>
                <w:sz w:val="22"/>
                <w:szCs w:val="22"/>
              </w:rPr>
              <w:t xml:space="preserve"> после строительства и реконструкции </w:t>
            </w:r>
            <w:proofErr w:type="spellStart"/>
            <w:r w:rsidRPr="00700F52">
              <w:rPr>
                <w:sz w:val="22"/>
                <w:szCs w:val="22"/>
              </w:rPr>
              <w:t>автомо</w:t>
            </w:r>
            <w:r w:rsidR="006E3384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бильных</w:t>
            </w:r>
            <w:proofErr w:type="spellEnd"/>
            <w:r w:rsidRPr="00700F52">
              <w:rPr>
                <w:sz w:val="22"/>
                <w:szCs w:val="22"/>
              </w:rPr>
              <w:t xml:space="preserve"> дорог общего пользования регионального или межмуниципального значения и местного значения, исходя из рас-четной протяженности введенных искусственных сооружений (мостов, мостовых переходов, путепроводов, транспорт</w:t>
            </w:r>
            <w:r w:rsidR="006E3384">
              <w:rPr>
                <w:sz w:val="22"/>
                <w:szCs w:val="22"/>
              </w:rPr>
              <w:t>-</w:t>
            </w:r>
            <w:proofErr w:type="spellStart"/>
            <w:r w:rsidRPr="00700F52">
              <w:rPr>
                <w:sz w:val="22"/>
                <w:szCs w:val="22"/>
              </w:rPr>
              <w:t>ных</w:t>
            </w:r>
            <w:proofErr w:type="spellEnd"/>
            <w:r w:rsidRPr="00700F52">
              <w:rPr>
                <w:sz w:val="22"/>
                <w:szCs w:val="22"/>
              </w:rPr>
              <w:t xml:space="preserve"> развязок), в том числе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50,38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156,31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0,91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10,9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39,8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57,5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2.3.1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48,28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154,41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0,91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0F5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39,8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56,5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2.3.2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3.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Прирост протяженности сети автомобильных дорог общего пользования </w:t>
            </w:r>
            <w:proofErr w:type="spellStart"/>
            <w:r w:rsidRPr="00700F52">
              <w:rPr>
                <w:sz w:val="22"/>
                <w:szCs w:val="22"/>
              </w:rPr>
              <w:t>регио</w:t>
            </w:r>
            <w:r w:rsidR="006E3384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нального</w:t>
            </w:r>
            <w:proofErr w:type="spellEnd"/>
            <w:r w:rsidRPr="00700F52">
              <w:rPr>
                <w:sz w:val="22"/>
                <w:szCs w:val="22"/>
              </w:rPr>
              <w:t xml:space="preserve"> или </w:t>
            </w:r>
            <w:proofErr w:type="spellStart"/>
            <w:r w:rsidRPr="00700F52">
              <w:rPr>
                <w:sz w:val="22"/>
                <w:szCs w:val="22"/>
              </w:rPr>
              <w:t>межмуни</w:t>
            </w:r>
            <w:r w:rsidR="006E3384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ципального</w:t>
            </w:r>
            <w:proofErr w:type="spellEnd"/>
            <w:r w:rsidRPr="00700F52">
              <w:rPr>
                <w:sz w:val="22"/>
                <w:szCs w:val="22"/>
              </w:rPr>
              <w:t xml:space="preserve"> значения и местного значения в результате строительства новых автомобильных дорог, в том числе</w:t>
            </w:r>
          </w:p>
          <w:p w:rsidR="00960B7D" w:rsidRPr="00700F52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37,8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37,8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15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3.1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автомобильных дорог общего пользования регионального или межмуниципального значения 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37,8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37,8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3.2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автомобильных дорог общего пользования местного значения 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4.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Прирост протяженности автомобильных дорог общего пользования регионального или меж-муниципального значения и местного значения, соответствующих  нормативным требованиям к транспортно-</w:t>
            </w:r>
            <w:proofErr w:type="spellStart"/>
            <w:r w:rsidRPr="00700F52">
              <w:rPr>
                <w:sz w:val="22"/>
                <w:szCs w:val="22"/>
              </w:rPr>
              <w:t>эксплуата</w:t>
            </w:r>
            <w:proofErr w:type="spellEnd"/>
            <w:r w:rsidR="006E3384">
              <w:rPr>
                <w:sz w:val="22"/>
                <w:szCs w:val="22"/>
              </w:rPr>
              <w:t>-</w:t>
            </w:r>
            <w:proofErr w:type="spellStart"/>
            <w:r w:rsidRPr="00700F52">
              <w:rPr>
                <w:sz w:val="22"/>
                <w:szCs w:val="22"/>
              </w:rPr>
              <w:t>ционным</w:t>
            </w:r>
            <w:proofErr w:type="spellEnd"/>
            <w:r w:rsidRPr="00700F52">
              <w:rPr>
                <w:sz w:val="22"/>
                <w:szCs w:val="22"/>
              </w:rPr>
              <w:t xml:space="preserve"> показателям, в результате реконструкции автомобильных дорог, в том числе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20,9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102,6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53,5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4.1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сети автомобильных дорог общего пользования регионального или межмуниципального значения 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20,9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102,6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53,5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4.2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5.</w:t>
            </w:r>
          </w:p>
        </w:tc>
        <w:tc>
          <w:tcPr>
            <w:tcW w:w="2847" w:type="dxa"/>
          </w:tcPr>
          <w:p w:rsidR="00960B7D" w:rsidRPr="00700F52" w:rsidRDefault="00960B7D" w:rsidP="006E33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Прирост протяженности автомобильных дорог общего пользования </w:t>
            </w:r>
            <w:proofErr w:type="spellStart"/>
            <w:r w:rsidRPr="00700F52">
              <w:rPr>
                <w:sz w:val="22"/>
                <w:szCs w:val="22"/>
              </w:rPr>
              <w:t>регио</w:t>
            </w:r>
            <w:r w:rsidR="006E3384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нального</w:t>
            </w:r>
            <w:proofErr w:type="spellEnd"/>
            <w:r w:rsidRPr="00700F52">
              <w:rPr>
                <w:sz w:val="22"/>
                <w:szCs w:val="22"/>
              </w:rPr>
              <w:t xml:space="preserve"> или </w:t>
            </w:r>
            <w:proofErr w:type="spellStart"/>
            <w:r w:rsidRPr="00700F52">
              <w:rPr>
                <w:sz w:val="22"/>
                <w:szCs w:val="22"/>
              </w:rPr>
              <w:t>межмуни</w:t>
            </w:r>
            <w:r w:rsidR="006E3384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ципального</w:t>
            </w:r>
            <w:proofErr w:type="spellEnd"/>
            <w:r w:rsidRPr="00700F52">
              <w:rPr>
                <w:sz w:val="22"/>
                <w:szCs w:val="22"/>
              </w:rPr>
              <w:t xml:space="preserve"> значения и местного значения, соответствующих 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292,3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1013,5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191,9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90,6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79,0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71,0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125,0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165,0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0F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ind w:right="-108"/>
              <w:jc w:val="center"/>
              <w:rPr>
                <w:kern w:val="32"/>
                <w:sz w:val="22"/>
                <w:szCs w:val="22"/>
              </w:rPr>
            </w:pPr>
            <w:r w:rsidRPr="00700F52">
              <w:rPr>
                <w:kern w:val="32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15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</w:tcPr>
          <w:p w:rsidR="00960B7D" w:rsidRPr="00700F52" w:rsidRDefault="006E3384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нормативным требованиям к транспортно-</w:t>
            </w:r>
            <w:proofErr w:type="spellStart"/>
            <w:r w:rsidRPr="00700F52">
              <w:rPr>
                <w:sz w:val="22"/>
                <w:szCs w:val="22"/>
              </w:rPr>
              <w:t>эксплуата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700F52">
              <w:rPr>
                <w:sz w:val="22"/>
                <w:szCs w:val="22"/>
              </w:rPr>
              <w:t>ционным</w:t>
            </w:r>
            <w:proofErr w:type="spellEnd"/>
            <w:r w:rsidRPr="00700F52">
              <w:rPr>
                <w:sz w:val="22"/>
                <w:szCs w:val="22"/>
              </w:rPr>
              <w:t xml:space="preserve"> </w:t>
            </w:r>
            <w:r w:rsidR="00960B7D" w:rsidRPr="00700F52">
              <w:rPr>
                <w:sz w:val="22"/>
                <w:szCs w:val="22"/>
              </w:rPr>
              <w:t xml:space="preserve">показателям, в результате капитального ремонта и ремонта автомобильных дорог, </w:t>
            </w:r>
          </w:p>
          <w:p w:rsidR="00960B7D" w:rsidRPr="00700F52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ind w:right="-108"/>
              <w:jc w:val="center"/>
              <w:rPr>
                <w:kern w:val="32"/>
                <w:sz w:val="22"/>
                <w:szCs w:val="22"/>
              </w:rPr>
            </w:pP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5.1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сети автомобильных дорог общего пользования </w:t>
            </w:r>
            <w:proofErr w:type="spellStart"/>
            <w:r w:rsidRPr="00700F52">
              <w:rPr>
                <w:sz w:val="22"/>
                <w:szCs w:val="22"/>
              </w:rPr>
              <w:t>регио</w:t>
            </w:r>
            <w:r w:rsidR="006E3384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нального</w:t>
            </w:r>
            <w:proofErr w:type="spellEnd"/>
            <w:r w:rsidRPr="00700F52">
              <w:rPr>
                <w:sz w:val="22"/>
                <w:szCs w:val="22"/>
              </w:rPr>
              <w:t xml:space="preserve"> или </w:t>
            </w:r>
            <w:proofErr w:type="spellStart"/>
            <w:r w:rsidRPr="00700F52">
              <w:rPr>
                <w:sz w:val="22"/>
                <w:szCs w:val="22"/>
              </w:rPr>
              <w:t>межмуници</w:t>
            </w:r>
            <w:r w:rsidR="006E3384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пального</w:t>
            </w:r>
            <w:proofErr w:type="spellEnd"/>
            <w:r w:rsidRPr="00700F52">
              <w:rPr>
                <w:sz w:val="22"/>
                <w:szCs w:val="22"/>
              </w:rPr>
              <w:t xml:space="preserve"> значения 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292,3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605,0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49,0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41,0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95,0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135,0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5.2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408,5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126,9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30,0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6.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Общая протяженность автомобильных дорог общего пользования регионального или меж-муниципального значения и местного значения, </w:t>
            </w:r>
            <w:proofErr w:type="spellStart"/>
            <w:r w:rsidRPr="00700F52">
              <w:rPr>
                <w:sz w:val="22"/>
                <w:szCs w:val="22"/>
              </w:rPr>
              <w:t>соот</w:t>
            </w:r>
            <w:r w:rsidR="006E3384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ветствующих</w:t>
            </w:r>
            <w:proofErr w:type="spellEnd"/>
            <w:r w:rsidRPr="00700F52">
              <w:rPr>
                <w:sz w:val="22"/>
                <w:szCs w:val="22"/>
              </w:rPr>
              <w:t xml:space="preserve"> нормативным требованиям к </w:t>
            </w:r>
            <w:proofErr w:type="spellStart"/>
            <w:r w:rsidRPr="00700F52">
              <w:rPr>
                <w:sz w:val="22"/>
                <w:szCs w:val="22"/>
              </w:rPr>
              <w:t>эксплуата</w:t>
            </w:r>
            <w:r w:rsidR="006E3384"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ционным</w:t>
            </w:r>
            <w:proofErr w:type="spellEnd"/>
            <w:r w:rsidRPr="00700F52">
              <w:rPr>
                <w:sz w:val="22"/>
                <w:szCs w:val="22"/>
              </w:rPr>
              <w:t xml:space="preserve"> показателям, на 31 декабря отчетного года, в том числе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2394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2491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2518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2579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2720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2866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3037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3245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3378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3544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6.1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сети автомобильных дорог общего пользования регионального или межмуниципального значения 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1824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1889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1889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1950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2090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2233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2365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2562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2693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2824</w:t>
            </w:r>
          </w:p>
        </w:tc>
      </w:tr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6.2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570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602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629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629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633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672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683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685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720</w:t>
            </w:r>
          </w:p>
        </w:tc>
      </w:tr>
    </w:tbl>
    <w:p w:rsidR="00734873" w:rsidRDefault="00734873"/>
    <w:p w:rsidR="00734873" w:rsidRDefault="00734873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847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851"/>
        <w:gridCol w:w="850"/>
        <w:gridCol w:w="992"/>
      </w:tblGrid>
      <w:tr w:rsidR="00960B7D" w:rsidRPr="00431B80" w:rsidTr="00700F52">
        <w:trPr>
          <w:trHeight w:val="330"/>
        </w:trPr>
        <w:tc>
          <w:tcPr>
            <w:tcW w:w="66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47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960B7D" w:rsidRPr="00700F52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15</w:t>
            </w:r>
          </w:p>
        </w:tc>
      </w:tr>
      <w:tr w:rsidR="00734873" w:rsidRPr="00431B80" w:rsidTr="00700F52">
        <w:trPr>
          <w:trHeight w:val="330"/>
        </w:trPr>
        <w:tc>
          <w:tcPr>
            <w:tcW w:w="663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7.</w:t>
            </w:r>
          </w:p>
        </w:tc>
        <w:tc>
          <w:tcPr>
            <w:tcW w:w="2847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 xml:space="preserve">Доля протяженности автомобильных дорог общего пользования регионального или </w:t>
            </w:r>
            <w:proofErr w:type="spellStart"/>
            <w:r w:rsidRPr="00700F52">
              <w:rPr>
                <w:sz w:val="22"/>
                <w:szCs w:val="22"/>
              </w:rPr>
              <w:t>межму</w:t>
            </w:r>
            <w:r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ниципального</w:t>
            </w:r>
            <w:proofErr w:type="spellEnd"/>
            <w:r w:rsidRPr="00700F52">
              <w:rPr>
                <w:sz w:val="22"/>
                <w:szCs w:val="22"/>
              </w:rPr>
              <w:t xml:space="preserve">  значения и местного значения, </w:t>
            </w:r>
            <w:proofErr w:type="spellStart"/>
            <w:r w:rsidRPr="00700F52">
              <w:rPr>
                <w:sz w:val="22"/>
                <w:szCs w:val="22"/>
              </w:rPr>
              <w:t>соот</w:t>
            </w:r>
            <w:r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ветствующих</w:t>
            </w:r>
            <w:proofErr w:type="spellEnd"/>
            <w:r w:rsidRPr="00700F52">
              <w:rPr>
                <w:sz w:val="22"/>
                <w:szCs w:val="22"/>
              </w:rPr>
              <w:t xml:space="preserve"> нормативным требованиям к </w:t>
            </w:r>
            <w:proofErr w:type="spellStart"/>
            <w:r w:rsidRPr="00700F52">
              <w:rPr>
                <w:sz w:val="22"/>
                <w:szCs w:val="22"/>
              </w:rPr>
              <w:t>эксплуата</w:t>
            </w:r>
            <w:r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ционным</w:t>
            </w:r>
            <w:proofErr w:type="spellEnd"/>
            <w:r w:rsidRPr="00700F52">
              <w:rPr>
                <w:sz w:val="22"/>
                <w:szCs w:val="22"/>
              </w:rPr>
              <w:t xml:space="preserve"> показателям, на 31 декабря отчетного года, </w:t>
            </w:r>
          </w:p>
          <w:p w:rsidR="00734873" w:rsidRPr="00700F52" w:rsidRDefault="00734873" w:rsidP="007348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00F52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-</w:t>
            </w:r>
            <w:r w:rsidRPr="00700F52">
              <w:rPr>
                <w:sz w:val="22"/>
                <w:szCs w:val="22"/>
              </w:rPr>
              <w:t>центов</w:t>
            </w:r>
          </w:p>
        </w:tc>
        <w:tc>
          <w:tcPr>
            <w:tcW w:w="850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734873" w:rsidRPr="00700F52" w:rsidRDefault="00734873" w:rsidP="00734873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37</w:t>
            </w:r>
          </w:p>
        </w:tc>
      </w:tr>
      <w:tr w:rsidR="00734873" w:rsidRPr="00431B80" w:rsidTr="00700F52">
        <w:trPr>
          <w:trHeight w:val="330"/>
        </w:trPr>
        <w:tc>
          <w:tcPr>
            <w:tcW w:w="663" w:type="dxa"/>
          </w:tcPr>
          <w:p w:rsidR="00734873" w:rsidRPr="00700F52" w:rsidRDefault="00734873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7.1</w:t>
            </w:r>
          </w:p>
        </w:tc>
        <w:tc>
          <w:tcPr>
            <w:tcW w:w="2847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851" w:type="dxa"/>
          </w:tcPr>
          <w:p w:rsidR="00734873" w:rsidRDefault="00734873" w:rsidP="00734873">
            <w:pPr>
              <w:ind w:left="-108" w:right="-108"/>
              <w:jc w:val="center"/>
            </w:pPr>
            <w:r w:rsidRPr="00796994">
              <w:rPr>
                <w:sz w:val="22"/>
                <w:szCs w:val="22"/>
              </w:rPr>
              <w:t>про-центов</w:t>
            </w:r>
          </w:p>
        </w:tc>
        <w:tc>
          <w:tcPr>
            <w:tcW w:w="850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734873" w:rsidRPr="00700F52" w:rsidRDefault="00734873" w:rsidP="00734873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43</w:t>
            </w:r>
          </w:p>
        </w:tc>
      </w:tr>
      <w:tr w:rsidR="00734873" w:rsidRPr="00431B80" w:rsidTr="00700F52">
        <w:trPr>
          <w:trHeight w:val="330"/>
        </w:trPr>
        <w:tc>
          <w:tcPr>
            <w:tcW w:w="663" w:type="dxa"/>
          </w:tcPr>
          <w:p w:rsidR="00734873" w:rsidRPr="00700F52" w:rsidRDefault="00734873" w:rsidP="0063539C">
            <w:pPr>
              <w:autoSpaceDE w:val="0"/>
              <w:autoSpaceDN w:val="0"/>
              <w:adjustRightInd w:val="0"/>
              <w:ind w:left="-142" w:right="-7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7.2</w:t>
            </w:r>
          </w:p>
        </w:tc>
        <w:tc>
          <w:tcPr>
            <w:tcW w:w="2847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734873" w:rsidRDefault="00734873" w:rsidP="00734873">
            <w:pPr>
              <w:ind w:left="-108" w:right="-108"/>
              <w:jc w:val="center"/>
            </w:pPr>
            <w:r w:rsidRPr="00796994">
              <w:rPr>
                <w:sz w:val="22"/>
                <w:szCs w:val="22"/>
              </w:rPr>
              <w:t>про-центов</w:t>
            </w:r>
          </w:p>
        </w:tc>
        <w:tc>
          <w:tcPr>
            <w:tcW w:w="850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734873" w:rsidRPr="00700F52" w:rsidRDefault="00734873" w:rsidP="00734873">
            <w:pPr>
              <w:autoSpaceDN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734873" w:rsidRPr="00700F52" w:rsidRDefault="00734873" w:rsidP="007348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0F52">
              <w:rPr>
                <w:sz w:val="22"/>
                <w:szCs w:val="22"/>
              </w:rPr>
              <w:t>23</w:t>
            </w:r>
          </w:p>
        </w:tc>
      </w:tr>
    </w:tbl>
    <w:p w:rsidR="0075148D" w:rsidRDefault="0075148D" w:rsidP="00960B7D">
      <w:pPr>
        <w:rPr>
          <w:sz w:val="24"/>
          <w:szCs w:val="24"/>
          <w:vertAlign w:val="superscript"/>
        </w:rPr>
      </w:pPr>
    </w:p>
    <w:p w:rsidR="00960B7D" w:rsidRPr="008D6310" w:rsidRDefault="00960B7D" w:rsidP="0075148D">
      <w:pPr>
        <w:ind w:right="169" w:firstLine="720"/>
        <w:jc w:val="both"/>
        <w:rPr>
          <w:color w:val="000000"/>
          <w:kern w:val="3"/>
          <w:sz w:val="22"/>
          <w:szCs w:val="22"/>
        </w:rPr>
      </w:pPr>
      <w:r w:rsidRPr="008D6310">
        <w:rPr>
          <w:sz w:val="22"/>
          <w:szCs w:val="22"/>
          <w:vertAlign w:val="superscript"/>
        </w:rPr>
        <w:t xml:space="preserve">1 </w:t>
      </w:r>
      <w:r w:rsidRPr="008D6310">
        <w:rPr>
          <w:sz w:val="22"/>
          <w:szCs w:val="22"/>
        </w:rPr>
        <w:t xml:space="preserve">Сведения включены </w:t>
      </w:r>
      <w:proofErr w:type="spellStart"/>
      <w:r w:rsidRPr="008D6310">
        <w:rPr>
          <w:sz w:val="22"/>
          <w:szCs w:val="22"/>
        </w:rPr>
        <w:t>справочно</w:t>
      </w:r>
      <w:proofErr w:type="spellEnd"/>
      <w:r w:rsidRPr="008D6310">
        <w:rPr>
          <w:sz w:val="22"/>
          <w:szCs w:val="22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Федерации, объемы средств муниципальных дорожных фондов в финансовом обеспечении государственной программы не учитываются.</w:t>
      </w:r>
    </w:p>
    <w:p w:rsidR="00960B7D" w:rsidRDefault="00960B7D" w:rsidP="00960B7D">
      <w:pPr>
        <w:ind w:right="594"/>
      </w:pPr>
    </w:p>
    <w:p w:rsidR="00960B7D" w:rsidRDefault="00960B7D" w:rsidP="00960B7D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960B7D" w:rsidSect="008D6310">
          <w:pgSz w:w="16838" w:h="11906" w:orient="landscape"/>
          <w:pgMar w:top="1134" w:right="680" w:bottom="851" w:left="680" w:header="720" w:footer="720" w:gutter="0"/>
          <w:pgNumType w:start="30"/>
          <w:cols w:space="720"/>
          <w:titlePg/>
          <w:docGrid w:linePitch="381"/>
        </w:sectPr>
      </w:pPr>
    </w:p>
    <w:p w:rsidR="00960B7D" w:rsidRPr="00113A10" w:rsidRDefault="00960B7D" w:rsidP="00960B7D">
      <w:pPr>
        <w:autoSpaceDE w:val="0"/>
        <w:adjustRightInd w:val="0"/>
        <w:jc w:val="right"/>
        <w:rPr>
          <w:bCs/>
          <w:sz w:val="26"/>
          <w:szCs w:val="26"/>
        </w:rPr>
      </w:pPr>
      <w:r w:rsidRPr="00113A10">
        <w:rPr>
          <w:bCs/>
          <w:sz w:val="26"/>
          <w:szCs w:val="26"/>
        </w:rPr>
        <w:lastRenderedPageBreak/>
        <w:t>Приложение 3</w:t>
      </w:r>
    </w:p>
    <w:p w:rsidR="00960B7D" w:rsidRPr="00113A10" w:rsidRDefault="00960B7D" w:rsidP="00960B7D">
      <w:pPr>
        <w:autoSpaceDE w:val="0"/>
        <w:adjustRightInd w:val="0"/>
        <w:jc w:val="right"/>
        <w:rPr>
          <w:bCs/>
          <w:sz w:val="26"/>
          <w:szCs w:val="26"/>
        </w:rPr>
      </w:pPr>
      <w:r w:rsidRPr="00113A10">
        <w:rPr>
          <w:bCs/>
          <w:sz w:val="26"/>
          <w:szCs w:val="26"/>
        </w:rPr>
        <w:t>к государственной программе</w:t>
      </w:r>
    </w:p>
    <w:p w:rsidR="00960B7D" w:rsidRDefault="00960B7D" w:rsidP="00960B7D">
      <w:pPr>
        <w:autoSpaceDE w:val="0"/>
        <w:adjustRightInd w:val="0"/>
        <w:spacing w:after="120"/>
        <w:jc w:val="center"/>
        <w:rPr>
          <w:b/>
          <w:bCs/>
          <w:sz w:val="26"/>
          <w:szCs w:val="26"/>
        </w:rPr>
      </w:pPr>
    </w:p>
    <w:p w:rsidR="00960B7D" w:rsidRDefault="00960B7D" w:rsidP="00960B7D">
      <w:pPr>
        <w:autoSpaceDE w:val="0"/>
        <w:adjustRightInd w:val="0"/>
        <w:spacing w:after="120"/>
        <w:jc w:val="center"/>
        <w:rPr>
          <w:bCs/>
        </w:rPr>
      </w:pPr>
      <w:r w:rsidRPr="00113A10">
        <w:rPr>
          <w:b/>
          <w:bCs/>
          <w:sz w:val="26"/>
          <w:szCs w:val="26"/>
        </w:rPr>
        <w:t>Сведения о части показателей (индикаторов) государ</w:t>
      </w:r>
      <w:r>
        <w:rPr>
          <w:b/>
          <w:bCs/>
          <w:sz w:val="26"/>
          <w:szCs w:val="26"/>
        </w:rPr>
        <w:t xml:space="preserve">ственной программы, подпрограмм </w:t>
      </w:r>
      <w:r w:rsidRPr="00113A10">
        <w:rPr>
          <w:b/>
          <w:bCs/>
          <w:sz w:val="26"/>
          <w:szCs w:val="26"/>
        </w:rPr>
        <w:t xml:space="preserve">государственной программы </w:t>
      </w:r>
      <w:r w:rsidR="00734873">
        <w:rPr>
          <w:b/>
          <w:bCs/>
          <w:sz w:val="26"/>
          <w:szCs w:val="26"/>
        </w:rPr>
        <w:br/>
      </w:r>
      <w:r w:rsidRPr="00113A10">
        <w:rPr>
          <w:b/>
          <w:bCs/>
          <w:sz w:val="26"/>
          <w:szCs w:val="26"/>
        </w:rPr>
        <w:t xml:space="preserve">и их значениях </w:t>
      </w:r>
      <w:r>
        <w:rPr>
          <w:b/>
          <w:bCs/>
          <w:sz w:val="26"/>
          <w:szCs w:val="26"/>
        </w:rPr>
        <w:t>на</w:t>
      </w:r>
      <w:r w:rsidRPr="00113A10">
        <w:rPr>
          <w:b/>
          <w:bCs/>
          <w:sz w:val="26"/>
          <w:szCs w:val="26"/>
        </w:rPr>
        <w:t xml:space="preserve"> 2021</w:t>
      </w:r>
      <w:r>
        <w:rPr>
          <w:b/>
          <w:bCs/>
          <w:sz w:val="26"/>
          <w:szCs w:val="26"/>
        </w:rPr>
        <w:t xml:space="preserve"> – </w:t>
      </w:r>
      <w:r w:rsidRPr="00113A10">
        <w:rPr>
          <w:b/>
          <w:bCs/>
          <w:sz w:val="26"/>
          <w:szCs w:val="26"/>
        </w:rPr>
        <w:t>2022 год</w:t>
      </w:r>
      <w:r>
        <w:rPr>
          <w:b/>
          <w:bCs/>
          <w:sz w:val="26"/>
          <w:szCs w:val="26"/>
        </w:rPr>
        <w:t>ы</w:t>
      </w:r>
      <w:r w:rsidRPr="00113A10">
        <w:rPr>
          <w:b/>
          <w:bCs/>
          <w:sz w:val="26"/>
          <w:szCs w:val="26"/>
          <w:vertAlign w:val="superscript"/>
        </w:rPr>
        <w:t>1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552"/>
        <w:gridCol w:w="5811"/>
        <w:gridCol w:w="1276"/>
        <w:gridCol w:w="1134"/>
        <w:gridCol w:w="1134"/>
        <w:gridCol w:w="2551"/>
      </w:tblGrid>
      <w:tr w:rsidR="00960B7D" w:rsidTr="009732F2">
        <w:trPr>
          <w:cantSplit/>
          <w:trHeight w:val="73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 xml:space="preserve">№ </w:t>
            </w:r>
            <w:r w:rsidRPr="0075148D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Наименование</w:t>
            </w:r>
          </w:p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цели (задачи)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widowControl w:val="0"/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Целевой индикатор (показатель результата)</w:t>
            </w:r>
          </w:p>
          <w:p w:rsidR="00960B7D" w:rsidRPr="0075148D" w:rsidRDefault="00960B7D" w:rsidP="009732F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Единица</w:t>
            </w:r>
          </w:p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spacing w:line="256" w:lineRule="auto"/>
              <w:ind w:left="-70" w:right="-118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Отношение значения</w:t>
            </w:r>
          </w:p>
          <w:p w:rsidR="00960B7D" w:rsidRPr="0075148D" w:rsidRDefault="00960B7D" w:rsidP="009732F2">
            <w:pPr>
              <w:spacing w:line="256" w:lineRule="auto"/>
              <w:ind w:left="-70" w:right="-118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показателя 2022 года</w:t>
            </w:r>
          </w:p>
          <w:p w:rsidR="00960B7D" w:rsidRPr="0075148D" w:rsidRDefault="00960B7D" w:rsidP="009732F2">
            <w:pPr>
              <w:autoSpaceDN w:val="0"/>
              <w:spacing w:line="256" w:lineRule="auto"/>
              <w:ind w:left="-70" w:right="-118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к отчетному</w:t>
            </w:r>
          </w:p>
        </w:tc>
      </w:tr>
      <w:tr w:rsidR="00960B7D" w:rsidTr="009732F2">
        <w:trPr>
          <w:cantSplit/>
          <w:trHeight w:val="319"/>
          <w:tblHeader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75148D" w:rsidRDefault="00960B7D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75148D" w:rsidRDefault="00960B7D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75148D" w:rsidRDefault="00960B7D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75148D" w:rsidRDefault="00960B7D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75148D" w:rsidRDefault="00960B7D" w:rsidP="009732F2">
            <w:pPr>
              <w:rPr>
                <w:sz w:val="24"/>
                <w:szCs w:val="24"/>
                <w:lang w:eastAsia="en-US"/>
              </w:rPr>
            </w:pPr>
          </w:p>
        </w:tc>
      </w:tr>
      <w:tr w:rsidR="00960B7D" w:rsidTr="009732F2">
        <w:trPr>
          <w:cantSplit/>
          <w:trHeight w:val="240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60B7D" w:rsidTr="009732F2">
        <w:trPr>
          <w:cantSplit/>
          <w:trHeight w:val="384"/>
        </w:trPr>
        <w:tc>
          <w:tcPr>
            <w:tcW w:w="15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75148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5148D">
              <w:rPr>
                <w:b/>
                <w:bCs/>
                <w:sz w:val="24"/>
                <w:szCs w:val="24"/>
                <w:lang w:eastAsia="en-US"/>
              </w:rPr>
              <w:t>Государственная программа Республики Карелия «Развитие транспортной системы»</w:t>
            </w:r>
          </w:p>
        </w:tc>
      </w:tr>
      <w:tr w:rsidR="001F4846" w:rsidTr="00950C89">
        <w:trPr>
          <w:cantSplit/>
          <w:trHeight w:val="36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val="en-US" w:eastAsia="en-US"/>
              </w:rPr>
              <w:t>1</w:t>
            </w:r>
            <w:r w:rsidRPr="007514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34873" w:rsidRDefault="001F4846" w:rsidP="009732F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75148D">
              <w:rPr>
                <w:color w:val="000000"/>
                <w:sz w:val="24"/>
                <w:szCs w:val="24"/>
                <w:lang w:eastAsia="en-US"/>
              </w:rPr>
              <w:t xml:space="preserve">Цель. </w:t>
            </w:r>
          </w:p>
          <w:p w:rsidR="00734873" w:rsidRDefault="001F4846" w:rsidP="009732F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75148D">
              <w:rPr>
                <w:color w:val="000000"/>
                <w:sz w:val="24"/>
                <w:szCs w:val="24"/>
                <w:lang w:eastAsia="en-US"/>
              </w:rPr>
              <w:t xml:space="preserve">Развитие безопасной </w:t>
            </w:r>
          </w:p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75148D">
              <w:rPr>
                <w:color w:val="000000"/>
                <w:sz w:val="24"/>
                <w:szCs w:val="24"/>
                <w:lang w:eastAsia="en-US"/>
              </w:rPr>
              <w:t>и эффективной транспортной инфраструктуры, обеспечивающей транспортную доступность населенных пунктов и производственных объектов, повышение доступности транспортных услуг для населения Республики Карелия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75148D">
              <w:rPr>
                <w:color w:val="000000"/>
                <w:sz w:val="24"/>
                <w:szCs w:val="24"/>
                <w:lang w:eastAsia="en-US"/>
              </w:rPr>
              <w:t xml:space="preserve">плотность сети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м на кв. 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18,07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18,23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1,38 (4,99 м на кв. км)</w:t>
            </w:r>
          </w:p>
        </w:tc>
      </w:tr>
      <w:tr w:rsidR="001F4846" w:rsidTr="00950C89">
        <w:trPr>
          <w:cantSplit/>
          <w:trHeight w:val="360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846" w:rsidRPr="0075148D" w:rsidRDefault="001F4846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846" w:rsidRPr="0075148D" w:rsidRDefault="001F4846" w:rsidP="009732F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5148D">
              <w:rPr>
                <w:color w:val="000000"/>
                <w:sz w:val="24"/>
                <w:szCs w:val="24"/>
                <w:lang w:eastAsia="en-US"/>
              </w:rPr>
              <w:t>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6568,1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6568,1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5148D">
              <w:rPr>
                <w:sz w:val="24"/>
                <w:szCs w:val="24"/>
                <w:lang w:val="en-US" w:eastAsia="en-US"/>
              </w:rPr>
              <w:t>x</w:t>
            </w:r>
          </w:p>
        </w:tc>
      </w:tr>
      <w:tr w:rsidR="001F4846" w:rsidTr="00950C89">
        <w:trPr>
          <w:cantSplit/>
          <w:trHeight w:val="360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846" w:rsidRPr="0075148D" w:rsidRDefault="001F4846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846" w:rsidRPr="0075148D" w:rsidRDefault="001F4846" w:rsidP="009732F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5148D">
              <w:rPr>
                <w:color w:val="000000"/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2980,0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75148D">
              <w:rPr>
                <w:sz w:val="24"/>
                <w:szCs w:val="24"/>
                <w:lang w:val="en-US" w:eastAsia="en-US"/>
              </w:rPr>
              <w:t>x</w:t>
            </w:r>
          </w:p>
        </w:tc>
      </w:tr>
      <w:tr w:rsidR="001F4846" w:rsidTr="00950C89">
        <w:trPr>
          <w:cantSplit/>
          <w:trHeight w:val="901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846" w:rsidRPr="0075148D" w:rsidRDefault="001F4846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4846" w:rsidRPr="0075148D" w:rsidRDefault="001F4846" w:rsidP="009732F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5148D">
              <w:rPr>
                <w:color w:val="000000"/>
                <w:sz w:val="24"/>
                <w:szCs w:val="24"/>
                <w:lang w:eastAsia="en-US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9532,8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9552,8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val="en-US" w:eastAsia="en-US"/>
              </w:rPr>
              <w:t>x</w:t>
            </w:r>
          </w:p>
        </w:tc>
      </w:tr>
      <w:tr w:rsidR="001F4846" w:rsidRPr="005A325D" w:rsidTr="0075148D">
        <w:trPr>
          <w:cantSplit/>
          <w:trHeight w:val="1035"/>
        </w:trPr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ind w:right="-7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5148D">
              <w:rPr>
                <w:color w:val="000000"/>
                <w:sz w:val="24"/>
                <w:szCs w:val="24"/>
                <w:lang w:eastAsia="en-US"/>
              </w:rPr>
              <w:t>прирост протяженности автомобильных дорог общего пользования регионального или межмуниципального значения в результате строительства новых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846" w:rsidRPr="0075148D" w:rsidRDefault="001F4846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x</w:t>
            </w:r>
          </w:p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(всего 37,8 км)</w:t>
            </w:r>
          </w:p>
        </w:tc>
      </w:tr>
      <w:tr w:rsidR="001F4846" w:rsidRPr="005A325D" w:rsidTr="0075148D">
        <w:trPr>
          <w:cantSplit/>
          <w:trHeight w:val="1035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ind w:right="-7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75148D">
              <w:rPr>
                <w:color w:val="000000"/>
                <w:sz w:val="24"/>
                <w:szCs w:val="24"/>
                <w:lang w:eastAsia="en-US"/>
              </w:rPr>
              <w:t>прирост протяженности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846" w:rsidRPr="0075148D" w:rsidRDefault="001F4846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x</w:t>
            </w:r>
          </w:p>
          <w:p w:rsidR="001F4846" w:rsidRPr="0075148D" w:rsidRDefault="001F4846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5148D">
              <w:rPr>
                <w:sz w:val="24"/>
                <w:szCs w:val="24"/>
                <w:lang w:eastAsia="en-US"/>
              </w:rPr>
              <w:t>(всего 0,0 км)</w:t>
            </w:r>
          </w:p>
        </w:tc>
      </w:tr>
      <w:tr w:rsidR="00960B7D" w:rsidTr="009732F2">
        <w:trPr>
          <w:cantSplit/>
          <w:trHeight w:val="240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60B7D" w:rsidRPr="005A325D" w:rsidTr="009732F2">
        <w:trPr>
          <w:cantSplit/>
          <w:trHeight w:val="36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Default="00960B7D" w:rsidP="009732F2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Default="00960B7D" w:rsidP="009732F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 в результате строительства новых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x</w:t>
            </w:r>
          </w:p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(всего 37,8 км)</w:t>
            </w:r>
          </w:p>
        </w:tc>
      </w:tr>
      <w:tr w:rsidR="00960B7D" w:rsidRPr="005A325D" w:rsidTr="009732F2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Default="00960B7D" w:rsidP="009732F2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Default="00960B7D" w:rsidP="009732F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прирост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x</w:t>
            </w:r>
          </w:p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(всего 97,7 км)</w:t>
            </w:r>
          </w:p>
        </w:tc>
      </w:tr>
      <w:tr w:rsidR="00960B7D" w:rsidRPr="005A325D" w:rsidTr="009732F2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Default="00960B7D" w:rsidP="009732F2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Default="00960B7D" w:rsidP="009732F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x</w:t>
            </w:r>
          </w:p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(всего 0,0 км)</w:t>
            </w:r>
          </w:p>
        </w:tc>
      </w:tr>
      <w:tr w:rsidR="00960B7D" w:rsidRPr="005A325D" w:rsidTr="009732F2">
        <w:trPr>
          <w:cantSplit/>
          <w:trHeight w:val="36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Default="00960B7D" w:rsidP="009732F2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Default="00960B7D" w:rsidP="009732F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A325D">
              <w:rPr>
                <w:color w:val="000000"/>
                <w:sz w:val="24"/>
                <w:szCs w:val="24"/>
                <w:lang w:eastAsia="en-US"/>
              </w:rPr>
              <w:t>общий прирост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5A325D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x</w:t>
            </w:r>
          </w:p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325D">
              <w:rPr>
                <w:sz w:val="24"/>
                <w:szCs w:val="24"/>
                <w:lang w:eastAsia="en-US"/>
              </w:rPr>
              <w:t>(всего 97,7 км)</w:t>
            </w:r>
          </w:p>
        </w:tc>
      </w:tr>
      <w:tr w:rsidR="00960B7D" w:rsidRPr="005A325D" w:rsidTr="009732F2">
        <w:trPr>
          <w:cantSplit/>
          <w:trHeight w:val="225"/>
        </w:trPr>
        <w:tc>
          <w:tcPr>
            <w:tcW w:w="15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Default="00960B7D" w:rsidP="009732F2">
            <w:pPr>
              <w:autoSpaceDE w:val="0"/>
              <w:adjustRightInd w:val="0"/>
              <w:spacing w:line="256" w:lineRule="auto"/>
              <w:jc w:val="center"/>
              <w:outlineLvl w:val="1"/>
              <w:rPr>
                <w:b/>
                <w:kern w:val="3"/>
                <w:sz w:val="24"/>
                <w:szCs w:val="24"/>
                <w:lang w:eastAsia="en-US"/>
              </w:rPr>
            </w:pPr>
            <w:r w:rsidRPr="005A325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1 </w:t>
            </w:r>
            <w:r w:rsidRPr="005A325D">
              <w:rPr>
                <w:b/>
                <w:kern w:val="3"/>
                <w:sz w:val="24"/>
                <w:szCs w:val="24"/>
                <w:lang w:eastAsia="en-US"/>
              </w:rPr>
              <w:t xml:space="preserve">«Региональная целевая программа «Развитие дорожного хозяйства Республики Карелия на период до 2015 года» </w:t>
            </w:r>
          </w:p>
          <w:p w:rsidR="00960B7D" w:rsidRPr="005A325D" w:rsidRDefault="00960B7D" w:rsidP="009732F2">
            <w:pPr>
              <w:autoSpaceDE w:val="0"/>
              <w:adjustRightInd w:val="0"/>
              <w:spacing w:line="256" w:lineRule="auto"/>
              <w:jc w:val="center"/>
              <w:outlineLvl w:val="1"/>
              <w:rPr>
                <w:b/>
                <w:kern w:val="3"/>
                <w:sz w:val="24"/>
                <w:szCs w:val="24"/>
                <w:lang w:eastAsia="en-US"/>
              </w:rPr>
            </w:pPr>
            <w:r w:rsidRPr="005A325D">
              <w:rPr>
                <w:b/>
                <w:kern w:val="3"/>
                <w:sz w:val="24"/>
                <w:szCs w:val="24"/>
                <w:lang w:eastAsia="en-US"/>
              </w:rPr>
              <w:t>(в 2014</w:t>
            </w:r>
            <w:r>
              <w:rPr>
                <w:b/>
                <w:kern w:val="3"/>
                <w:sz w:val="24"/>
                <w:szCs w:val="24"/>
                <w:lang w:eastAsia="en-US"/>
              </w:rPr>
              <w:t xml:space="preserve"> – </w:t>
            </w:r>
            <w:r w:rsidRPr="005A325D">
              <w:rPr>
                <w:b/>
                <w:kern w:val="3"/>
                <w:sz w:val="24"/>
                <w:szCs w:val="24"/>
                <w:lang w:eastAsia="en-US"/>
              </w:rPr>
              <w:t>2015 годах), «Развитие дорожного хозяйства» (в 2016</w:t>
            </w:r>
            <w:r>
              <w:rPr>
                <w:b/>
                <w:kern w:val="3"/>
                <w:sz w:val="24"/>
                <w:szCs w:val="24"/>
                <w:lang w:eastAsia="en-US"/>
              </w:rPr>
              <w:t xml:space="preserve"> – </w:t>
            </w:r>
            <w:r w:rsidRPr="005A325D">
              <w:rPr>
                <w:b/>
                <w:kern w:val="3"/>
                <w:sz w:val="24"/>
                <w:szCs w:val="24"/>
                <w:lang w:eastAsia="en-US"/>
              </w:rPr>
              <w:t>2020 годах)</w:t>
            </w:r>
          </w:p>
        </w:tc>
      </w:tr>
      <w:tr w:rsidR="00960B7D" w:rsidTr="009732F2">
        <w:trPr>
          <w:cantSplit/>
          <w:trHeight w:val="9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Default="00960B7D" w:rsidP="009732F2">
            <w:pPr>
              <w:autoSpaceDE w:val="0"/>
              <w:autoSpaceDN w:val="0"/>
              <w:adjustRightInd w:val="0"/>
              <w:spacing w:line="256" w:lineRule="auto"/>
              <w:rPr>
                <w:kern w:val="3"/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 xml:space="preserve">Цель. 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 xml:space="preserve">Развитие и совершенствование сети автомобильных дорог общего </w:t>
            </w:r>
            <w:proofErr w:type="spellStart"/>
            <w:r w:rsidRPr="00E84916">
              <w:rPr>
                <w:kern w:val="3"/>
                <w:sz w:val="24"/>
                <w:szCs w:val="24"/>
                <w:lang w:eastAsia="en-US"/>
              </w:rPr>
              <w:t>пользо</w:t>
            </w:r>
            <w:r w:rsidR="0075148D">
              <w:rPr>
                <w:kern w:val="3"/>
                <w:sz w:val="24"/>
                <w:szCs w:val="24"/>
                <w:lang w:eastAsia="en-US"/>
              </w:rPr>
              <w:t>-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>вания</w:t>
            </w:r>
            <w:proofErr w:type="spellEnd"/>
            <w:r w:rsidRPr="00E84916">
              <w:rPr>
                <w:kern w:val="3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3"/>
                <w:sz w:val="24"/>
                <w:szCs w:val="24"/>
                <w:lang w:eastAsia="en-US"/>
              </w:rPr>
              <w:t xml:space="preserve">регионального или 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межмуници</w:t>
            </w:r>
            <w:r w:rsidR="0075148D">
              <w:rPr>
                <w:kern w:val="3"/>
                <w:sz w:val="24"/>
                <w:szCs w:val="24"/>
                <w:lang w:eastAsia="en-US"/>
              </w:rPr>
              <w:t>-</w:t>
            </w:r>
            <w:r>
              <w:rPr>
                <w:kern w:val="3"/>
                <w:sz w:val="24"/>
                <w:szCs w:val="24"/>
                <w:lang w:eastAsia="en-US"/>
              </w:rPr>
              <w:t>пального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 xml:space="preserve"> </w:t>
            </w:r>
            <w:r w:rsidR="0075148D">
              <w:rPr>
                <w:kern w:val="3"/>
                <w:sz w:val="24"/>
                <w:szCs w:val="24"/>
                <w:lang w:eastAsia="en-US"/>
              </w:rPr>
              <w:t>значения</w:t>
            </w:r>
          </w:p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84916">
              <w:rPr>
                <w:color w:val="000000"/>
                <w:sz w:val="24"/>
                <w:szCs w:val="24"/>
                <w:lang w:eastAsia="en-US"/>
              </w:rPr>
              <w:t>протяженность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2571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2587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1,42</w:t>
            </w:r>
          </w:p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(+ 763 км)</w:t>
            </w:r>
          </w:p>
        </w:tc>
      </w:tr>
      <w:tr w:rsidR="00960B7D" w:rsidTr="009732F2">
        <w:trPr>
          <w:cantSplit/>
          <w:trHeight w:val="240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60B7D" w:rsidTr="0075148D">
        <w:trPr>
          <w:cantSplit/>
          <w:trHeight w:val="240"/>
          <w:tblHeader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B7D" w:rsidRPr="005A325D" w:rsidRDefault="00960B7D" w:rsidP="0075148D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и местного значения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 xml:space="preserve">, обеспечивающей безопасные и </w:t>
            </w:r>
            <w:proofErr w:type="spellStart"/>
            <w:r w:rsidRPr="00E84916">
              <w:rPr>
                <w:kern w:val="3"/>
                <w:sz w:val="24"/>
                <w:szCs w:val="24"/>
                <w:lang w:eastAsia="en-US"/>
              </w:rPr>
              <w:t>беспере</w:t>
            </w:r>
            <w:proofErr w:type="spellEnd"/>
            <w:r w:rsidR="00A15050">
              <w:rPr>
                <w:kern w:val="3"/>
                <w:sz w:val="24"/>
                <w:szCs w:val="24"/>
                <w:lang w:eastAsia="en-US"/>
              </w:rPr>
              <w:t>-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 xml:space="preserve">бойные перевозки грузов и пассажиров, повышение </w:t>
            </w:r>
            <w:proofErr w:type="spellStart"/>
            <w:r w:rsidRPr="00E84916">
              <w:rPr>
                <w:kern w:val="3"/>
                <w:sz w:val="24"/>
                <w:szCs w:val="24"/>
                <w:lang w:eastAsia="en-US"/>
              </w:rPr>
              <w:t>мобиль</w:t>
            </w:r>
            <w:r w:rsidR="00A15050">
              <w:rPr>
                <w:kern w:val="3"/>
                <w:sz w:val="24"/>
                <w:szCs w:val="24"/>
                <w:lang w:eastAsia="en-US"/>
              </w:rPr>
              <w:t>-</w:t>
            </w:r>
            <w:r w:rsidRPr="00E84916">
              <w:rPr>
                <w:kern w:val="3"/>
                <w:sz w:val="24"/>
                <w:szCs w:val="24"/>
                <w:lang w:eastAsia="en-US"/>
              </w:rPr>
              <w:t>ности</w:t>
            </w:r>
            <w:proofErr w:type="spellEnd"/>
            <w:r w:rsidRPr="00E84916">
              <w:rPr>
                <w:kern w:val="3"/>
                <w:sz w:val="24"/>
                <w:szCs w:val="24"/>
                <w:lang w:eastAsia="en-US"/>
              </w:rPr>
              <w:t xml:space="preserve"> населения, снижение транспорт</w:t>
            </w:r>
            <w:r w:rsidR="00A15050">
              <w:rPr>
                <w:kern w:val="3"/>
                <w:sz w:val="24"/>
                <w:szCs w:val="24"/>
                <w:lang w:eastAsia="en-US"/>
              </w:rPr>
              <w:t>-</w:t>
            </w:r>
            <w:proofErr w:type="spellStart"/>
            <w:r w:rsidRPr="00E84916">
              <w:rPr>
                <w:kern w:val="3"/>
                <w:sz w:val="24"/>
                <w:szCs w:val="24"/>
                <w:lang w:eastAsia="en-US"/>
              </w:rPr>
              <w:t>ных</w:t>
            </w:r>
            <w:proofErr w:type="spellEnd"/>
            <w:r w:rsidRPr="00E84916">
              <w:rPr>
                <w:kern w:val="3"/>
                <w:sz w:val="24"/>
                <w:szCs w:val="24"/>
                <w:lang w:eastAsia="en-US"/>
              </w:rPr>
              <w:t xml:space="preserve"> издержек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84916">
              <w:rPr>
                <w:color w:val="000000"/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E84916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1,24</w:t>
            </w:r>
          </w:p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(+ 138 км)</w:t>
            </w:r>
          </w:p>
        </w:tc>
      </w:tr>
      <w:tr w:rsidR="00960B7D" w:rsidTr="0075148D">
        <w:trPr>
          <w:cantSplit/>
          <w:trHeight w:val="240"/>
        </w:trPr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5A325D" w:rsidRDefault="00960B7D" w:rsidP="009732F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84916">
              <w:rPr>
                <w:color w:val="000000"/>
                <w:sz w:val="24"/>
                <w:szCs w:val="24"/>
                <w:lang w:eastAsia="en-US"/>
              </w:rPr>
              <w:t>общая протяженность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3262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3291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E84916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1,38</w:t>
            </w:r>
          </w:p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(+ 901 км)</w:t>
            </w:r>
          </w:p>
        </w:tc>
      </w:tr>
      <w:tr w:rsidR="00960B7D" w:rsidTr="009732F2">
        <w:trPr>
          <w:cantSplit/>
          <w:trHeight w:val="983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4873" w:rsidRDefault="00960B7D" w:rsidP="009732F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 xml:space="preserve">Задача 2. </w:t>
            </w:r>
          </w:p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Сокращение протяженности авто</w:t>
            </w:r>
            <w:r w:rsidR="00A15050"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 xml:space="preserve">мобильных дорог и количества </w:t>
            </w:r>
            <w:proofErr w:type="spellStart"/>
            <w:r w:rsidRPr="00E84916">
              <w:rPr>
                <w:sz w:val="24"/>
                <w:szCs w:val="24"/>
                <w:lang w:eastAsia="en-US"/>
              </w:rPr>
              <w:t>искусст</w:t>
            </w:r>
            <w:proofErr w:type="spellEnd"/>
            <w:r w:rsidR="00A15050"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 xml:space="preserve">венных сооружений </w:t>
            </w:r>
            <w:r w:rsidR="00A15050">
              <w:rPr>
                <w:sz w:val="24"/>
                <w:szCs w:val="24"/>
                <w:lang w:eastAsia="en-US"/>
              </w:rPr>
              <w:t xml:space="preserve"> </w:t>
            </w:r>
            <w:r w:rsidRPr="00E84916">
              <w:rPr>
                <w:sz w:val="24"/>
                <w:szCs w:val="24"/>
                <w:lang w:eastAsia="en-US"/>
              </w:rPr>
              <w:t xml:space="preserve">на автомобильных дорогах общего </w:t>
            </w:r>
            <w:proofErr w:type="spellStart"/>
            <w:r w:rsidRPr="00E84916">
              <w:rPr>
                <w:sz w:val="24"/>
                <w:szCs w:val="24"/>
                <w:lang w:eastAsia="en-US"/>
              </w:rPr>
              <w:t>поль</w:t>
            </w:r>
            <w:r w:rsidR="00A15050"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>зования</w:t>
            </w:r>
            <w:proofErr w:type="spellEnd"/>
            <w:r w:rsidRPr="00E84916">
              <w:rPr>
                <w:sz w:val="24"/>
                <w:szCs w:val="24"/>
                <w:lang w:eastAsia="en-US"/>
              </w:rPr>
              <w:t xml:space="preserve"> регионального или </w:t>
            </w:r>
            <w:proofErr w:type="spellStart"/>
            <w:r w:rsidRPr="00E84916">
              <w:rPr>
                <w:sz w:val="24"/>
                <w:szCs w:val="24"/>
                <w:lang w:eastAsia="en-US"/>
              </w:rPr>
              <w:t>межмуници</w:t>
            </w:r>
            <w:r w:rsidR="00A15050"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>пального</w:t>
            </w:r>
            <w:proofErr w:type="spellEnd"/>
            <w:r w:rsidRPr="00E84916">
              <w:rPr>
                <w:sz w:val="24"/>
                <w:szCs w:val="24"/>
                <w:lang w:eastAsia="en-US"/>
              </w:rPr>
              <w:t xml:space="preserve"> значения Республики Карелия, находящихся в </w:t>
            </w: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r w:rsidRPr="00E84916">
              <w:rPr>
                <w:sz w:val="24"/>
                <w:szCs w:val="24"/>
                <w:lang w:eastAsia="en-US"/>
              </w:rPr>
              <w:t>еудовлетворитель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E84916">
              <w:rPr>
                <w:sz w:val="24"/>
                <w:szCs w:val="24"/>
                <w:lang w:eastAsia="en-US"/>
              </w:rPr>
              <w:t>ном состоянии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 xml:space="preserve">протяженность построенных и реконструированных автомобильных дорог общего пользования </w:t>
            </w:r>
            <w:r w:rsidRPr="00E84916">
              <w:rPr>
                <w:color w:val="000000"/>
                <w:sz w:val="24"/>
                <w:szCs w:val="24"/>
                <w:lang w:eastAsia="en-US"/>
              </w:rPr>
              <w:t>регионального или межмуниципального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x</w:t>
            </w:r>
          </w:p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(всего 151,5 км)</w:t>
            </w:r>
          </w:p>
        </w:tc>
      </w:tr>
      <w:tr w:rsidR="00960B7D" w:rsidTr="009732F2">
        <w:trPr>
          <w:cantSplit/>
          <w:trHeight w:val="9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E84916" w:rsidRDefault="00960B7D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E84916" w:rsidRDefault="00960B7D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 xml:space="preserve">протяженность построенных и реконструированных автомобильных дорог общего пользования </w:t>
            </w:r>
            <w:r w:rsidRPr="00E84916">
              <w:rPr>
                <w:color w:val="000000"/>
                <w:sz w:val="24"/>
                <w:szCs w:val="24"/>
                <w:lang w:eastAsia="en-US"/>
              </w:rPr>
              <w:t>местного значения</w:t>
            </w:r>
            <w:r w:rsidRPr="00E84916">
              <w:rPr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x</w:t>
            </w:r>
          </w:p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(всего 0,0 км)</w:t>
            </w:r>
          </w:p>
        </w:tc>
      </w:tr>
      <w:tr w:rsidR="00960B7D" w:rsidTr="009732F2">
        <w:trPr>
          <w:cantSplit/>
          <w:trHeight w:val="9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E84916" w:rsidRDefault="00960B7D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E84916" w:rsidRDefault="00960B7D" w:rsidP="009732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 xml:space="preserve">общая протяженность построенных и реконструированных автомобильных дорог общего пользования </w:t>
            </w:r>
            <w:r w:rsidRPr="00E84916">
              <w:rPr>
                <w:color w:val="000000"/>
                <w:sz w:val="24"/>
                <w:szCs w:val="24"/>
                <w:lang w:eastAsia="en-US"/>
              </w:rPr>
              <w:t>регионального или межмуниципального значения и местного значения</w:t>
            </w:r>
            <w:r w:rsidRPr="00E84916">
              <w:rPr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E84916" w:rsidRDefault="00960B7D" w:rsidP="009732F2">
            <w:pPr>
              <w:autoSpaceDE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x</w:t>
            </w:r>
          </w:p>
          <w:p w:rsidR="00960B7D" w:rsidRPr="00E84916" w:rsidRDefault="00960B7D" w:rsidP="00973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4916">
              <w:rPr>
                <w:sz w:val="24"/>
                <w:szCs w:val="24"/>
                <w:lang w:eastAsia="en-US"/>
              </w:rPr>
              <w:t>(всего 151,5 км)</w:t>
            </w:r>
          </w:p>
        </w:tc>
      </w:tr>
      <w:tr w:rsidR="00960B7D" w:rsidTr="00263E7D">
        <w:trPr>
          <w:cantSplit/>
          <w:trHeight w:val="1685"/>
        </w:trPr>
        <w:tc>
          <w:tcPr>
            <w:tcW w:w="15238" w:type="dxa"/>
            <w:gridSpan w:val="7"/>
            <w:tcBorders>
              <w:top w:val="single" w:sz="4" w:space="0" w:color="auto"/>
            </w:tcBorders>
            <w:vAlign w:val="center"/>
          </w:tcPr>
          <w:p w:rsidR="00960B7D" w:rsidRDefault="00960B7D" w:rsidP="009732F2">
            <w:pPr>
              <w:spacing w:before="120"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  <w:r w:rsidRPr="0075715F">
              <w:rPr>
                <w:bCs/>
                <w:sz w:val="22"/>
                <w:szCs w:val="22"/>
                <w:vertAlign w:val="superscript"/>
                <w:lang w:eastAsia="en-US"/>
              </w:rPr>
              <w:t>1</w:t>
            </w:r>
            <w:r w:rsidRPr="0075715F">
              <w:rPr>
                <w:bCs/>
                <w:sz w:val="22"/>
                <w:szCs w:val="22"/>
                <w:lang w:eastAsia="en-US"/>
              </w:rPr>
              <w:t xml:space="preserve"> Сведения включены </w:t>
            </w:r>
            <w:proofErr w:type="spellStart"/>
            <w:r w:rsidRPr="0075715F">
              <w:rPr>
                <w:bCs/>
                <w:sz w:val="22"/>
                <w:szCs w:val="22"/>
                <w:lang w:eastAsia="en-US"/>
              </w:rPr>
              <w:t>справочно</w:t>
            </w:r>
            <w:proofErr w:type="spellEnd"/>
            <w:r w:rsidRPr="0075715F">
              <w:rPr>
                <w:bCs/>
                <w:sz w:val="22"/>
                <w:szCs w:val="22"/>
                <w:lang w:eastAsia="en-US"/>
              </w:rPr>
              <w:t xml:space="preserve"> во исполнение Методических рекомендаций по разработке (корректировке) региональных программ субъектов Российской </w:t>
            </w:r>
          </w:p>
          <w:p w:rsidR="00960B7D" w:rsidRPr="0075715F" w:rsidRDefault="00960B7D" w:rsidP="009732F2">
            <w:pPr>
              <w:spacing w:line="256" w:lineRule="auto"/>
              <w:ind w:right="-596"/>
              <w:jc w:val="both"/>
              <w:rPr>
                <w:bCs/>
                <w:sz w:val="22"/>
                <w:szCs w:val="22"/>
                <w:lang w:eastAsia="en-US"/>
              </w:rPr>
            </w:pPr>
            <w:r w:rsidRPr="0075715F">
              <w:rPr>
                <w:bCs/>
                <w:sz w:val="22"/>
                <w:szCs w:val="22"/>
                <w:lang w:eastAsia="en-US"/>
              </w:rPr>
              <w:t xml:space="preserve">Федерации в сфере дорожного хозяйства, </w:t>
            </w:r>
            <w:r>
              <w:rPr>
                <w:bCs/>
                <w:sz w:val="22"/>
                <w:szCs w:val="22"/>
                <w:lang w:eastAsia="en-US"/>
              </w:rPr>
              <w:t xml:space="preserve">разработанных </w:t>
            </w:r>
            <w:r w:rsidRPr="0075715F">
              <w:rPr>
                <w:bCs/>
                <w:sz w:val="22"/>
                <w:szCs w:val="22"/>
                <w:lang w:eastAsia="en-US"/>
              </w:rPr>
              <w:t>Министерством транспорта Российской Федерации.</w:t>
            </w:r>
          </w:p>
          <w:p w:rsidR="00960B7D" w:rsidRDefault="00960B7D" w:rsidP="009732F2">
            <w:pPr>
              <w:spacing w:line="256" w:lineRule="auto"/>
              <w:ind w:right="72"/>
              <w:jc w:val="both"/>
              <w:rPr>
                <w:bCs/>
                <w:sz w:val="22"/>
                <w:szCs w:val="22"/>
                <w:lang w:eastAsia="en-US"/>
              </w:rPr>
            </w:pPr>
            <w:r w:rsidRPr="0075715F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75715F">
              <w:rPr>
                <w:bCs/>
                <w:sz w:val="22"/>
                <w:szCs w:val="22"/>
                <w:lang w:eastAsia="en-US"/>
              </w:rPr>
              <w:t xml:space="preserve">Показатели (индикаторы) включены во исполнение Методических рекомендаций по разработке (корректировке) региональных программ субъектов 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5715F">
              <w:rPr>
                <w:bCs/>
                <w:sz w:val="22"/>
                <w:szCs w:val="22"/>
                <w:lang w:eastAsia="en-US"/>
              </w:rPr>
              <w:t xml:space="preserve">Российской Федерации в сфере дорожного хозяйства, </w:t>
            </w:r>
            <w:r>
              <w:rPr>
                <w:bCs/>
                <w:sz w:val="22"/>
                <w:szCs w:val="22"/>
                <w:lang w:eastAsia="en-US"/>
              </w:rPr>
              <w:t>разработанных</w:t>
            </w:r>
            <w:r w:rsidRPr="0075715F">
              <w:rPr>
                <w:bCs/>
                <w:sz w:val="22"/>
                <w:szCs w:val="22"/>
                <w:lang w:eastAsia="en-US"/>
              </w:rPr>
              <w:t xml:space="preserve"> Министерством транспорта Российской Федерации.</w:t>
            </w:r>
          </w:p>
          <w:p w:rsidR="00A15050" w:rsidRDefault="00A15050" w:rsidP="009732F2">
            <w:pPr>
              <w:spacing w:line="256" w:lineRule="auto"/>
              <w:ind w:right="72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A15050" w:rsidRPr="00905E02" w:rsidRDefault="00A15050" w:rsidP="009732F2">
            <w:pPr>
              <w:spacing w:line="256" w:lineRule="auto"/>
              <w:ind w:right="72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263E7D" w:rsidRDefault="00263E7D" w:rsidP="00960B7D">
      <w:pPr>
        <w:ind w:right="142"/>
        <w:jc w:val="right"/>
        <w:rPr>
          <w:bCs/>
          <w:sz w:val="26"/>
          <w:szCs w:val="26"/>
        </w:rPr>
      </w:pPr>
    </w:p>
    <w:p w:rsidR="00960B7D" w:rsidRPr="008A3585" w:rsidRDefault="00960B7D" w:rsidP="00960B7D">
      <w:pPr>
        <w:ind w:right="142"/>
        <w:jc w:val="right"/>
        <w:rPr>
          <w:bCs/>
          <w:sz w:val="26"/>
          <w:szCs w:val="26"/>
        </w:rPr>
      </w:pPr>
      <w:r w:rsidRPr="008A3585">
        <w:rPr>
          <w:bCs/>
          <w:sz w:val="26"/>
          <w:szCs w:val="26"/>
        </w:rPr>
        <w:lastRenderedPageBreak/>
        <w:t>Приложение 4</w:t>
      </w:r>
    </w:p>
    <w:p w:rsidR="00960B7D" w:rsidRPr="008A3585" w:rsidRDefault="00960B7D" w:rsidP="00960B7D">
      <w:pPr>
        <w:autoSpaceDE w:val="0"/>
        <w:adjustRightInd w:val="0"/>
        <w:jc w:val="right"/>
        <w:rPr>
          <w:bCs/>
          <w:sz w:val="26"/>
          <w:szCs w:val="26"/>
        </w:rPr>
      </w:pPr>
      <w:r w:rsidRPr="008A3585">
        <w:rPr>
          <w:bCs/>
          <w:sz w:val="26"/>
          <w:szCs w:val="26"/>
        </w:rPr>
        <w:t>к государственной программе</w:t>
      </w:r>
    </w:p>
    <w:p w:rsidR="00960B7D" w:rsidRPr="008A3585" w:rsidRDefault="00960B7D" w:rsidP="00960B7D">
      <w:pPr>
        <w:autoSpaceDE w:val="0"/>
        <w:adjustRightInd w:val="0"/>
        <w:jc w:val="center"/>
        <w:rPr>
          <w:bCs/>
          <w:sz w:val="26"/>
          <w:szCs w:val="26"/>
        </w:rPr>
      </w:pPr>
    </w:p>
    <w:p w:rsidR="00960B7D" w:rsidRPr="00785F08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785F08">
        <w:rPr>
          <w:b/>
          <w:bCs/>
          <w:sz w:val="26"/>
          <w:szCs w:val="26"/>
        </w:rPr>
        <w:t xml:space="preserve">Информация об основных мероприятиях (мероприятиях), долгосрочных целевых программах, </w:t>
      </w:r>
    </w:p>
    <w:p w:rsidR="00960B7D" w:rsidRPr="00785F08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785F08">
        <w:rPr>
          <w:b/>
          <w:bCs/>
          <w:sz w:val="26"/>
          <w:szCs w:val="26"/>
        </w:rPr>
        <w:t>подпрограммах государственной программы</w:t>
      </w:r>
    </w:p>
    <w:p w:rsidR="00960B7D" w:rsidRPr="008A3585" w:rsidRDefault="00960B7D" w:rsidP="00960B7D">
      <w:pPr>
        <w:autoSpaceDE w:val="0"/>
        <w:adjustRightInd w:val="0"/>
        <w:jc w:val="center"/>
        <w:rPr>
          <w:bCs/>
          <w:sz w:val="26"/>
          <w:szCs w:val="26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1324"/>
        <w:gridCol w:w="3604"/>
        <w:gridCol w:w="1984"/>
        <w:gridCol w:w="1134"/>
        <w:gridCol w:w="1134"/>
        <w:gridCol w:w="71"/>
        <w:gridCol w:w="4607"/>
        <w:gridCol w:w="13"/>
        <w:gridCol w:w="1823"/>
      </w:tblGrid>
      <w:tr w:rsidR="00960B7D" w:rsidRPr="008D7337" w:rsidTr="00842E55">
        <w:tc>
          <w:tcPr>
            <w:tcW w:w="1324" w:type="dxa"/>
            <w:vMerge w:val="restart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D733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604" w:type="dxa"/>
            <w:vMerge w:val="restart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D733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подпрограммы, основного мероприятия (мероприятия), </w:t>
            </w:r>
            <w:r w:rsidRPr="008D733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ведомственной, региональной целевой программы,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долгосрочной целевой программы</w:t>
            </w:r>
          </w:p>
        </w:tc>
        <w:tc>
          <w:tcPr>
            <w:tcW w:w="1984" w:type="dxa"/>
            <w:vMerge w:val="restart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Исполнитель основного мероприятия (мероприятия)</w:t>
            </w:r>
          </w:p>
        </w:tc>
        <w:tc>
          <w:tcPr>
            <w:tcW w:w="2339" w:type="dxa"/>
            <w:gridSpan w:val="3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Срок </w:t>
            </w:r>
          </w:p>
        </w:tc>
        <w:tc>
          <w:tcPr>
            <w:tcW w:w="4620" w:type="dxa"/>
            <w:gridSpan w:val="2"/>
            <w:vMerge w:val="restart"/>
          </w:tcPr>
          <w:p w:rsidR="00960B7D" w:rsidRPr="003732C3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732C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Ожидаемый </w:t>
            </w:r>
          </w:p>
          <w:p w:rsidR="00842E55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732C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непосредственный результат </w:t>
            </w:r>
          </w:p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732C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(краткое описание и значение</w:t>
            </w:r>
            <w:r w:rsidR="001F484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3" w:type="dxa"/>
            <w:vMerge w:val="restart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Информация о приоритетности основного мероприятия (мероприятия) </w:t>
            </w:r>
          </w:p>
        </w:tc>
      </w:tr>
      <w:tr w:rsidR="00960B7D" w:rsidRPr="008D7337" w:rsidTr="00842E55">
        <w:trPr>
          <w:cantSplit/>
          <w:trHeight w:val="1134"/>
        </w:trPr>
        <w:tc>
          <w:tcPr>
            <w:tcW w:w="1324" w:type="dxa"/>
            <w:vMerge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04" w:type="dxa"/>
            <w:vMerge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60B7D" w:rsidRPr="008D7337" w:rsidRDefault="00960B7D" w:rsidP="00842E55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начала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реализа</w:t>
            </w:r>
            <w:r w:rsidR="00842E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ции</w:t>
            </w:r>
            <w:proofErr w:type="spellEnd"/>
          </w:p>
        </w:tc>
        <w:tc>
          <w:tcPr>
            <w:tcW w:w="1205" w:type="dxa"/>
            <w:gridSpan w:val="2"/>
          </w:tcPr>
          <w:p w:rsidR="00960B7D" w:rsidRPr="008D7337" w:rsidRDefault="00960B7D" w:rsidP="00842E55">
            <w:pPr>
              <w:autoSpaceDE w:val="0"/>
              <w:adjustRightInd w:val="0"/>
              <w:ind w:right="-37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окончания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реализа</w:t>
            </w:r>
            <w:r w:rsidR="00842E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ции</w:t>
            </w:r>
            <w:proofErr w:type="spellEnd"/>
          </w:p>
        </w:tc>
        <w:tc>
          <w:tcPr>
            <w:tcW w:w="4620" w:type="dxa"/>
            <w:gridSpan w:val="2"/>
            <w:vMerge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23" w:type="dxa"/>
            <w:vMerge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960B7D" w:rsidRPr="008D7337" w:rsidTr="00842E55">
        <w:tc>
          <w:tcPr>
            <w:tcW w:w="1324" w:type="dxa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4" w:type="dxa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5" w:type="dxa"/>
            <w:gridSpan w:val="2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20" w:type="dxa"/>
            <w:gridSpan w:val="2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23" w:type="dxa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960B7D" w:rsidRPr="008D7337" w:rsidTr="00842E55">
        <w:tc>
          <w:tcPr>
            <w:tcW w:w="15694" w:type="dxa"/>
            <w:gridSpan w:val="9"/>
          </w:tcPr>
          <w:p w:rsidR="00960B7D" w:rsidRPr="00356226" w:rsidRDefault="00960B7D" w:rsidP="009732F2">
            <w:pPr>
              <w:suppressAutoHyphens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5622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Государственная программа Республики Карелия «Развитие транспортной системы»</w:t>
            </w:r>
          </w:p>
          <w:p w:rsidR="00960B7D" w:rsidRPr="00356226" w:rsidRDefault="00960B7D" w:rsidP="009732F2">
            <w:pPr>
              <w:autoSpaceDE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5622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Подпрограмма 1 «Региональная целевая программа «Развитие дорожного хозяйства Республики Карелия на период до 2015 года»</w:t>
            </w:r>
          </w:p>
          <w:p w:rsidR="00960B7D" w:rsidRPr="008D7337" w:rsidRDefault="00960B7D" w:rsidP="00842E55">
            <w:pPr>
              <w:autoSpaceDE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622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(в 2014 – 2015 годах), «Развитие дорожного хозяйства» (в 2016 – 2020 годах)</w:t>
            </w:r>
          </w:p>
        </w:tc>
      </w:tr>
      <w:tr w:rsidR="00960B7D" w:rsidRPr="008D7337" w:rsidTr="00842E55">
        <w:tc>
          <w:tcPr>
            <w:tcW w:w="1324" w:type="dxa"/>
          </w:tcPr>
          <w:p w:rsidR="00960B7D" w:rsidRPr="00356226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622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1.1.0.0.0.</w:t>
            </w:r>
          </w:p>
        </w:tc>
        <w:tc>
          <w:tcPr>
            <w:tcW w:w="14370" w:type="dxa"/>
            <w:gridSpan w:val="8"/>
          </w:tcPr>
          <w:p w:rsidR="00960B7D" w:rsidRPr="008D7337" w:rsidRDefault="00960B7D" w:rsidP="00842E55">
            <w:pPr>
              <w:autoSpaceDE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622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Цель. Развитие и совершенствование сети автомобильных дорог общего пользования регионального или межмуниципального значения и местного значения, обеспечивающей безопасные и бесперебойные перевозки грузов и пассажиров, повышение мобильности населения, снижение транспортных издержек</w:t>
            </w:r>
          </w:p>
        </w:tc>
      </w:tr>
      <w:tr w:rsidR="00960B7D" w:rsidRPr="008D7337" w:rsidTr="00842E55">
        <w:tc>
          <w:tcPr>
            <w:tcW w:w="1324" w:type="dxa"/>
          </w:tcPr>
          <w:p w:rsidR="00960B7D" w:rsidRPr="00356226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622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1.1.1.0.0.</w:t>
            </w:r>
          </w:p>
        </w:tc>
        <w:tc>
          <w:tcPr>
            <w:tcW w:w="14370" w:type="dxa"/>
            <w:gridSpan w:val="8"/>
          </w:tcPr>
          <w:p w:rsidR="00960B7D" w:rsidRPr="008D7337" w:rsidRDefault="00960B7D" w:rsidP="009732F2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622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Задача 1. Повышение показателей транспортно-эксплуатационного состояния автомобильных дорог общего пользования регионального или межмуниципального значения и местного значения, выявление нарушений Правил дорожного движения Российской Федерации</w:t>
            </w:r>
          </w:p>
        </w:tc>
      </w:tr>
      <w:tr w:rsidR="00960B7D" w:rsidRPr="008D7337" w:rsidTr="00D37BFF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1.1.1.1.0.</w:t>
            </w: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djustRightInd w:val="0"/>
              <w:ind w:left="-19" w:right="-59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Основное мероприятие.</w:t>
            </w:r>
          </w:p>
          <w:p w:rsidR="00842E55" w:rsidRPr="003732C3" w:rsidRDefault="00960B7D" w:rsidP="00842E55">
            <w:pPr>
              <w:autoSpaceDE w:val="0"/>
              <w:autoSpaceDN w:val="0"/>
              <w:adjustRightInd w:val="0"/>
              <w:spacing w:after="120"/>
              <w:ind w:left="-19" w:right="-59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Капитальный ремонт, ремонт и содержание автомобильных дорог общего пользования регионального или межмуниципального значения и местного значения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91" w:type="dxa"/>
            <w:gridSpan w:val="3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увеличение протяженности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23" w:type="dxa"/>
          </w:tcPr>
          <w:p w:rsidR="00960B7D" w:rsidRPr="003732C3" w:rsidRDefault="00960B7D" w:rsidP="008122DF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 w:rsidR="00960B7D" w:rsidRPr="008D7337" w:rsidTr="00D37BFF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1.1.1.1.1.</w:t>
            </w:r>
          </w:p>
        </w:tc>
        <w:tc>
          <w:tcPr>
            <w:tcW w:w="3604" w:type="dxa"/>
          </w:tcPr>
          <w:p w:rsidR="00842E55" w:rsidRDefault="00960B7D" w:rsidP="009732F2">
            <w:pPr>
              <w:autoSpaceDE w:val="0"/>
              <w:autoSpaceDN w:val="0"/>
              <w:adjustRightInd w:val="0"/>
              <w:ind w:left="-19" w:right="-59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  <w:r w:rsidR="008122D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:rsidR="00960B7D" w:rsidRPr="003732C3" w:rsidRDefault="00960B7D" w:rsidP="00842E55">
            <w:pPr>
              <w:autoSpaceDE w:val="0"/>
              <w:autoSpaceDN w:val="0"/>
              <w:adjustRightInd w:val="0"/>
              <w:ind w:left="-19" w:right="-59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Содержание и ремонт дорог регионального или межмуниципального значения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91" w:type="dxa"/>
            <w:gridSpan w:val="3"/>
          </w:tcPr>
          <w:p w:rsidR="00960B7D" w:rsidRPr="003732C3" w:rsidRDefault="00960B7D" w:rsidP="00842E55">
            <w:pPr>
              <w:autoSpaceDE w:val="0"/>
              <w:autoSpaceDN w:val="0"/>
              <w:adjustRightInd w:val="0"/>
              <w:spacing w:after="12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осуществление капитального ремонта </w:t>
            </w:r>
            <w:r w:rsidR="001F4846">
              <w:rPr>
                <w:rFonts w:ascii="Times New Roman" w:hAnsi="Times New Roman"/>
                <w:sz w:val="22"/>
                <w:szCs w:val="22"/>
              </w:rPr>
              <w:br/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46 мостовых сооружений,  410 км автомобильных дорог общего пользования регионального или межмуниципального значения и осуществление ремонта </w:t>
            </w:r>
            <w:r w:rsidR="001F4846">
              <w:rPr>
                <w:rFonts w:ascii="Times New Roman" w:hAnsi="Times New Roman"/>
                <w:sz w:val="22"/>
                <w:szCs w:val="22"/>
              </w:rPr>
              <w:br/>
            </w:r>
            <w:r w:rsidRPr="003732C3">
              <w:rPr>
                <w:rFonts w:ascii="Times New Roman" w:hAnsi="Times New Roman"/>
                <w:sz w:val="22"/>
                <w:szCs w:val="22"/>
              </w:rPr>
              <w:t>50 водопропускных труб, расположенных на автомобильных дорогах общего пользования</w:t>
            </w:r>
          </w:p>
        </w:tc>
        <w:tc>
          <w:tcPr>
            <w:tcW w:w="1823" w:type="dxa"/>
          </w:tcPr>
          <w:p w:rsidR="00960B7D" w:rsidRPr="003732C3" w:rsidRDefault="00960B7D" w:rsidP="008122DF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 w:rsidR="00960B7D" w:rsidRPr="008D7337" w:rsidTr="00D37BFF">
        <w:tc>
          <w:tcPr>
            <w:tcW w:w="1324" w:type="dxa"/>
          </w:tcPr>
          <w:p w:rsidR="00960B7D" w:rsidRPr="00905E02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E0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4" w:type="dxa"/>
          </w:tcPr>
          <w:p w:rsidR="00960B7D" w:rsidRPr="00905E02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E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60B7D" w:rsidRPr="00905E02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E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60B7D" w:rsidRPr="00905E02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E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0B7D" w:rsidRPr="00905E02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E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91" w:type="dxa"/>
            <w:gridSpan w:val="3"/>
          </w:tcPr>
          <w:p w:rsidR="00960B7D" w:rsidRPr="00905E02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E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:rsidR="00960B7D" w:rsidRPr="00905E02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E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60B7D" w:rsidRPr="008D7337" w:rsidTr="00D37BFF">
        <w:tc>
          <w:tcPr>
            <w:tcW w:w="1324" w:type="dxa"/>
          </w:tcPr>
          <w:p w:rsidR="00960B7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4" w:type="dxa"/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0B7D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B7D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B7D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3"/>
          </w:tcPr>
          <w:p w:rsidR="00960B7D" w:rsidRDefault="00960B7D" w:rsidP="001F48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регионального или межмуниципального значения; сокращение количества мостовых сооружений, расположенных на автомобильных дорогах общего пользования регионального или межмуниципального значения, находящихся в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неудовлетво</w:t>
            </w:r>
            <w:r w:rsidR="001F4846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рительном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состоянии, с 51 в 2012 году до 5 </w:t>
            </w:r>
            <w:r w:rsidR="001F4846">
              <w:rPr>
                <w:rFonts w:ascii="Times New Roman" w:hAnsi="Times New Roman"/>
                <w:sz w:val="22"/>
                <w:szCs w:val="22"/>
              </w:rPr>
              <w:br/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к концу 2020 года; сокращение количества водопропускных труб, расположенных на автомобильных дорогах общего пользования регионального или межмуниципального значения, находящихся в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неудовлетво</w:t>
            </w:r>
            <w:r w:rsidR="001F4846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рительном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состоянии, с 799 в 2012 году </w:t>
            </w:r>
            <w:r w:rsidR="001F4846">
              <w:rPr>
                <w:rFonts w:ascii="Times New Roman" w:hAnsi="Times New Roman"/>
                <w:sz w:val="22"/>
                <w:szCs w:val="22"/>
              </w:rPr>
              <w:br/>
            </w:r>
            <w:r w:rsidRPr="003732C3">
              <w:rPr>
                <w:rFonts w:ascii="Times New Roman" w:hAnsi="Times New Roman"/>
                <w:sz w:val="22"/>
                <w:szCs w:val="22"/>
              </w:rPr>
              <w:t>до 749 к концу 2020 года</w:t>
            </w:r>
          </w:p>
        </w:tc>
        <w:tc>
          <w:tcPr>
            <w:tcW w:w="1823" w:type="dxa"/>
            <w:vAlign w:val="center"/>
          </w:tcPr>
          <w:p w:rsidR="00960B7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0B7D" w:rsidRPr="008D7337" w:rsidTr="00D37BFF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1.1.1.1.2.</w:t>
            </w:r>
          </w:p>
        </w:tc>
        <w:tc>
          <w:tcPr>
            <w:tcW w:w="3604" w:type="dxa"/>
          </w:tcPr>
          <w:p w:rsidR="00237BCA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  <w:r w:rsidR="008122DF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</w:p>
          <w:p w:rsidR="00960B7D" w:rsidRPr="003732C3" w:rsidRDefault="00960B7D" w:rsidP="00237B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Оказание услуг, выполнение работ государственными учреждениями Республики Карелия в сфере дорожного хозяйства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91" w:type="dxa"/>
            <w:gridSpan w:val="3"/>
          </w:tcPr>
          <w:p w:rsidR="00960B7D" w:rsidRPr="003732C3" w:rsidRDefault="00960B7D" w:rsidP="00237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выполнение казенным учреждением Республики Карелия «Управление автомобильных дорог Республики Карелия» мероприятий подпрограммы 1; обеспечение осуществления дорожной деятельности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823" w:type="dxa"/>
          </w:tcPr>
          <w:p w:rsidR="00960B7D" w:rsidRPr="003732C3" w:rsidRDefault="00960B7D" w:rsidP="008122DF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D37BFF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1.1.1.1.3.</w:t>
            </w:r>
          </w:p>
        </w:tc>
        <w:tc>
          <w:tcPr>
            <w:tcW w:w="3604" w:type="dxa"/>
          </w:tcPr>
          <w:p w:rsidR="00237BCA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субсидии местным бюджетам на выполнение работ по содержанию и ремонту дорог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91" w:type="dxa"/>
            <w:gridSpan w:val="3"/>
          </w:tcPr>
          <w:p w:rsidR="00960B7D" w:rsidRPr="003732C3" w:rsidRDefault="00960B7D" w:rsidP="00237B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капитального ремонта и ремонта автомобильных дорог общего пользования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местного значения</w:t>
            </w:r>
            <w:r w:rsidRPr="003732C3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23" w:type="dxa"/>
          </w:tcPr>
          <w:p w:rsidR="00960B7D" w:rsidRPr="003732C3" w:rsidRDefault="00960B7D" w:rsidP="008122DF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D37BFF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1.1.1.1.4.</w:t>
            </w:r>
          </w:p>
        </w:tc>
        <w:tc>
          <w:tcPr>
            <w:tcW w:w="3604" w:type="dxa"/>
          </w:tcPr>
          <w:p w:rsidR="00960B7D" w:rsidRPr="003732C3" w:rsidRDefault="00960B7D" w:rsidP="00237B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  <w:r w:rsidR="008122DF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237BCA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Финансовое обеспечение обязательств по уплате налогов, сборов и иных платежей, связан</w:t>
            </w:r>
            <w:r w:rsidR="00237BCA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с  автомобильными дорогами регионального и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межмуниципаль</w:t>
            </w:r>
            <w:r w:rsidR="00237BCA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значения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91" w:type="dxa"/>
            <w:gridSpan w:val="3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исполнение Налогового кодекса Российской Федерации балансодержателем автомобильных дорог общего пользования регионального или межмуниципального значения в части уплаты налогов, сборов и иных платежей</w:t>
            </w:r>
          </w:p>
        </w:tc>
        <w:tc>
          <w:tcPr>
            <w:tcW w:w="1823" w:type="dxa"/>
          </w:tcPr>
          <w:p w:rsidR="00960B7D" w:rsidRPr="003732C3" w:rsidRDefault="00960B7D" w:rsidP="008122DF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D37BFF">
        <w:tc>
          <w:tcPr>
            <w:tcW w:w="1324" w:type="dxa"/>
          </w:tcPr>
          <w:p w:rsidR="00960B7D" w:rsidRPr="00FE16D1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91" w:type="dxa"/>
            <w:gridSpan w:val="3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:rsidR="00960B7D" w:rsidRPr="00FE16D1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60B7D" w:rsidRPr="008D7337" w:rsidTr="00D37BFF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1.1.1.1.5.</w:t>
            </w:r>
          </w:p>
        </w:tc>
        <w:tc>
          <w:tcPr>
            <w:tcW w:w="3604" w:type="dxa"/>
          </w:tcPr>
          <w:p w:rsidR="00D37BFF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Выполнение неотложных работ по ремонту и содержанию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автомо</w:t>
            </w:r>
            <w:r w:rsidR="00D37BFF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бильных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дорог и (или) улично-дорожной сети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4691" w:type="dxa"/>
            <w:gridSpan w:val="3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ремонта 228,3 тыс. кв. м автомобильных дорог общего пользования регионального или межмуниципального значения;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увеличение протяженности автомобильных дорог общего пользования </w:t>
            </w:r>
            <w:r w:rsidRPr="003732C3">
              <w:rPr>
                <w:rFonts w:ascii="Times New Roman" w:hAnsi="Times New Roman"/>
                <w:color w:val="000000"/>
                <w:sz w:val="22"/>
                <w:szCs w:val="22"/>
              </w:rPr>
              <w:t>регионального или межмуниципального значения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, соответствующих нормативным требованиям к транспортно-эксплуатационным показателям</w:t>
            </w:r>
          </w:p>
        </w:tc>
        <w:tc>
          <w:tcPr>
            <w:tcW w:w="1823" w:type="dxa"/>
          </w:tcPr>
          <w:p w:rsidR="00960B7D" w:rsidRPr="003732C3" w:rsidRDefault="00960B7D" w:rsidP="00842E55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D37BFF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1.1.1.1.6.</w:t>
            </w:r>
          </w:p>
        </w:tc>
        <w:tc>
          <w:tcPr>
            <w:tcW w:w="3604" w:type="dxa"/>
          </w:tcPr>
          <w:p w:rsidR="00D37BFF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D37B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бюджету Петрозаводского городского округа на выполнение неотложных работ по ремонту и содержанию 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втомобильных дорог и (или) улично-дорожной сети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4691" w:type="dxa"/>
            <w:gridSpan w:val="3"/>
          </w:tcPr>
          <w:p w:rsidR="00960B7D" w:rsidRPr="003732C3" w:rsidRDefault="00960B7D" w:rsidP="004F20A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ремонта 469,3 тыс. кв. м автомобильных дорог общего пользования Петрозаводского городского округа;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23" w:type="dxa"/>
          </w:tcPr>
          <w:p w:rsidR="00960B7D" w:rsidRPr="003732C3" w:rsidRDefault="00960B7D" w:rsidP="00842E55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D37BFF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1.1.1.1.7.</w:t>
            </w:r>
          </w:p>
        </w:tc>
        <w:tc>
          <w:tcPr>
            <w:tcW w:w="3604" w:type="dxa"/>
          </w:tcPr>
          <w:p w:rsidR="00D37BFF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Развитие автоматизированной системы фото-,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видеофиксации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нарушений Правил дорожного движения Российской Федерации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4691" w:type="dxa"/>
            <w:gridSpan w:val="3"/>
          </w:tcPr>
          <w:p w:rsidR="00960B7D" w:rsidRPr="003732C3" w:rsidRDefault="00960B7D" w:rsidP="004F20A1">
            <w:pPr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обеспечение автоматической фиксации нарушений Правил дорожного движения Российской Федерации на автомобильных дорогах общего пользования регионального или межмуниципального и местного значения Республики Карелия; увеличение сумм денежных взысканий (штрафов) за нарушения правил дорожного движения, выявленные с применением комплексов фото-,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1823" w:type="dxa"/>
          </w:tcPr>
          <w:p w:rsidR="00960B7D" w:rsidRPr="003732C3" w:rsidRDefault="00960B7D" w:rsidP="00842E55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842E55">
        <w:tc>
          <w:tcPr>
            <w:tcW w:w="1324" w:type="dxa"/>
          </w:tcPr>
          <w:p w:rsidR="00960B7D" w:rsidRPr="003732C3" w:rsidRDefault="00960B7D" w:rsidP="004F20A1">
            <w:pPr>
              <w:autoSpaceDE w:val="0"/>
              <w:adjustRightInd w:val="0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1.1.2.0.0.</w:t>
            </w:r>
          </w:p>
        </w:tc>
        <w:tc>
          <w:tcPr>
            <w:tcW w:w="14370" w:type="dxa"/>
            <w:gridSpan w:val="8"/>
          </w:tcPr>
          <w:p w:rsidR="00960B7D" w:rsidRPr="003732C3" w:rsidRDefault="00960B7D" w:rsidP="004F20A1">
            <w:pPr>
              <w:autoSpaceDE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Задача 2. Сокращение протяженности автомобильных дорог и количества искусственных сооружений на автомобильных дорогах общего пользования регионального или межмуниципального значения и местного значения, находящихся в неудовлетворительном состоянии</w:t>
            </w:r>
          </w:p>
        </w:tc>
      </w:tr>
      <w:tr w:rsidR="00960B7D" w:rsidRPr="008D7337" w:rsidTr="004F20A1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1.1.2.1.0.</w:t>
            </w:r>
          </w:p>
        </w:tc>
        <w:tc>
          <w:tcPr>
            <w:tcW w:w="3604" w:type="dxa"/>
          </w:tcPr>
          <w:p w:rsidR="00960B7D" w:rsidRPr="003732C3" w:rsidRDefault="00960B7D" w:rsidP="004F20A1">
            <w:pPr>
              <w:autoSpaceDE w:val="0"/>
              <w:autoSpaceDN w:val="0"/>
              <w:adjustRightInd w:val="0"/>
              <w:ind w:left="-19" w:right="-59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Основное мероприятие. Строительство и реконструкция автомобильных дорог, мостовых сооружений на автомобильных дорогах общего пользования регионального или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межмуници</w:t>
            </w:r>
            <w:r w:rsidR="004F20A1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пального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значения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  <w:gridSpan w:val="2"/>
          </w:tcPr>
          <w:p w:rsidR="00960B7D" w:rsidRPr="003732C3" w:rsidRDefault="00960B7D" w:rsidP="009732F2">
            <w:pPr>
              <w:autoSpaceDE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осуществление строительства и реконструкции 27 мостовых сооружений, строительства и реконструкции автомобильных дорог общего пользования регионального или межмуниципального значения общей протяженностью 135,5 км</w:t>
            </w:r>
          </w:p>
        </w:tc>
        <w:tc>
          <w:tcPr>
            <w:tcW w:w="1836" w:type="dxa"/>
            <w:gridSpan w:val="2"/>
          </w:tcPr>
          <w:p w:rsidR="00960B7D" w:rsidRPr="003732C3" w:rsidRDefault="00960B7D" w:rsidP="004F20A1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60B7D" w:rsidRPr="008D7337" w:rsidTr="004F20A1">
        <w:tc>
          <w:tcPr>
            <w:tcW w:w="1324" w:type="dxa"/>
          </w:tcPr>
          <w:p w:rsidR="00960B7D" w:rsidRPr="00FE16D1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  <w:gridSpan w:val="2"/>
          </w:tcPr>
          <w:p w:rsidR="00960B7D" w:rsidRPr="00FE16D1" w:rsidRDefault="00960B7D" w:rsidP="009732F2">
            <w:pPr>
              <w:autoSpaceDE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6" w:type="dxa"/>
            <w:gridSpan w:val="2"/>
            <w:vAlign w:val="center"/>
          </w:tcPr>
          <w:p w:rsidR="00960B7D" w:rsidRPr="00FE16D1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60B7D" w:rsidRPr="008D7337" w:rsidTr="007C30D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1.1.2.1.1.</w:t>
            </w:r>
          </w:p>
        </w:tc>
        <w:tc>
          <w:tcPr>
            <w:tcW w:w="3604" w:type="dxa"/>
          </w:tcPr>
          <w:p w:rsidR="007C30DE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7C3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Строительство и реконструкция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2C3">
              <w:rPr>
                <w:rFonts w:ascii="Times New Roman" w:eastAsiaTheme="minorHAnsi" w:hAnsi="Times New Roman"/>
                <w:sz w:val="22"/>
                <w:szCs w:val="22"/>
              </w:rPr>
              <w:t xml:space="preserve">автомобильных дорог,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мостовых сооружений на автомобильных дорогах </w:t>
            </w:r>
            <w:r w:rsidRPr="003732C3">
              <w:rPr>
                <w:rFonts w:ascii="Times New Roman" w:eastAsiaTheme="minorHAnsi" w:hAnsi="Times New Roman"/>
                <w:sz w:val="22"/>
                <w:szCs w:val="22"/>
              </w:rPr>
              <w:t xml:space="preserve">общего пользования регионального или </w:t>
            </w:r>
            <w:proofErr w:type="spellStart"/>
            <w:r w:rsidRPr="003732C3">
              <w:rPr>
                <w:rFonts w:ascii="Times New Roman" w:eastAsiaTheme="minorHAnsi" w:hAnsi="Times New Roman"/>
                <w:sz w:val="22"/>
                <w:szCs w:val="22"/>
              </w:rPr>
              <w:t>межмуни</w:t>
            </w:r>
            <w:r w:rsidR="007C30DE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eastAsiaTheme="minorHAnsi" w:hAnsi="Times New Roman"/>
                <w:sz w:val="22"/>
                <w:szCs w:val="22"/>
              </w:rPr>
              <w:t>ципального</w:t>
            </w:r>
            <w:proofErr w:type="spellEnd"/>
            <w:r w:rsidRPr="003732C3">
              <w:rPr>
                <w:rFonts w:ascii="Times New Roman" w:eastAsiaTheme="minorHAnsi" w:hAnsi="Times New Roman"/>
                <w:sz w:val="22"/>
                <w:szCs w:val="22"/>
              </w:rPr>
              <w:t xml:space="preserve"> значения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  <w:gridSpan w:val="2"/>
          </w:tcPr>
          <w:p w:rsidR="00960B7D" w:rsidRPr="003732C3" w:rsidRDefault="00960B7D" w:rsidP="007C30DE">
            <w:pPr>
              <w:autoSpaceDE w:val="0"/>
              <w:adjustRightInd w:val="0"/>
              <w:spacing w:after="12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осуществление строительства и реконструкции 27 мостовых сооружений на автомобильных дорогах общего пользования регионального или межмуниципального значения; сокращение количества некапитальных мостовых сооружений, расположенных на автомобильных дорогах общего пользования регионального или межмуниципального значения</w:t>
            </w:r>
            <w:r w:rsidR="001F4846">
              <w:rPr>
                <w:rFonts w:ascii="Times New Roman" w:hAnsi="Times New Roman"/>
                <w:sz w:val="22"/>
                <w:szCs w:val="22"/>
              </w:rPr>
              <w:t>,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с 235 в 2012 году до 208 единиц </w:t>
            </w:r>
            <w:r w:rsidR="001F4846">
              <w:rPr>
                <w:rFonts w:ascii="Times New Roman" w:hAnsi="Times New Roman"/>
                <w:sz w:val="22"/>
                <w:szCs w:val="22"/>
              </w:rPr>
              <w:br/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к концу 2020 года </w:t>
            </w:r>
          </w:p>
        </w:tc>
        <w:tc>
          <w:tcPr>
            <w:tcW w:w="1836" w:type="dxa"/>
            <w:gridSpan w:val="2"/>
          </w:tcPr>
          <w:p w:rsidR="00960B7D" w:rsidRPr="003732C3" w:rsidRDefault="00960B7D" w:rsidP="007C30DE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60B7D" w:rsidRPr="008D7337" w:rsidTr="007C30D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1.1.2.1.2.</w:t>
            </w:r>
          </w:p>
        </w:tc>
        <w:tc>
          <w:tcPr>
            <w:tcW w:w="3604" w:type="dxa"/>
          </w:tcPr>
          <w:p w:rsidR="007C30DE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Строительство и реконструкция </w:t>
            </w:r>
            <w:r w:rsidRPr="003732C3">
              <w:rPr>
                <w:rFonts w:ascii="Times New Roman" w:eastAsiaTheme="minorHAnsi" w:hAnsi="Times New Roman"/>
                <w:sz w:val="22"/>
                <w:szCs w:val="22"/>
              </w:rPr>
              <w:t>автомобильных дорог общего пользования регионального или межмуниципального значения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, реализуемые в соответствии с федеральной целевой программой «Развитие Республики К</w:t>
            </w:r>
            <w:r>
              <w:rPr>
                <w:rFonts w:ascii="Times New Roman" w:hAnsi="Times New Roman"/>
                <w:sz w:val="22"/>
                <w:szCs w:val="22"/>
              </w:rPr>
              <w:t>арелия на период до 2020 года»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, утвержден</w:t>
            </w:r>
            <w:r w:rsidR="007C30DE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ной постановлением </w:t>
            </w:r>
            <w:r>
              <w:rPr>
                <w:rFonts w:ascii="Times New Roman" w:hAnsi="Times New Roman"/>
                <w:sz w:val="22"/>
                <w:szCs w:val="22"/>
              </w:rPr>
              <w:t>Правительства Российской Феде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рации от 9 июня </w:t>
            </w:r>
          </w:p>
          <w:p w:rsidR="00960B7D" w:rsidRPr="003732C3" w:rsidRDefault="00960B7D" w:rsidP="007C30D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2015 года № 570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  <w:gridSpan w:val="2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осуществление строительства и реконструкции автомобильных дорог общего пользования регионального или межмуниципального значения общей протяженностью 135,5 км; осуществление строительства и реконструкции 27 мостовых сооружений;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  <w:gridSpan w:val="2"/>
          </w:tcPr>
          <w:p w:rsidR="00960B7D" w:rsidRPr="003732C3" w:rsidRDefault="00960B7D" w:rsidP="007C30DE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60B7D" w:rsidRPr="008D7337" w:rsidTr="007C30D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1.1.2.1.3.</w:t>
            </w:r>
          </w:p>
        </w:tc>
        <w:tc>
          <w:tcPr>
            <w:tcW w:w="3604" w:type="dxa"/>
          </w:tcPr>
          <w:p w:rsidR="007C30DE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Реализация мероприятий по обеспечению дорожной деятель</w:t>
            </w:r>
            <w:r w:rsidR="007C30DE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ности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(строительство путепровода через железнодорожные пути в створе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ул. Гоголя, </w:t>
            </w:r>
          </w:p>
          <w:p w:rsidR="00960B7D" w:rsidRPr="003732C3" w:rsidRDefault="00960B7D" w:rsidP="007C30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г. Петрозаводск (0,9 км/345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пог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>. м)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  <w:gridSpan w:val="2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осуществление строительства путепровода через железнодорожные пути в створе </w:t>
            </w:r>
          </w:p>
          <w:p w:rsidR="00960B7D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ул. Гоголя в г. Петрозаводске; обеспечение беспрепятственного проезда автотранспортных средств в центральные районы г. Петрозаводска из микрорайонов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Древлянка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, Перевалка,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Кукковка</w:t>
            </w:r>
            <w:proofErr w:type="spellEnd"/>
          </w:p>
          <w:p w:rsidR="007C30DE" w:rsidRPr="003732C3" w:rsidRDefault="007C30DE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gridSpan w:val="2"/>
          </w:tcPr>
          <w:p w:rsidR="00960B7D" w:rsidRPr="003732C3" w:rsidRDefault="00960B7D" w:rsidP="007C30DE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C30DE" w:rsidRDefault="007C30DE"/>
    <w:p w:rsidR="007C30DE" w:rsidRDefault="007C30DE"/>
    <w:p w:rsidR="007C30DE" w:rsidRDefault="007C30DE"/>
    <w:p w:rsidR="007C30DE" w:rsidRDefault="007C30DE"/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1324"/>
        <w:gridCol w:w="3604"/>
        <w:gridCol w:w="1984"/>
        <w:gridCol w:w="1134"/>
        <w:gridCol w:w="1134"/>
        <w:gridCol w:w="4678"/>
        <w:gridCol w:w="1836"/>
      </w:tblGrid>
      <w:tr w:rsidR="00960B7D" w:rsidRPr="008D7337" w:rsidTr="004F20A1">
        <w:tc>
          <w:tcPr>
            <w:tcW w:w="1324" w:type="dxa"/>
          </w:tcPr>
          <w:p w:rsidR="00960B7D" w:rsidRPr="00FE16D1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36" w:type="dxa"/>
            <w:vAlign w:val="center"/>
          </w:tcPr>
          <w:p w:rsidR="00960B7D" w:rsidRPr="00FE16D1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60B7D" w:rsidRPr="008D7337" w:rsidTr="007C30D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1.1.2.1.4.</w:t>
            </w:r>
          </w:p>
        </w:tc>
        <w:tc>
          <w:tcPr>
            <w:tcW w:w="3604" w:type="dxa"/>
          </w:tcPr>
          <w:p w:rsidR="008563C2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строительства автомобильных дорог общего пользования регионального или межмуниципального значения общей протяженностью 9 км; осуществление строительства 1 мостового сооружения; 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36" w:type="dxa"/>
          </w:tcPr>
          <w:p w:rsidR="00960B7D" w:rsidRPr="003732C3" w:rsidRDefault="00960B7D" w:rsidP="007C30DE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842E55">
        <w:tc>
          <w:tcPr>
            <w:tcW w:w="15694" w:type="dxa"/>
            <w:gridSpan w:val="7"/>
          </w:tcPr>
          <w:p w:rsidR="00960B7D" w:rsidRPr="003732C3" w:rsidRDefault="00960B7D" w:rsidP="009732F2">
            <w:pPr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Подпрограмма 2 </w:t>
            </w:r>
            <w:r w:rsidRPr="003732C3">
              <w:rPr>
                <w:rFonts w:ascii="Times New Roman" w:hAnsi="Times New Roman"/>
                <w:b/>
                <w:kern w:val="3"/>
                <w:sz w:val="22"/>
                <w:szCs w:val="22"/>
              </w:rPr>
              <w:t xml:space="preserve">«Долгосрочная целевая программа «Повышение безопасности дорожного движения в Республике Карелия» </w:t>
            </w:r>
          </w:p>
          <w:p w:rsidR="00960B7D" w:rsidRPr="003732C3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b/>
                <w:kern w:val="3"/>
                <w:sz w:val="22"/>
                <w:szCs w:val="22"/>
              </w:rPr>
              <w:t>на 2012 – 2015 годы» (в 2014 – 2015 годах), «Повышение безопасности дорожного движения» (в 2016 – 2020 годах)</w:t>
            </w:r>
          </w:p>
        </w:tc>
      </w:tr>
      <w:tr w:rsidR="00960B7D" w:rsidRPr="008D7337" w:rsidTr="00842E55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2.1.0.0.0.</w:t>
            </w:r>
          </w:p>
        </w:tc>
        <w:tc>
          <w:tcPr>
            <w:tcW w:w="14370" w:type="dxa"/>
            <w:gridSpan w:val="6"/>
          </w:tcPr>
          <w:p w:rsidR="00960B7D" w:rsidRPr="003732C3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Цель. Создание в Республике Карелия условий для снижения количества погибших в результате дорожно-транспортных происшествий</w:t>
            </w:r>
          </w:p>
        </w:tc>
      </w:tr>
      <w:tr w:rsidR="00960B7D" w:rsidRPr="008D7337" w:rsidTr="00842E55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2.1.1.0.0.</w:t>
            </w:r>
          </w:p>
        </w:tc>
        <w:tc>
          <w:tcPr>
            <w:tcW w:w="14370" w:type="dxa"/>
            <w:gridSpan w:val="6"/>
          </w:tcPr>
          <w:p w:rsidR="00960B7D" w:rsidRPr="003732C3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Задача 1. Совершенствование организации дорожного движения и повышение эффективности оказания помощи лицам, пострадавшим в результате дорожно-транспортных происшествий</w:t>
            </w:r>
          </w:p>
        </w:tc>
      </w:tr>
      <w:tr w:rsidR="00960B7D" w:rsidRPr="008D7337" w:rsidTr="007C30D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2.1.1.1.0.</w:t>
            </w: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Основное мероприятие. Первоочередные мероприятия, способствующие снижению уровня аварийности на сети автомобиль</w:t>
            </w:r>
            <w:r w:rsidR="008563C2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дорог общего пользования регионального или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межмуници</w:t>
            </w:r>
            <w:r w:rsidR="008563C2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пального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значе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ия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2014 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оборудован</w:t>
            </w:r>
            <w:r w:rsidR="003B1159">
              <w:rPr>
                <w:rFonts w:ascii="Times New Roman" w:hAnsi="Times New Roman"/>
                <w:sz w:val="22"/>
                <w:szCs w:val="22"/>
              </w:rPr>
              <w:t xml:space="preserve">ие пешеходных переходов на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автомобильных дорог</w:t>
            </w:r>
            <w:r w:rsidR="003B1159">
              <w:rPr>
                <w:rFonts w:ascii="Times New Roman" w:hAnsi="Times New Roman"/>
                <w:sz w:val="22"/>
                <w:szCs w:val="22"/>
              </w:rPr>
              <w:t>ах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общего пользования; выполнение первоочередных мероприятий, способствующих снижению уровня аварийности на участках автомобильных дорог общего пользования; обеспечение автоматической фиксации нарушений Правил дорожного движения Российской Федерации на автомобильных дорогах общего пользования регионального или межмуниципального значения; повышение безопасности дорожного движения </w:t>
            </w:r>
          </w:p>
        </w:tc>
        <w:tc>
          <w:tcPr>
            <w:tcW w:w="1836" w:type="dxa"/>
          </w:tcPr>
          <w:p w:rsidR="00960B7D" w:rsidRPr="003732C3" w:rsidRDefault="00960B7D" w:rsidP="007C30DE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60B7D" w:rsidRPr="008D7337" w:rsidTr="007C30D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2.1.1.1.1.</w:t>
            </w:r>
          </w:p>
        </w:tc>
        <w:tc>
          <w:tcPr>
            <w:tcW w:w="3604" w:type="dxa"/>
          </w:tcPr>
          <w:p w:rsidR="008563C2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1F484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</w:t>
            </w:r>
            <w:r>
              <w:rPr>
                <w:rFonts w:ascii="Times New Roman" w:hAnsi="Times New Roman"/>
                <w:sz w:val="22"/>
                <w:szCs w:val="22"/>
              </w:rPr>
              <w:t>еспублики Карелия, Государствен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ный комитет 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2014 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</w:p>
        </w:tc>
        <w:tc>
          <w:tcPr>
            <w:tcW w:w="4678" w:type="dxa"/>
          </w:tcPr>
          <w:p w:rsidR="00960B7D" w:rsidRPr="003732C3" w:rsidRDefault="00960B7D" w:rsidP="003B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оборудование пешеходных переходов на  автомобильных дорог</w:t>
            </w:r>
            <w:r w:rsidR="003B1159">
              <w:rPr>
                <w:rFonts w:ascii="Times New Roman" w:hAnsi="Times New Roman"/>
                <w:sz w:val="22"/>
                <w:szCs w:val="22"/>
              </w:rPr>
              <w:t>ах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общего пользования регионального или межмуниципального значения и местного значения современными техническими средствами организации дорожного движения; выполнение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первооче</w:t>
            </w:r>
            <w:r w:rsidR="002441B6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редных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мероприятий, способствующих снижению уровня аварийности на участках автомобильных дорог общего пользования</w:t>
            </w:r>
          </w:p>
        </w:tc>
        <w:tc>
          <w:tcPr>
            <w:tcW w:w="1836" w:type="dxa"/>
          </w:tcPr>
          <w:p w:rsidR="00960B7D" w:rsidRPr="003732C3" w:rsidRDefault="00960B7D" w:rsidP="007C30DE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60B7D" w:rsidRPr="008D7337" w:rsidTr="007C30DE">
        <w:tc>
          <w:tcPr>
            <w:tcW w:w="1324" w:type="dxa"/>
          </w:tcPr>
          <w:p w:rsidR="00960B7D" w:rsidRPr="00FE16D1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6" w:type="dxa"/>
            <w:vAlign w:val="center"/>
          </w:tcPr>
          <w:p w:rsidR="00960B7D" w:rsidRPr="00FE16D1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60B7D" w:rsidRPr="008D7337" w:rsidTr="007C30D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0B7D" w:rsidRPr="003732C3" w:rsidRDefault="001F4846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Республики Карелия по </w:t>
            </w:r>
            <w:r w:rsidR="00960B7D" w:rsidRPr="003732C3">
              <w:rPr>
                <w:rFonts w:ascii="Times New Roman" w:hAnsi="Times New Roman"/>
                <w:sz w:val="22"/>
                <w:szCs w:val="22"/>
              </w:rPr>
              <w:t>обе</w:t>
            </w:r>
            <w:r w:rsidR="00960B7D">
              <w:rPr>
                <w:rFonts w:ascii="Times New Roman" w:hAnsi="Times New Roman"/>
                <w:sz w:val="22"/>
                <w:szCs w:val="22"/>
              </w:rPr>
              <w:t>спечению жизнедеятель</w:t>
            </w:r>
            <w:r w:rsidR="00960B7D" w:rsidRPr="003732C3">
              <w:rPr>
                <w:rFonts w:ascii="Times New Roman" w:hAnsi="Times New Roman"/>
                <w:sz w:val="22"/>
                <w:szCs w:val="22"/>
              </w:rPr>
              <w:t>ности и безопасности населения, Министерство образования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регионального или межмуниципального значения – мест</w:t>
            </w:r>
            <w:r w:rsidR="003B1159">
              <w:rPr>
                <w:rFonts w:ascii="Times New Roman" w:hAnsi="Times New Roman"/>
                <w:sz w:val="22"/>
                <w:szCs w:val="22"/>
              </w:rPr>
              <w:t>ах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концентрации дорожно-транспортных происшествий; обеспечение подразделений противопожарной службы Республики Карелия гидравлическим аварийно-спасательным инструментом для оказания помощи пострадавшим в результате дорожно-транспортных происшествий; рост обеспеченности обучающихся первых классов общеобразовательных организаций в Республике Карелия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световозвращающими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приспособлениями до 100 процентов; организация и проведение регионального этапа Всероссийского конкурса юных инспекторов дорожного движения «Безопасное колесо», направление команды Республики Карелия на всероссийский этап конкурса</w:t>
            </w:r>
          </w:p>
        </w:tc>
        <w:tc>
          <w:tcPr>
            <w:tcW w:w="1836" w:type="dxa"/>
            <w:vAlign w:val="center"/>
          </w:tcPr>
          <w:p w:rsidR="00960B7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0B7D" w:rsidRPr="008D7337" w:rsidTr="001B0BD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2.1.1.1.2.</w:t>
            </w:r>
          </w:p>
        </w:tc>
        <w:tc>
          <w:tcPr>
            <w:tcW w:w="3604" w:type="dxa"/>
          </w:tcPr>
          <w:p w:rsidR="002441B6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Развитие автоматизированной системы фото-,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видеофиксации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нарушений Правил дорожного движения Российской Федерации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обеспечение автоматической фиксации нарушений Правил дорожного движения Российской Федерации на автомобильных дорогах общего пользования регионального или межмуниципального и местного значения Республики Карелия; увеличение сумм денежных взысканий (штрафов) за нарушения правил дорожного движения, выявленные с применением комплексов фото-,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1836" w:type="dxa"/>
          </w:tcPr>
          <w:p w:rsidR="00960B7D" w:rsidRPr="003732C3" w:rsidRDefault="00960B7D" w:rsidP="001B0BD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1B0BD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2.1.1.1.3.</w:t>
            </w:r>
          </w:p>
        </w:tc>
        <w:tc>
          <w:tcPr>
            <w:tcW w:w="3604" w:type="dxa"/>
          </w:tcPr>
          <w:p w:rsidR="002441B6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Предоставление субсидий бюджетам муниципальных образований на выполнение</w:t>
            </w:r>
            <w:r w:rsidRPr="003732C3">
              <w:rPr>
                <w:rFonts w:ascii="Times New Roman" w:hAnsi="Times New Roman"/>
                <w:color w:val="E36C0A" w:themeColor="accent6" w:themeShade="BF"/>
                <w:sz w:val="22"/>
                <w:szCs w:val="22"/>
              </w:rPr>
              <w:t xml:space="preserve">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мероприятий по повышению безопасности дорожного движения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2014 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</w:p>
        </w:tc>
        <w:tc>
          <w:tcPr>
            <w:tcW w:w="4678" w:type="dxa"/>
          </w:tcPr>
          <w:p w:rsidR="00960B7D" w:rsidRPr="003732C3" w:rsidRDefault="00960B7D" w:rsidP="002441B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оборудование пешеходных переходов на сети автомобильных дорог общего пользования регионального или межмуниципального, местного значения современными техническими средствами организации дорожного движения; выполнение первоочередных мероприятий, способствующих снижению уровня аварийности на участках автомобильных дорог общего пользования </w:t>
            </w:r>
          </w:p>
        </w:tc>
        <w:tc>
          <w:tcPr>
            <w:tcW w:w="1836" w:type="dxa"/>
          </w:tcPr>
          <w:p w:rsidR="00960B7D" w:rsidRPr="003732C3" w:rsidRDefault="00960B7D" w:rsidP="001B0BD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7C30DE">
        <w:tc>
          <w:tcPr>
            <w:tcW w:w="1324" w:type="dxa"/>
          </w:tcPr>
          <w:p w:rsidR="00960B7D" w:rsidRPr="00FE16D1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6" w:type="dxa"/>
            <w:vAlign w:val="center"/>
          </w:tcPr>
          <w:p w:rsidR="00960B7D" w:rsidRPr="00FE16D1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441B6" w:rsidRPr="008D7337" w:rsidTr="00DD3147">
        <w:tc>
          <w:tcPr>
            <w:tcW w:w="1324" w:type="dxa"/>
          </w:tcPr>
          <w:p w:rsidR="002441B6" w:rsidRPr="00FE16D1" w:rsidRDefault="002441B6" w:rsidP="00DD3147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:rsidR="002441B6" w:rsidRPr="00FE16D1" w:rsidRDefault="002441B6" w:rsidP="00DD3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41B6" w:rsidRPr="00FE16D1" w:rsidRDefault="002441B6" w:rsidP="00DD3147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41B6" w:rsidRPr="00FE16D1" w:rsidRDefault="002441B6" w:rsidP="00DD3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41B6" w:rsidRPr="00FE16D1" w:rsidRDefault="002441B6" w:rsidP="00DD3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2441B6" w:rsidRPr="00FE16D1" w:rsidRDefault="002441B6" w:rsidP="002441B6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регионального или межмуниципального значения – мест</w:t>
            </w:r>
            <w:r w:rsidR="003B1159">
              <w:rPr>
                <w:rFonts w:ascii="Times New Roman" w:hAnsi="Times New Roman"/>
                <w:sz w:val="22"/>
                <w:szCs w:val="22"/>
              </w:rPr>
              <w:t>ах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концентрации дорожно-транспортных происшествий</w:t>
            </w:r>
          </w:p>
        </w:tc>
        <w:tc>
          <w:tcPr>
            <w:tcW w:w="1836" w:type="dxa"/>
            <w:vAlign w:val="center"/>
          </w:tcPr>
          <w:p w:rsidR="002441B6" w:rsidRPr="00FE16D1" w:rsidRDefault="002441B6" w:rsidP="00DD314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0B7D" w:rsidRPr="008D7337" w:rsidTr="00842E55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2.1.2.0.0.</w:t>
            </w:r>
          </w:p>
        </w:tc>
        <w:tc>
          <w:tcPr>
            <w:tcW w:w="14370" w:type="dxa"/>
            <w:gridSpan w:val="6"/>
          </w:tcPr>
          <w:p w:rsidR="00960B7D" w:rsidRPr="003732C3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Задача 2. Повышение безопасности дорожного движения</w:t>
            </w:r>
          </w:p>
        </w:tc>
      </w:tr>
      <w:tr w:rsidR="00960B7D" w:rsidRPr="008D7337" w:rsidTr="001B0BD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2.1.2.1.0.</w:t>
            </w: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Основное мероприятие. Проведение организационных мероприятий, направленных на повышение грамотности населения в области безопасности дорожного движения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2014 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</w:p>
        </w:tc>
        <w:tc>
          <w:tcPr>
            <w:tcW w:w="4678" w:type="dxa"/>
          </w:tcPr>
          <w:p w:rsidR="00960B7D" w:rsidRPr="003732C3" w:rsidRDefault="00960B7D" w:rsidP="002441B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повышение эффективности деятельности подразделений противопожарной службы Республики Карелия по оказанию помощи лицам, пострадавшим в результате дорожно-транспортных происшествий; принятие мер по предупреждению детского дорожно-транспортного травматизма; повышение уровня знаний Правил дорожного движения Российской Федерации у несовершеннолетних</w:t>
            </w:r>
          </w:p>
        </w:tc>
        <w:tc>
          <w:tcPr>
            <w:tcW w:w="1836" w:type="dxa"/>
          </w:tcPr>
          <w:p w:rsidR="00960B7D" w:rsidRPr="003732C3" w:rsidRDefault="00960B7D" w:rsidP="001B0BD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842E55">
        <w:tc>
          <w:tcPr>
            <w:tcW w:w="15694" w:type="dxa"/>
            <w:gridSpan w:val="7"/>
          </w:tcPr>
          <w:p w:rsidR="00960B7D" w:rsidRPr="003732C3" w:rsidRDefault="00960B7D" w:rsidP="002441B6">
            <w:pPr>
              <w:autoSpaceDE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Подпрограмма 3 </w:t>
            </w:r>
            <w:r w:rsidRPr="003732C3">
              <w:rPr>
                <w:rFonts w:ascii="Times New Roman" w:hAnsi="Times New Roman"/>
                <w:b/>
                <w:kern w:val="3"/>
                <w:sz w:val="22"/>
                <w:szCs w:val="22"/>
              </w:rPr>
              <w:t>«Развитие транспортного обслуживания населения»</w:t>
            </w:r>
          </w:p>
        </w:tc>
      </w:tr>
      <w:tr w:rsidR="00960B7D" w:rsidRPr="008D7337" w:rsidTr="00842E55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3.1.0.0.0.</w:t>
            </w:r>
          </w:p>
        </w:tc>
        <w:tc>
          <w:tcPr>
            <w:tcW w:w="14370" w:type="dxa"/>
            <w:gridSpan w:val="6"/>
          </w:tcPr>
          <w:p w:rsidR="00960B7D" w:rsidRPr="003732C3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Цель. Развитие транспортного обслуживания населения в пригородном и межмуниципальном сообщении</w:t>
            </w:r>
          </w:p>
        </w:tc>
      </w:tr>
      <w:tr w:rsidR="00960B7D" w:rsidRPr="008D7337" w:rsidTr="00842E55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3.1.1.0.0.</w:t>
            </w:r>
          </w:p>
        </w:tc>
        <w:tc>
          <w:tcPr>
            <w:tcW w:w="14370" w:type="dxa"/>
            <w:gridSpan w:val="6"/>
          </w:tcPr>
          <w:p w:rsidR="00960B7D" w:rsidRPr="003732C3" w:rsidRDefault="00960B7D" w:rsidP="002441B6">
            <w:pPr>
              <w:autoSpaceDE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Задача 1. Обеспечение транспортного обслуживания населения по сформированным маршрутам</w:t>
            </w:r>
          </w:p>
        </w:tc>
      </w:tr>
      <w:tr w:rsidR="00960B7D" w:rsidRPr="008D7337" w:rsidTr="001B0BD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3.1.1.1.0.</w:t>
            </w:r>
          </w:p>
        </w:tc>
        <w:tc>
          <w:tcPr>
            <w:tcW w:w="3604" w:type="dxa"/>
          </w:tcPr>
          <w:p w:rsidR="00960B7D" w:rsidRPr="003732C3" w:rsidRDefault="00960B7D" w:rsidP="002441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Основн</w:t>
            </w:r>
            <w:r>
              <w:rPr>
                <w:rFonts w:ascii="Times New Roman" w:hAnsi="Times New Roman"/>
                <w:sz w:val="22"/>
                <w:szCs w:val="22"/>
              </w:rPr>
              <w:t>ое мероприятие. Возмещение пере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возчику части потерь в доходах, возникающих вследствие государственног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регу</w:t>
            </w:r>
            <w:r w:rsidR="002441B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лирования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тарифов на пере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возку пассажиров железнодорожным транспортом в пригородном сообщении по тер</w:t>
            </w:r>
            <w:r>
              <w:rPr>
                <w:rFonts w:ascii="Times New Roman" w:hAnsi="Times New Roman"/>
                <w:sz w:val="22"/>
                <w:szCs w:val="22"/>
              </w:rPr>
              <w:t>ритории Республики К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арелия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предоставление льгот по тарифа</w:t>
            </w:r>
            <w:r>
              <w:rPr>
                <w:rFonts w:ascii="Times New Roman" w:hAnsi="Times New Roman"/>
                <w:sz w:val="22"/>
                <w:szCs w:val="22"/>
              </w:rPr>
              <w:t>м на проезд обучающихся железно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дорожным транспортом общего пользования в пригородном сообщении в соответствии с нормами действующего законодательства; обеспечение доступности услуг пассажирского железнодорожного транспорта для населения</w:t>
            </w:r>
          </w:p>
        </w:tc>
        <w:tc>
          <w:tcPr>
            <w:tcW w:w="1836" w:type="dxa"/>
          </w:tcPr>
          <w:p w:rsidR="00960B7D" w:rsidRPr="003732C3" w:rsidRDefault="00960B7D" w:rsidP="001B0BD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1B0BD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3.1.1.1.1.</w:t>
            </w:r>
          </w:p>
        </w:tc>
        <w:tc>
          <w:tcPr>
            <w:tcW w:w="3604" w:type="dxa"/>
          </w:tcPr>
          <w:p w:rsidR="002441B6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2441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Компенсация части потерь в доходах организациям железно</w:t>
            </w:r>
            <w:r w:rsidR="002441B6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дорожного транспорта, возникаю</w:t>
            </w:r>
            <w:r w:rsidR="002441B6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щих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в результате государственног</w:t>
            </w:r>
            <w:r>
              <w:rPr>
                <w:rFonts w:ascii="Times New Roman" w:hAnsi="Times New Roman"/>
                <w:sz w:val="22"/>
                <w:szCs w:val="22"/>
              </w:rPr>
              <w:t>о регулирования тарифов на пере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возку пассажиров в поездах пригородного сообщения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обеспечение доступности услуг пассажирского железнодорожного транспорта для населения</w:t>
            </w:r>
          </w:p>
        </w:tc>
        <w:tc>
          <w:tcPr>
            <w:tcW w:w="1836" w:type="dxa"/>
          </w:tcPr>
          <w:p w:rsidR="00960B7D" w:rsidRPr="003732C3" w:rsidRDefault="00960B7D" w:rsidP="001B0BD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1B0BD7">
        <w:tc>
          <w:tcPr>
            <w:tcW w:w="1324" w:type="dxa"/>
          </w:tcPr>
          <w:p w:rsidR="00960B7D" w:rsidRPr="00FE16D1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6" w:type="dxa"/>
            <w:vAlign w:val="center"/>
          </w:tcPr>
          <w:p w:rsidR="00960B7D" w:rsidRPr="00FE16D1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60B7D" w:rsidRPr="008D7337" w:rsidTr="001F4846">
        <w:trPr>
          <w:trHeight w:val="3752"/>
        </w:trPr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3.1.1.1.2.</w:t>
            </w:r>
          </w:p>
        </w:tc>
        <w:tc>
          <w:tcPr>
            <w:tcW w:w="3604" w:type="dxa"/>
          </w:tcPr>
          <w:p w:rsidR="002B240B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1F48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Компенсация части потерь в доходах в связи с принятием решений об установлении льгот по тарифам на проезд обучающихся и воспитанников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общеобразова</w:t>
            </w:r>
            <w:proofErr w:type="spellEnd"/>
            <w:r w:rsidR="002B240B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тельных учреждений, учащихся очной формы обучения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образова</w:t>
            </w:r>
            <w:proofErr w:type="spellEnd"/>
            <w:r w:rsidR="002B240B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предоставление льгот по тарифам на проезд обучающихся железнодорожным транспортом общего пользования в пригородном сообщении в соответствии с нормами действующего законодательства</w:t>
            </w:r>
          </w:p>
        </w:tc>
        <w:tc>
          <w:tcPr>
            <w:tcW w:w="1836" w:type="dxa"/>
          </w:tcPr>
          <w:p w:rsidR="00960B7D" w:rsidRPr="003732C3" w:rsidRDefault="00960B7D" w:rsidP="002B240B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2B240B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3.1.1.2.0.</w:t>
            </w: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Основное мероприятие. Организация пассажирских перевозок внутренним водным транспортом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2B24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сохранение на уровне 2012 года пассажирских перевозок водным транспортом по маршрутам Петрозаводск – Сенная Губа – Великая Губа – Кижи – Петрозаводск, Петрозаводск – Шала – Петрозаводск в период навигации соответствующего года; обеспечение постоянной и надежной транспортной связи с населенными пунктами, расположенными на островных территориях </w:t>
            </w:r>
            <w:r w:rsidR="003B1159">
              <w:rPr>
                <w:rFonts w:ascii="Times New Roman" w:hAnsi="Times New Roman"/>
                <w:sz w:val="22"/>
                <w:szCs w:val="22"/>
              </w:rPr>
              <w:t>в Онежском озере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:rsidR="00960B7D" w:rsidRPr="003732C3" w:rsidRDefault="00960B7D" w:rsidP="002B240B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2B240B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3.1.1.2.1.</w:t>
            </w:r>
          </w:p>
        </w:tc>
        <w:tc>
          <w:tcPr>
            <w:tcW w:w="3604" w:type="dxa"/>
          </w:tcPr>
          <w:p w:rsidR="002B240B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Организация пассажирских перевозок внутренним водным транспортом в навигацию соответствующего года по установленным маршрутам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2B24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сохранение на уровне 2012 года пассажирских перевозок водным транспортом по маршрутам Петрозаводск – Сенная Губа – Великая Губа – Кижи – Петрозаводск, Петрозаводск – Шала – Петрозаводск в период навигации соответствующего года; обеспечение постоянной и надежной транспортной связи с населенными пунктами, расположенными на островных территориях </w:t>
            </w:r>
            <w:r w:rsidR="003B1159">
              <w:rPr>
                <w:rFonts w:ascii="Times New Roman" w:hAnsi="Times New Roman"/>
                <w:sz w:val="22"/>
                <w:szCs w:val="22"/>
              </w:rPr>
              <w:t>в Онежском озере</w:t>
            </w:r>
          </w:p>
        </w:tc>
        <w:tc>
          <w:tcPr>
            <w:tcW w:w="1836" w:type="dxa"/>
          </w:tcPr>
          <w:p w:rsidR="00960B7D" w:rsidRPr="003732C3" w:rsidRDefault="00960B7D" w:rsidP="002B240B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2B240B" w:rsidRDefault="002B240B"/>
    <w:p w:rsidR="001F4846" w:rsidRDefault="001F4846"/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1324"/>
        <w:gridCol w:w="3604"/>
        <w:gridCol w:w="1984"/>
        <w:gridCol w:w="1134"/>
        <w:gridCol w:w="1134"/>
        <w:gridCol w:w="4678"/>
        <w:gridCol w:w="1836"/>
      </w:tblGrid>
      <w:tr w:rsidR="00960B7D" w:rsidRPr="008D7337" w:rsidTr="001B0BD7">
        <w:tc>
          <w:tcPr>
            <w:tcW w:w="1324" w:type="dxa"/>
          </w:tcPr>
          <w:p w:rsidR="00960B7D" w:rsidRPr="00FE16D1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960B7D" w:rsidRPr="00FE16D1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6" w:type="dxa"/>
            <w:vAlign w:val="center"/>
          </w:tcPr>
          <w:p w:rsidR="00960B7D" w:rsidRPr="00FE16D1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16D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60B7D" w:rsidRPr="008D7337" w:rsidTr="0048490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3.1.1.2.2.</w:t>
            </w: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4849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Реконструкция причальной стенки в пос.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Новостеклянное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Шальского сельского поселения,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Пудожский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960B7D" w:rsidRPr="003732C3" w:rsidRDefault="00960B7D" w:rsidP="00C90322">
            <w:pPr>
              <w:autoSpaceDE w:val="0"/>
              <w:autoSpaceDN w:val="0"/>
              <w:adjustRightInd w:val="0"/>
              <w:spacing w:after="12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Министерство с</w:t>
            </w:r>
            <w:r>
              <w:rPr>
                <w:rFonts w:ascii="Times New Roman" w:hAnsi="Times New Roman"/>
                <w:sz w:val="22"/>
                <w:szCs w:val="22"/>
              </w:rPr>
              <w:t>троительства, жилищно-коммуналь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обеспечение постоянной и надежной транспортной связи с населенными пунктами, расположенными на островных территориях </w:t>
            </w:r>
            <w:r w:rsidR="003B1159">
              <w:rPr>
                <w:rFonts w:ascii="Times New Roman" w:hAnsi="Times New Roman"/>
                <w:sz w:val="22"/>
                <w:szCs w:val="22"/>
              </w:rPr>
              <w:br/>
              <w:t>в Онежском озере</w:t>
            </w:r>
          </w:p>
        </w:tc>
        <w:tc>
          <w:tcPr>
            <w:tcW w:w="1836" w:type="dxa"/>
          </w:tcPr>
          <w:p w:rsidR="00960B7D" w:rsidRPr="003732C3" w:rsidRDefault="00960B7D" w:rsidP="0048490E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60B7D" w:rsidRPr="008D7337" w:rsidTr="00842E55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3.1.2.0.0.</w:t>
            </w:r>
          </w:p>
        </w:tc>
        <w:tc>
          <w:tcPr>
            <w:tcW w:w="14370" w:type="dxa"/>
            <w:gridSpan w:val="6"/>
          </w:tcPr>
          <w:p w:rsidR="00960B7D" w:rsidRPr="003732C3" w:rsidRDefault="00960B7D" w:rsidP="00C90322">
            <w:pPr>
              <w:autoSpaceDE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Задача 2. Обеспечение функционирования и развития аэропортов и (или) аэродромов гражданской авиации, находящихся в собственности Республики Карелия</w:t>
            </w:r>
          </w:p>
        </w:tc>
      </w:tr>
      <w:tr w:rsidR="00960B7D" w:rsidRPr="008D7337" w:rsidTr="0048490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3.1.2.1.0.</w:t>
            </w: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Основное мероприятие. Организация проведения мероприятий в сфере воздушного транспорта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хозяй</w:t>
            </w:r>
            <w:r w:rsidR="00AB380C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ству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и связи Республики Карелия 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C903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обеспечение функционирования и развития аэропорта Петрозаводск (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Бесовец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>); удовлетворение спроса населения на пассажирские перевозки воздушным транспортом</w:t>
            </w:r>
          </w:p>
        </w:tc>
        <w:tc>
          <w:tcPr>
            <w:tcW w:w="1836" w:type="dxa"/>
          </w:tcPr>
          <w:p w:rsidR="00960B7D" w:rsidRPr="003732C3" w:rsidRDefault="00960B7D" w:rsidP="0048490E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60B7D" w:rsidRPr="008D7337" w:rsidTr="0048490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3.1.2.1.1.</w:t>
            </w:r>
          </w:p>
        </w:tc>
        <w:tc>
          <w:tcPr>
            <w:tcW w:w="3604" w:type="dxa"/>
          </w:tcPr>
          <w:p w:rsidR="00AB380C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Оказание услуг, выполнение работ государственными учреждениями Республики Карелия в сфере воздушного транспорта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C903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выполнение бюджетным учреждением Республики Карелия «Аэропорт «Петрозаводск» государственного задания на содержание, развитие и организацию эксплуатации аэропортов и аэродромов гражданской авиации, находящихся в собственности Республики Карелия; обеспечение функционирования и развития аэропорта Петрозаводск (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Бесовец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>); удовлетворение спроса населения на пассажирские перевозки воздушным транспортом</w:t>
            </w:r>
          </w:p>
        </w:tc>
        <w:tc>
          <w:tcPr>
            <w:tcW w:w="1836" w:type="dxa"/>
          </w:tcPr>
          <w:p w:rsidR="00960B7D" w:rsidRPr="003732C3" w:rsidRDefault="00960B7D" w:rsidP="0048490E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60B7D" w:rsidRPr="008D7337" w:rsidTr="0048490E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3.1.2.1.2.</w:t>
            </w:r>
          </w:p>
        </w:tc>
        <w:tc>
          <w:tcPr>
            <w:tcW w:w="3604" w:type="dxa"/>
          </w:tcPr>
          <w:p w:rsidR="00AB380C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Компенсация части затрат организаций в связи с осуществлением пассажирских перевозок воздушным транспортом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C90322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сохранение на уровне 2012 года количества регулярных воздушных рейсов по маршруту Петрозаводск – Москва – Петрозаводск; удовлетворение спроса населения на пассажирские перевозки воздушным транспортом по маршруту Петрозаводск – Москва – Петрозаводск </w:t>
            </w:r>
          </w:p>
        </w:tc>
        <w:tc>
          <w:tcPr>
            <w:tcW w:w="1836" w:type="dxa"/>
          </w:tcPr>
          <w:p w:rsidR="00960B7D" w:rsidRPr="003732C3" w:rsidRDefault="00960B7D" w:rsidP="0048490E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76217" w:rsidRPr="008D7337" w:rsidTr="00DD3147">
        <w:tc>
          <w:tcPr>
            <w:tcW w:w="1324" w:type="dxa"/>
          </w:tcPr>
          <w:p w:rsidR="00776217" w:rsidRPr="00D048EE" w:rsidRDefault="00776217" w:rsidP="00DD3147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4" w:type="dxa"/>
          </w:tcPr>
          <w:p w:rsidR="00776217" w:rsidRPr="00D048EE" w:rsidRDefault="00776217" w:rsidP="00DD3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76217" w:rsidRPr="00D048EE" w:rsidRDefault="00776217" w:rsidP="00DD3147">
            <w:pPr>
              <w:autoSpaceDE w:val="0"/>
              <w:autoSpaceDN w:val="0"/>
              <w:adjustRightInd w:val="0"/>
              <w:ind w:left="-108" w:right="-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76217" w:rsidRPr="00D048EE" w:rsidRDefault="00776217" w:rsidP="00DD3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76217" w:rsidRPr="00D048EE" w:rsidRDefault="00776217" w:rsidP="00DD3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776217" w:rsidRPr="00D048EE" w:rsidRDefault="00776217" w:rsidP="00DD3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6" w:type="dxa"/>
            <w:vAlign w:val="center"/>
          </w:tcPr>
          <w:p w:rsidR="00776217" w:rsidRPr="00D048EE" w:rsidRDefault="00776217" w:rsidP="00DD314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776217" w:rsidRPr="008D7337" w:rsidTr="00776217">
        <w:trPr>
          <w:trHeight w:val="1771"/>
        </w:trPr>
        <w:tc>
          <w:tcPr>
            <w:tcW w:w="1324" w:type="dxa"/>
          </w:tcPr>
          <w:p w:rsidR="00776217" w:rsidRPr="003732C3" w:rsidRDefault="00776217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3.1.2.1.3.</w:t>
            </w:r>
          </w:p>
        </w:tc>
        <w:tc>
          <w:tcPr>
            <w:tcW w:w="3604" w:type="dxa"/>
          </w:tcPr>
          <w:p w:rsidR="00776217" w:rsidRDefault="00776217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776217" w:rsidRPr="003732C3" w:rsidRDefault="00776217" w:rsidP="00776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Строительство объектов на территории гражданского сектора аэропорта Петрозаводск (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Бесовец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76217" w:rsidRPr="003732C3" w:rsidRDefault="00776217" w:rsidP="009732F2">
            <w:pPr>
              <w:autoSpaceDE w:val="0"/>
              <w:autoSpaceDN w:val="0"/>
              <w:adjustRightInd w:val="0"/>
              <w:ind w:left="-108" w:right="-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Министерство строител</w:t>
            </w:r>
            <w:r>
              <w:rPr>
                <w:rFonts w:ascii="Times New Roman" w:hAnsi="Times New Roman"/>
                <w:sz w:val="22"/>
                <w:szCs w:val="22"/>
              </w:rPr>
              <w:t>ьства, жилищно-коммуналь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ного </w:t>
            </w:r>
          </w:p>
          <w:p w:rsidR="00776217" w:rsidRPr="003732C3" w:rsidRDefault="00776217" w:rsidP="00ED210A">
            <w:pPr>
              <w:autoSpaceDE w:val="0"/>
              <w:autoSpaceDN w:val="0"/>
              <w:adjustRightInd w:val="0"/>
              <w:ind w:left="-108" w:right="-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хозяйства и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энерге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тики Республики Карелия</w:t>
            </w:r>
          </w:p>
        </w:tc>
        <w:tc>
          <w:tcPr>
            <w:tcW w:w="1134" w:type="dxa"/>
          </w:tcPr>
          <w:p w:rsidR="00776217" w:rsidRPr="003732C3" w:rsidRDefault="00776217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776217" w:rsidRPr="003732C3" w:rsidRDefault="00776217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776217" w:rsidRPr="003732C3" w:rsidRDefault="00776217" w:rsidP="0077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строительство здания нового пассажирского аэровокзала аэропорта Петрозаводск (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Бесовец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); обеспечение условий для увеличения объема авиационных перевозок,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в том числе международных, и улучшение качества обслуживания пассажиров и багажа</w:t>
            </w:r>
          </w:p>
        </w:tc>
        <w:tc>
          <w:tcPr>
            <w:tcW w:w="1836" w:type="dxa"/>
          </w:tcPr>
          <w:p w:rsidR="00776217" w:rsidRPr="003732C3" w:rsidRDefault="00776217" w:rsidP="0077621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60B7D" w:rsidRPr="008D7337" w:rsidTr="00842E55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3.1.3.0.0.</w:t>
            </w:r>
          </w:p>
        </w:tc>
        <w:tc>
          <w:tcPr>
            <w:tcW w:w="14370" w:type="dxa"/>
            <w:gridSpan w:val="6"/>
          </w:tcPr>
          <w:p w:rsidR="00960B7D" w:rsidRPr="003732C3" w:rsidRDefault="00960B7D" w:rsidP="00776217">
            <w:pPr>
              <w:autoSpaceDE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Задача 3. Развитие и оптимизация сети маршрутов в пригородном и межмуниципальном сообщении</w:t>
            </w:r>
          </w:p>
        </w:tc>
      </w:tr>
      <w:tr w:rsidR="00960B7D" w:rsidRPr="008D7337" w:rsidTr="0077621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3.1.3.1.0.</w:t>
            </w: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Основное мероприятие. Организация транспортного обслуживания населения автомобильным транспортом в пригородном и межмуниципальном сообщении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ED210A">
            <w:pPr>
              <w:autoSpaceDE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регулярных автобусных маршрутов пригородного и межмуниципального сообщения на территории Республики Карелия </w:t>
            </w:r>
            <w:r w:rsidR="00776217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к концу 2020 года по сравнению с 2012 годом </w:t>
            </w:r>
            <w:r w:rsidR="00776217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на 15 процентов;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развитие и оптимизация сети регулярных автобусных маршрутов пригородного и межмуниципального сообщения на территории Республики Карелия</w:t>
            </w:r>
          </w:p>
        </w:tc>
        <w:tc>
          <w:tcPr>
            <w:tcW w:w="1836" w:type="dxa"/>
          </w:tcPr>
          <w:p w:rsidR="00960B7D" w:rsidRPr="003732C3" w:rsidRDefault="00960B7D" w:rsidP="0077621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77621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3.1.3.1.1.</w:t>
            </w:r>
          </w:p>
        </w:tc>
        <w:tc>
          <w:tcPr>
            <w:tcW w:w="3604" w:type="dxa"/>
          </w:tcPr>
          <w:p w:rsidR="00776217" w:rsidRDefault="00960B7D" w:rsidP="009732F2">
            <w:pPr>
              <w:autoSpaceDE w:val="0"/>
              <w:autoSpaceDN w:val="0"/>
              <w:adjustRightInd w:val="0"/>
              <w:ind w:left="-108" w:right="-132" w:firstLine="108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ED210A">
            <w:pPr>
              <w:autoSpaceDE w:val="0"/>
              <w:autoSpaceDN w:val="0"/>
              <w:adjustRightInd w:val="0"/>
              <w:ind w:right="-132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Организация регулярных перевозок пассажиров и багажа автомобиль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ным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транспортом по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межмуници</w:t>
            </w:r>
            <w:r w:rsidR="00776217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пальным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маршрутам регулярных перевозок по регулируемым </w:t>
            </w:r>
            <w:r w:rsidR="00776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тарифам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развитие и оптимизация сети регулярных автобусных маршрутов пригородного и межмуниципального сообщения на территории Республики Карелия; повышение транспортной доступности населенных пунктов</w:t>
            </w:r>
          </w:p>
        </w:tc>
        <w:tc>
          <w:tcPr>
            <w:tcW w:w="1836" w:type="dxa"/>
          </w:tcPr>
          <w:p w:rsidR="00960B7D" w:rsidRPr="003732C3" w:rsidRDefault="00960B7D" w:rsidP="0077621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77621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3.1.3.1.2.</w:t>
            </w: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1673B0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Реконструкция автовокзала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г. Петрозаводска и опорной сети автостанций Республики Карелия</w:t>
            </w:r>
          </w:p>
        </w:tc>
        <w:tc>
          <w:tcPr>
            <w:tcW w:w="1984" w:type="dxa"/>
          </w:tcPr>
          <w:p w:rsidR="00960B7D" w:rsidRPr="003732C3" w:rsidRDefault="00960B7D" w:rsidP="00ED210A">
            <w:pPr>
              <w:autoSpaceDE w:val="0"/>
              <w:autoSpaceDN w:val="0"/>
              <w:adjustRightInd w:val="0"/>
              <w:ind w:left="-84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Министерство с</w:t>
            </w:r>
            <w:r>
              <w:rPr>
                <w:rFonts w:ascii="Times New Roman" w:hAnsi="Times New Roman"/>
                <w:sz w:val="22"/>
                <w:szCs w:val="22"/>
              </w:rPr>
              <w:t>троительства, жилищно-коммуналь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развитие и оптимизация сети регулярных автобусных маршрутов пригородного и межмуниципального сообщения на территории Республики Карелия; повышение транспортной доступности населенных пунктов</w:t>
            </w:r>
          </w:p>
        </w:tc>
        <w:tc>
          <w:tcPr>
            <w:tcW w:w="1836" w:type="dxa"/>
          </w:tcPr>
          <w:p w:rsidR="00960B7D" w:rsidRPr="003732C3" w:rsidRDefault="00960B7D" w:rsidP="0077621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60B7D" w:rsidRPr="008D7337" w:rsidTr="0077621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3.1.3.1.3.</w:t>
            </w:r>
          </w:p>
        </w:tc>
        <w:tc>
          <w:tcPr>
            <w:tcW w:w="3604" w:type="dxa"/>
          </w:tcPr>
          <w:p w:rsidR="00776217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Формирование и утверждение сети автобусных маршрутов пригород</w:t>
            </w:r>
            <w:r w:rsidR="00DD3147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и межмуниципального сообщения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хозяй</w:t>
            </w:r>
            <w:r w:rsidR="00776217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ству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44492F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ED210A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увеличение количества регулярных автобусных маршрутов пригородного и межмуниципального сообщения на территории Республики Карелия к концу 2020 года по сравнению с 2012 годом на 15 процентов;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:rsidR="00960B7D" w:rsidRPr="003732C3" w:rsidRDefault="00960B7D" w:rsidP="0077621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D210A" w:rsidRPr="008D7337" w:rsidTr="007A1EBB">
        <w:tc>
          <w:tcPr>
            <w:tcW w:w="1324" w:type="dxa"/>
          </w:tcPr>
          <w:p w:rsidR="00ED210A" w:rsidRPr="00D048EE" w:rsidRDefault="00ED210A" w:rsidP="007A1EBB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04" w:type="dxa"/>
          </w:tcPr>
          <w:p w:rsidR="00ED210A" w:rsidRPr="00D048EE" w:rsidRDefault="00ED210A" w:rsidP="007A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D210A" w:rsidRPr="00D048EE" w:rsidRDefault="00ED210A" w:rsidP="007A1EBB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D210A" w:rsidRPr="00D048EE" w:rsidRDefault="00ED210A" w:rsidP="007A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D210A" w:rsidRPr="00D048EE" w:rsidRDefault="00ED210A" w:rsidP="007A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ED210A" w:rsidRPr="00D048EE" w:rsidRDefault="00ED210A" w:rsidP="007A1EBB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36" w:type="dxa"/>
            <w:vAlign w:val="center"/>
          </w:tcPr>
          <w:p w:rsidR="00ED210A" w:rsidRPr="00D048EE" w:rsidRDefault="00ED210A" w:rsidP="007A1EBB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8E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ED210A" w:rsidRPr="008D7337" w:rsidTr="007A1EBB">
        <w:tc>
          <w:tcPr>
            <w:tcW w:w="1324" w:type="dxa"/>
          </w:tcPr>
          <w:p w:rsidR="00ED210A" w:rsidRPr="00D048EE" w:rsidRDefault="00ED210A" w:rsidP="007A1EBB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4" w:type="dxa"/>
          </w:tcPr>
          <w:p w:rsidR="00ED210A" w:rsidRPr="00D048EE" w:rsidRDefault="00ED210A" w:rsidP="007A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210A" w:rsidRPr="00D048EE" w:rsidRDefault="00ED210A" w:rsidP="007A1EBB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210A" w:rsidRPr="00D048EE" w:rsidRDefault="00ED210A" w:rsidP="007A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210A" w:rsidRPr="00D048EE" w:rsidRDefault="00ED210A" w:rsidP="007A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D210A" w:rsidRPr="00D048EE" w:rsidRDefault="00ED210A" w:rsidP="007A1EBB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развитие и оптимизация сети регулярных автобусных маршрутов пригородного и межмуниципального сообщения на территории Республики Карелия; повышение транспортной доступности населенных пунктов</w:t>
            </w:r>
          </w:p>
        </w:tc>
        <w:tc>
          <w:tcPr>
            <w:tcW w:w="1836" w:type="dxa"/>
            <w:vAlign w:val="center"/>
          </w:tcPr>
          <w:p w:rsidR="00ED210A" w:rsidRPr="00D048EE" w:rsidRDefault="00ED210A" w:rsidP="007A1EBB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0B7D" w:rsidRPr="008D7337" w:rsidTr="00DD314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3.1.3.1.4.</w:t>
            </w:r>
          </w:p>
        </w:tc>
        <w:tc>
          <w:tcPr>
            <w:tcW w:w="3604" w:type="dxa"/>
          </w:tcPr>
          <w:p w:rsidR="00DD3147" w:rsidRDefault="00960B7D" w:rsidP="00DD3147">
            <w:pPr>
              <w:autoSpaceDE w:val="0"/>
              <w:autoSpaceDN w:val="0"/>
              <w:adjustRightInd w:val="0"/>
              <w:ind w:right="-132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Мероприятие. </w:t>
            </w:r>
          </w:p>
          <w:p w:rsidR="00960B7D" w:rsidRPr="003732C3" w:rsidRDefault="00960B7D" w:rsidP="00ED210A">
            <w:pPr>
              <w:autoSpaceDE w:val="0"/>
              <w:autoSpaceDN w:val="0"/>
              <w:adjustRightInd w:val="0"/>
              <w:ind w:right="-132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Координация деятельности 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госу</w:t>
            </w:r>
            <w:proofErr w:type="spellEnd"/>
            <w:r w:rsidR="00DD3147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дарств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енных унитарных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прия</w:t>
            </w:r>
            <w:r w:rsidR="00DD3147">
              <w:rPr>
                <w:rFonts w:ascii="Times New Roman" w:hAnsi="Times New Roman"/>
                <w:sz w:val="22"/>
                <w:szCs w:val="22"/>
              </w:rPr>
              <w:t>-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тий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Республики Карели</w:t>
            </w:r>
            <w:r>
              <w:rPr>
                <w:rFonts w:ascii="Times New Roman" w:hAnsi="Times New Roman"/>
                <w:sz w:val="22"/>
                <w:szCs w:val="22"/>
              </w:rPr>
              <w:t>я «Карел</w:t>
            </w:r>
            <w:r w:rsidR="00E91C6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автотранс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и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Карелавто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транс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>-Сервис», осуществляющих пасса</w:t>
            </w:r>
            <w:r w:rsidR="00E91C6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3732C3">
              <w:rPr>
                <w:rFonts w:ascii="Times New Roman" w:hAnsi="Times New Roman"/>
                <w:sz w:val="22"/>
                <w:szCs w:val="22"/>
              </w:rPr>
              <w:t>жирские</w:t>
            </w:r>
            <w:proofErr w:type="spellEnd"/>
            <w:r w:rsidRPr="003732C3">
              <w:rPr>
                <w:rFonts w:ascii="Times New Roman" w:hAnsi="Times New Roman"/>
                <w:sz w:val="22"/>
                <w:szCs w:val="22"/>
              </w:rPr>
              <w:t xml:space="preserve"> перевозки автомобильным транспортом в пригородном и межмуниципальном сообщении на территории Республики Карелия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увеличение количества регулярных автобусных маршрутов в пригородном и межмуниципальном сообщении на территории Республики Карелия к концу 2020 года по сравнению с 2012 годом на 15 процентов;</w:t>
            </w:r>
            <w:r w:rsidRPr="00596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повышение транспортной доступности населенных пунктов</w:t>
            </w:r>
          </w:p>
        </w:tc>
        <w:tc>
          <w:tcPr>
            <w:tcW w:w="1836" w:type="dxa"/>
          </w:tcPr>
          <w:p w:rsidR="00960B7D" w:rsidRPr="003732C3" w:rsidRDefault="00960B7D" w:rsidP="00DD314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DD3147">
        <w:tc>
          <w:tcPr>
            <w:tcW w:w="1324" w:type="dxa"/>
          </w:tcPr>
          <w:p w:rsidR="00960B7D" w:rsidRPr="003732C3" w:rsidRDefault="00960B7D" w:rsidP="009732F2">
            <w:pPr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3.1.3.2.0.</w:t>
            </w: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Основное мероприятие. Осуществление регионального государственного контроля </w:t>
            </w:r>
          </w:p>
        </w:tc>
        <w:tc>
          <w:tcPr>
            <w:tcW w:w="198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хозяйству,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19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977347">
            <w:pPr>
              <w:autoSpaceDE w:val="0"/>
              <w:autoSpaceDN w:val="0"/>
              <w:adjustRightInd w:val="0"/>
              <w:spacing w:after="12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 xml:space="preserve">соблюдение положений статьи 9 Федерального закона от 21 апреля 2011 года № 69-ФЗ </w:t>
            </w:r>
            <w:r w:rsidR="00977347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«О внесении изменений в отдельные законодательные акты Российской Федерации» </w:t>
            </w:r>
            <w:r w:rsidR="00977347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и Закона Республики Карелия от 24 июля </w:t>
            </w:r>
            <w:r w:rsidR="00977347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2012 года</w:t>
            </w:r>
            <w:r w:rsidRPr="00596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№ 1627-ЗРК «О</w:t>
            </w:r>
            <w:r w:rsidRPr="001526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>порядке осуществления регионального государственного контроля за соблюдением требований, установленных федеральным законодательством, при осуществлении деятельности по перевозке пассажиров и багажа легковым такси на территории Республики Карелия»</w:t>
            </w:r>
          </w:p>
        </w:tc>
        <w:tc>
          <w:tcPr>
            <w:tcW w:w="1836" w:type="dxa"/>
          </w:tcPr>
          <w:p w:rsidR="00960B7D" w:rsidRPr="003732C3" w:rsidRDefault="00960B7D" w:rsidP="00DD3147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60B7D" w:rsidRPr="008D7337" w:rsidTr="00E02AC2">
        <w:tc>
          <w:tcPr>
            <w:tcW w:w="132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99.0.</w:t>
            </w:r>
          </w:p>
        </w:tc>
        <w:tc>
          <w:tcPr>
            <w:tcW w:w="360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1984" w:type="dxa"/>
          </w:tcPr>
          <w:p w:rsidR="00960B7D" w:rsidRPr="00596D92" w:rsidRDefault="00960B7D" w:rsidP="009732F2">
            <w:pPr>
              <w:autoSpaceDE w:val="0"/>
              <w:autoSpaceDN w:val="0"/>
              <w:adjustRightInd w:val="0"/>
              <w:ind w:left="-84" w:right="-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92">
              <w:rPr>
                <w:rFonts w:ascii="Times New Roman" w:hAnsi="Times New Roman"/>
                <w:sz w:val="22"/>
                <w:szCs w:val="22"/>
              </w:rPr>
              <w:t xml:space="preserve">Министерство по дорожному </w:t>
            </w:r>
            <w:proofErr w:type="spellStart"/>
            <w:r w:rsidRPr="00596D92">
              <w:rPr>
                <w:rFonts w:ascii="Times New Roman" w:hAnsi="Times New Roman"/>
                <w:sz w:val="22"/>
                <w:szCs w:val="22"/>
              </w:rPr>
              <w:t>хозяй</w:t>
            </w:r>
            <w:r w:rsidR="00E02AC2">
              <w:rPr>
                <w:rFonts w:ascii="Times New Roman" w:hAnsi="Times New Roman"/>
                <w:sz w:val="22"/>
                <w:szCs w:val="22"/>
              </w:rPr>
              <w:t>-</w:t>
            </w:r>
            <w:r w:rsidRPr="00596D92">
              <w:rPr>
                <w:rFonts w:ascii="Times New Roman" w:hAnsi="Times New Roman"/>
                <w:sz w:val="22"/>
                <w:szCs w:val="22"/>
              </w:rPr>
              <w:t>ству</w:t>
            </w:r>
            <w:proofErr w:type="spellEnd"/>
            <w:r w:rsidRPr="00596D92">
              <w:rPr>
                <w:rFonts w:ascii="Times New Roman" w:hAnsi="Times New Roman"/>
                <w:sz w:val="22"/>
                <w:szCs w:val="22"/>
              </w:rPr>
              <w:t xml:space="preserve">, транспорту </w:t>
            </w:r>
          </w:p>
          <w:p w:rsidR="00960B7D" w:rsidRPr="003732C3" w:rsidRDefault="00960B7D" w:rsidP="009732F2">
            <w:pPr>
              <w:autoSpaceDE w:val="0"/>
              <w:autoSpaceDN w:val="0"/>
              <w:adjustRightInd w:val="0"/>
              <w:ind w:left="-84" w:right="-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6D92">
              <w:rPr>
                <w:rFonts w:ascii="Times New Roman" w:hAnsi="Times New Roman"/>
                <w:sz w:val="22"/>
                <w:szCs w:val="22"/>
              </w:rPr>
              <w:t>и связи Республики Карелия</w:t>
            </w:r>
            <w:r w:rsidRPr="003732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4678" w:type="dxa"/>
          </w:tcPr>
          <w:p w:rsidR="00960B7D" w:rsidRPr="003732C3" w:rsidRDefault="00960B7D" w:rsidP="0097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1836" w:type="dxa"/>
          </w:tcPr>
          <w:p w:rsidR="00960B7D" w:rsidRPr="003732C3" w:rsidRDefault="00960B7D" w:rsidP="00E02AC2">
            <w:pPr>
              <w:autoSpaceDE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32C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960B7D" w:rsidRDefault="00960B7D" w:rsidP="00960B7D">
      <w:pPr>
        <w:jc w:val="right"/>
        <w:rPr>
          <w:sz w:val="26"/>
          <w:szCs w:val="26"/>
        </w:rPr>
      </w:pPr>
    </w:p>
    <w:p w:rsidR="002A77AD" w:rsidRDefault="002A77AD" w:rsidP="00960B7D">
      <w:pPr>
        <w:jc w:val="right"/>
        <w:rPr>
          <w:sz w:val="26"/>
          <w:szCs w:val="26"/>
        </w:rPr>
      </w:pPr>
    </w:p>
    <w:p w:rsidR="00960B7D" w:rsidRDefault="00960B7D" w:rsidP="00960B7D">
      <w:pPr>
        <w:jc w:val="right"/>
        <w:rPr>
          <w:sz w:val="26"/>
          <w:szCs w:val="26"/>
        </w:rPr>
      </w:pPr>
    </w:p>
    <w:p w:rsidR="00960B7D" w:rsidRPr="00F80CB5" w:rsidRDefault="00960B7D" w:rsidP="00960B7D">
      <w:pPr>
        <w:jc w:val="right"/>
        <w:rPr>
          <w:sz w:val="26"/>
          <w:szCs w:val="26"/>
        </w:rPr>
      </w:pPr>
      <w:r w:rsidRPr="00F80CB5">
        <w:rPr>
          <w:sz w:val="26"/>
          <w:szCs w:val="26"/>
        </w:rPr>
        <w:lastRenderedPageBreak/>
        <w:t>Приложение 5</w:t>
      </w:r>
    </w:p>
    <w:p w:rsidR="00960B7D" w:rsidRPr="00F80CB5" w:rsidRDefault="00960B7D" w:rsidP="00960B7D">
      <w:pPr>
        <w:jc w:val="right"/>
        <w:rPr>
          <w:sz w:val="26"/>
          <w:szCs w:val="26"/>
        </w:rPr>
      </w:pPr>
      <w:r w:rsidRPr="00F80CB5">
        <w:rPr>
          <w:bCs/>
          <w:sz w:val="26"/>
          <w:szCs w:val="26"/>
        </w:rPr>
        <w:t>к государственной программе</w:t>
      </w:r>
    </w:p>
    <w:p w:rsidR="000351F0" w:rsidRDefault="000351F0" w:rsidP="00960B7D">
      <w:pPr>
        <w:spacing w:after="120"/>
        <w:jc w:val="center"/>
        <w:rPr>
          <w:b/>
          <w:sz w:val="26"/>
          <w:szCs w:val="26"/>
        </w:rPr>
      </w:pPr>
    </w:p>
    <w:p w:rsidR="00960B7D" w:rsidRDefault="00960B7D" w:rsidP="00960B7D">
      <w:pPr>
        <w:spacing w:after="120"/>
        <w:jc w:val="center"/>
      </w:pPr>
      <w:r w:rsidRPr="00F80CB5">
        <w:rPr>
          <w:b/>
          <w:sz w:val="26"/>
          <w:szCs w:val="26"/>
        </w:rPr>
        <w:t>Сведения об основных мерах правового регулирования в сфере реализации государственной программы</w:t>
      </w:r>
    </w:p>
    <w:tbl>
      <w:tblPr>
        <w:tblW w:w="495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575"/>
        <w:gridCol w:w="40"/>
        <w:gridCol w:w="7332"/>
        <w:gridCol w:w="2830"/>
        <w:gridCol w:w="1645"/>
      </w:tblGrid>
      <w:tr w:rsidR="00960B7D" w:rsidTr="003B1159">
        <w:trPr>
          <w:cantSplit/>
          <w:trHeight w:val="48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 xml:space="preserve">№ </w:t>
            </w:r>
            <w:r w:rsidRPr="000351F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 xml:space="preserve">Вид      </w:t>
            </w:r>
            <w:r w:rsidRPr="000351F0">
              <w:rPr>
                <w:sz w:val="24"/>
                <w:szCs w:val="24"/>
              </w:rPr>
              <w:br/>
              <w:t xml:space="preserve">нормативного </w:t>
            </w:r>
            <w:r w:rsidRPr="000351F0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 xml:space="preserve">Основные положения      </w:t>
            </w:r>
            <w:r w:rsidRPr="000351F0">
              <w:rPr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Ответственный</w:t>
            </w:r>
            <w:r w:rsidRPr="000351F0">
              <w:rPr>
                <w:sz w:val="24"/>
                <w:szCs w:val="24"/>
              </w:rPr>
              <w:br/>
              <w:t>исполнитель и</w:t>
            </w:r>
            <w:r w:rsidRPr="000351F0">
              <w:rPr>
                <w:sz w:val="24"/>
                <w:szCs w:val="24"/>
              </w:rPr>
              <w:br/>
              <w:t>участники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Ожидаемые</w:t>
            </w:r>
            <w:r w:rsidRPr="000351F0">
              <w:rPr>
                <w:sz w:val="24"/>
                <w:szCs w:val="24"/>
              </w:rPr>
              <w:br/>
              <w:t xml:space="preserve">сроки  </w:t>
            </w:r>
            <w:r w:rsidRPr="000351F0">
              <w:rPr>
                <w:sz w:val="24"/>
                <w:szCs w:val="24"/>
              </w:rPr>
              <w:br/>
              <w:t>принятия</w:t>
            </w:r>
          </w:p>
        </w:tc>
      </w:tr>
      <w:tr w:rsidR="00960B7D" w:rsidTr="003B1159">
        <w:trPr>
          <w:cantSplit/>
          <w:trHeight w:val="168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2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5</w:t>
            </w:r>
          </w:p>
        </w:tc>
      </w:tr>
      <w:tr w:rsidR="00960B7D" w:rsidTr="003B1159">
        <w:trPr>
          <w:cantSplit/>
          <w:trHeight w:val="24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51F0">
              <w:rPr>
                <w:b/>
                <w:sz w:val="24"/>
                <w:szCs w:val="24"/>
              </w:rPr>
              <w:t>Государственная программа Республики Карелия «Развитие транспортной системы»</w:t>
            </w:r>
          </w:p>
        </w:tc>
      </w:tr>
      <w:tr w:rsidR="00960B7D" w:rsidTr="003B1159">
        <w:trPr>
          <w:cantSplit/>
          <w:trHeight w:val="24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0351F0">
              <w:rPr>
                <w:b/>
                <w:sz w:val="24"/>
                <w:szCs w:val="24"/>
              </w:rPr>
              <w:t>Подпрограмма 3 «Развитие транспортного обслуживания населения»</w:t>
            </w:r>
          </w:p>
        </w:tc>
      </w:tr>
      <w:tr w:rsidR="00960B7D" w:rsidTr="003B1159">
        <w:trPr>
          <w:cantSplit/>
          <w:trHeight w:val="24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51F0">
              <w:rPr>
                <w:sz w:val="24"/>
                <w:szCs w:val="24"/>
              </w:rPr>
              <w:t>3.1.1.3.0</w:t>
            </w:r>
            <w:r w:rsidR="003B1159">
              <w:rPr>
                <w:sz w:val="24"/>
                <w:szCs w:val="24"/>
              </w:rPr>
              <w:t>.</w:t>
            </w:r>
          </w:p>
        </w:tc>
        <w:tc>
          <w:tcPr>
            <w:tcW w:w="46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 xml:space="preserve">Основное мероприятие. Организация транспортного обслуживания населения автомобильным транспортом в пригородном и межмуниципальном сообщении </w:t>
            </w:r>
          </w:p>
        </w:tc>
      </w:tr>
      <w:tr w:rsidR="00960B7D" w:rsidTr="003B1159">
        <w:trPr>
          <w:cantSplit/>
          <w:trHeight w:val="24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3.1.1.3.1</w:t>
            </w:r>
            <w:r w:rsidR="003B1159">
              <w:rPr>
                <w:sz w:val="24"/>
                <w:szCs w:val="24"/>
              </w:rPr>
              <w:t>.</w:t>
            </w:r>
          </w:p>
        </w:tc>
        <w:tc>
          <w:tcPr>
            <w:tcW w:w="46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Мероприятие.  Формирование и утвержд</w:t>
            </w:r>
            <w:r w:rsidR="003B1159">
              <w:rPr>
                <w:sz w:val="24"/>
                <w:szCs w:val="24"/>
              </w:rPr>
              <w:t>ение сети автобусных маршрутов  пригородного и межмуниципальн</w:t>
            </w:r>
            <w:r w:rsidR="00263E7D">
              <w:rPr>
                <w:sz w:val="24"/>
                <w:szCs w:val="24"/>
              </w:rPr>
              <w:t>о</w:t>
            </w:r>
            <w:r w:rsidR="003B1159">
              <w:rPr>
                <w:sz w:val="24"/>
                <w:szCs w:val="24"/>
              </w:rPr>
              <w:t>го сообщения</w:t>
            </w:r>
          </w:p>
        </w:tc>
      </w:tr>
      <w:tr w:rsidR="00960B7D" w:rsidTr="003B1159">
        <w:trPr>
          <w:cantSplit/>
          <w:trHeight w:val="24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1.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 xml:space="preserve">Закон Республики Карелия </w:t>
            </w:r>
          </w:p>
        </w:tc>
        <w:tc>
          <w:tcPr>
            <w:tcW w:w="2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0351F0">
            <w:pPr>
              <w:spacing w:after="120"/>
              <w:jc w:val="both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>О разграничении полномочий органов государственной власти Республики Карелия в области организации регулярных перевозок пассажиров и багажа автомобильным транспортом по межмуниципальным маршрутам на территории Республики Карелия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 xml:space="preserve">Министерство по дорожному хозяйству, транспорту и связи Республики Карелия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0351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>2017 год</w:t>
            </w:r>
          </w:p>
        </w:tc>
      </w:tr>
      <w:tr w:rsidR="00960B7D" w:rsidTr="003B1159">
        <w:trPr>
          <w:cantSplit/>
          <w:trHeight w:val="240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2.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>Постановление Правительства Республики Карелия</w:t>
            </w:r>
          </w:p>
        </w:tc>
        <w:tc>
          <w:tcPr>
            <w:tcW w:w="2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0351F0">
            <w:pPr>
              <w:jc w:val="both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>Порядок подготовки документа планирования регулярных перевозок пассажиров и багажа автомобильным транспортом по межмуниципальным маршрутам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0351F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>2017 год</w:t>
            </w:r>
          </w:p>
        </w:tc>
      </w:tr>
      <w:tr w:rsidR="00960B7D" w:rsidTr="003B1159">
        <w:trPr>
          <w:cantSplit/>
          <w:trHeight w:val="49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3.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3B115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 xml:space="preserve">Приказ </w:t>
            </w:r>
          </w:p>
        </w:tc>
        <w:tc>
          <w:tcPr>
            <w:tcW w:w="2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0351F0">
            <w:pPr>
              <w:jc w:val="both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>Порядок выдачи, переоформления, организации учета карт маршрута регулярных перевозок по установленным маршрутам регулярных перевозок на территории Республики Карелия, а также выдачи их дубликатов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0351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>2016</w:t>
            </w:r>
            <w:r w:rsidR="000351F0">
              <w:rPr>
                <w:sz w:val="24"/>
                <w:szCs w:val="24"/>
                <w:lang w:bidi="gu-IN"/>
              </w:rPr>
              <w:t xml:space="preserve"> год</w:t>
            </w:r>
          </w:p>
        </w:tc>
      </w:tr>
      <w:tr w:rsidR="00960B7D" w:rsidTr="00263E7D">
        <w:trPr>
          <w:cantSplit/>
          <w:trHeight w:val="49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4.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59" w:rsidRPr="000351F0" w:rsidRDefault="00960B7D" w:rsidP="003B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 xml:space="preserve">Приказ </w:t>
            </w:r>
          </w:p>
          <w:p w:rsidR="00960B7D" w:rsidRPr="000351F0" w:rsidRDefault="00960B7D" w:rsidP="000351F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0351F0">
            <w:pPr>
              <w:jc w:val="both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Порядок внесения сведений об изменении вида регулярных перевозок в реестр межмуниципальных маршрутов регулярных перевозок на территории Республики Карелия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>2017 год</w:t>
            </w:r>
          </w:p>
        </w:tc>
      </w:tr>
    </w:tbl>
    <w:p w:rsidR="003B1159" w:rsidRDefault="003B1159"/>
    <w:p w:rsidR="003B1159" w:rsidRDefault="003B1159"/>
    <w:tbl>
      <w:tblPr>
        <w:tblW w:w="495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2629"/>
        <w:gridCol w:w="7372"/>
        <w:gridCol w:w="2830"/>
        <w:gridCol w:w="1645"/>
      </w:tblGrid>
      <w:tr w:rsidR="003B1159" w:rsidTr="003B1159">
        <w:trPr>
          <w:cantSplit/>
          <w:trHeight w:val="328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59" w:rsidRDefault="003B1159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59" w:rsidRPr="000351F0" w:rsidRDefault="003B1159" w:rsidP="003B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59" w:rsidRPr="000351F0" w:rsidRDefault="003B1159" w:rsidP="003B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59" w:rsidRPr="000351F0" w:rsidRDefault="003B1159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59" w:rsidRPr="000351F0" w:rsidRDefault="003B1159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5</w:t>
            </w:r>
          </w:p>
        </w:tc>
      </w:tr>
      <w:tr w:rsidR="00960B7D" w:rsidTr="003B1159">
        <w:trPr>
          <w:cantSplit/>
          <w:trHeight w:val="49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3B1159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0B7D" w:rsidRPr="000351F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159" w:rsidRPr="000351F0" w:rsidRDefault="00960B7D" w:rsidP="003B1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gu-IN"/>
              </w:rPr>
            </w:pPr>
            <w:r w:rsidRPr="000351F0">
              <w:rPr>
                <w:sz w:val="24"/>
                <w:szCs w:val="24"/>
              </w:rPr>
              <w:t>Приказ</w:t>
            </w:r>
            <w:r w:rsidRPr="000351F0">
              <w:rPr>
                <w:sz w:val="24"/>
                <w:szCs w:val="24"/>
                <w:lang w:bidi="gu-IN"/>
              </w:rPr>
              <w:t xml:space="preserve"> </w:t>
            </w:r>
          </w:p>
          <w:p w:rsidR="00960B7D" w:rsidRPr="000351F0" w:rsidRDefault="00960B7D" w:rsidP="000351F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bidi="gu-IN"/>
              </w:rPr>
            </w:pP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0351F0">
            <w:pPr>
              <w:jc w:val="both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Шкала оценки критериев на участие в открытом конкурсе на право получения свидетельства об осуществлении перевозок пассажиров по межмуниципальному маршруту регулярных перевозок в Республике Карелия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>2017</w:t>
            </w:r>
            <w:r w:rsidR="003B1159">
              <w:rPr>
                <w:sz w:val="24"/>
                <w:szCs w:val="24"/>
                <w:lang w:bidi="gu-IN"/>
              </w:rPr>
              <w:t xml:space="preserve"> год</w:t>
            </w:r>
          </w:p>
        </w:tc>
      </w:tr>
      <w:tr w:rsidR="00960B7D" w:rsidTr="003B1159">
        <w:trPr>
          <w:cantSplit/>
          <w:trHeight w:val="49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0351F0" w:rsidRDefault="003B1159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0B7D" w:rsidRPr="000351F0">
              <w:rPr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bidi="gu-IN"/>
              </w:rPr>
              <w:t>Постановление Правительства Республики Карелия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0351F0" w:rsidRDefault="00960B7D" w:rsidP="000351F0">
            <w:pPr>
              <w:spacing w:after="120"/>
              <w:jc w:val="both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Порядок установления, изменения, отмены межмуниципальных маршрутов регулярных перевозок на территории Республики Карелия (в том числе оснований для отказа в установлении либо изменении данных маршрутов, оснований для отмены данных маршрутов)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  <w:lang w:val="en-US"/>
              </w:rPr>
              <w:t>I</w:t>
            </w:r>
            <w:r w:rsidRPr="000351F0">
              <w:rPr>
                <w:sz w:val="24"/>
                <w:szCs w:val="24"/>
              </w:rPr>
              <w:t xml:space="preserve"> полугодие </w:t>
            </w:r>
          </w:p>
          <w:p w:rsidR="00960B7D" w:rsidRPr="000351F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51F0">
              <w:rPr>
                <w:sz w:val="24"/>
                <w:szCs w:val="24"/>
              </w:rPr>
              <w:t>2018 года</w:t>
            </w:r>
          </w:p>
        </w:tc>
      </w:tr>
    </w:tbl>
    <w:p w:rsidR="00960B7D" w:rsidRPr="00957351" w:rsidRDefault="00960B7D" w:rsidP="00960B7D">
      <w:pPr>
        <w:pStyle w:val="ConsPlusNormal"/>
        <w:ind w:right="395" w:firstLine="0"/>
        <w:rPr>
          <w:rFonts w:ascii="Times New Roman" w:hAnsi="Times New Roman" w:cs="Times New Roman"/>
          <w:sz w:val="22"/>
          <w:szCs w:val="22"/>
        </w:rPr>
      </w:pPr>
    </w:p>
    <w:p w:rsidR="00960B7D" w:rsidRDefault="00960B7D" w:rsidP="00960B7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960B7D" w:rsidSect="008D6310">
          <w:pgSz w:w="16838" w:h="11906" w:orient="landscape"/>
          <w:pgMar w:top="1134" w:right="680" w:bottom="851" w:left="680" w:header="720" w:footer="720" w:gutter="0"/>
          <w:pgNumType w:start="35"/>
          <w:cols w:space="720"/>
          <w:docGrid w:linePitch="381"/>
        </w:sectPr>
      </w:pPr>
    </w:p>
    <w:p w:rsidR="00960B7D" w:rsidRPr="0089757B" w:rsidRDefault="00960B7D" w:rsidP="00960B7D">
      <w:pPr>
        <w:autoSpaceDE w:val="0"/>
        <w:adjustRightInd w:val="0"/>
        <w:ind w:right="-142"/>
        <w:jc w:val="right"/>
        <w:rPr>
          <w:sz w:val="26"/>
          <w:szCs w:val="26"/>
        </w:rPr>
      </w:pPr>
      <w:r w:rsidRPr="0089757B">
        <w:rPr>
          <w:sz w:val="26"/>
          <w:szCs w:val="26"/>
        </w:rPr>
        <w:lastRenderedPageBreak/>
        <w:t>Приложение 6</w:t>
      </w:r>
    </w:p>
    <w:p w:rsidR="00960B7D" w:rsidRPr="0089757B" w:rsidRDefault="00960B7D" w:rsidP="00960B7D">
      <w:pPr>
        <w:autoSpaceDE w:val="0"/>
        <w:adjustRightInd w:val="0"/>
        <w:ind w:right="-142"/>
        <w:jc w:val="right"/>
        <w:rPr>
          <w:sz w:val="26"/>
          <w:szCs w:val="26"/>
        </w:rPr>
      </w:pPr>
      <w:r w:rsidRPr="0089757B">
        <w:rPr>
          <w:sz w:val="26"/>
          <w:szCs w:val="26"/>
        </w:rPr>
        <w:t>к государственной программе</w:t>
      </w:r>
    </w:p>
    <w:p w:rsidR="00960B7D" w:rsidRDefault="00960B7D" w:rsidP="00960B7D">
      <w:pPr>
        <w:autoSpaceDE w:val="0"/>
        <w:adjustRightInd w:val="0"/>
        <w:jc w:val="right"/>
        <w:rPr>
          <w:sz w:val="26"/>
          <w:szCs w:val="26"/>
        </w:rPr>
      </w:pPr>
    </w:p>
    <w:p w:rsidR="00161803" w:rsidRDefault="00161803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960B7D" w:rsidRPr="0089757B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89757B">
        <w:rPr>
          <w:b/>
          <w:bCs/>
          <w:sz w:val="26"/>
          <w:szCs w:val="26"/>
        </w:rPr>
        <w:t>Финансовое обеспечение реализации государственной программы</w:t>
      </w:r>
    </w:p>
    <w:p w:rsidR="00960B7D" w:rsidRPr="0089757B" w:rsidRDefault="00960B7D" w:rsidP="00960B7D">
      <w:pPr>
        <w:autoSpaceDE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89757B">
        <w:rPr>
          <w:b/>
          <w:bCs/>
          <w:sz w:val="26"/>
          <w:szCs w:val="26"/>
        </w:rPr>
        <w:t xml:space="preserve">за счет средств бюджета Республики Карелия </w:t>
      </w:r>
    </w:p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1985"/>
        <w:gridCol w:w="1701"/>
        <w:gridCol w:w="708"/>
        <w:gridCol w:w="567"/>
        <w:gridCol w:w="567"/>
        <w:gridCol w:w="567"/>
        <w:gridCol w:w="1276"/>
        <w:gridCol w:w="1276"/>
        <w:gridCol w:w="1417"/>
        <w:gridCol w:w="1134"/>
        <w:gridCol w:w="1276"/>
        <w:gridCol w:w="1134"/>
        <w:gridCol w:w="1276"/>
      </w:tblGrid>
      <w:tr w:rsidR="00960B7D" w:rsidTr="00161803">
        <w:trPr>
          <w:cantSplit/>
          <w:trHeight w:val="48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Наименование 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государственной 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программы, 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подпрограммы   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государственной 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программы, 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ведомственной, 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региональной,  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долгосрочной целевой программы,  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основн</w:t>
            </w:r>
            <w:r>
              <w:rPr>
                <w:sz w:val="22"/>
                <w:szCs w:val="22"/>
              </w:rPr>
              <w:t>ого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я</w:t>
            </w:r>
            <w:r w:rsidRPr="00AC409D">
              <w:rPr>
                <w:sz w:val="22"/>
                <w:szCs w:val="22"/>
              </w:rPr>
              <w:t xml:space="preserve"> и 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Ответственный </w:t>
            </w:r>
            <w:r w:rsidRPr="00AC409D">
              <w:rPr>
                <w:sz w:val="22"/>
                <w:szCs w:val="22"/>
              </w:rPr>
              <w:br/>
              <w:t>исполнитель, соисполнители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Код бюджетной</w:t>
            </w:r>
            <w:r w:rsidRPr="00AC409D">
              <w:rPr>
                <w:sz w:val="22"/>
                <w:szCs w:val="22"/>
              </w:rPr>
              <w:br/>
              <w:t>классификации</w:t>
            </w:r>
            <w:r w:rsidRPr="00AC409D">
              <w:rPr>
                <w:sz w:val="22"/>
                <w:szCs w:val="22"/>
              </w:rPr>
              <w:br/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Расходы 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(тыс. руб.)</w:t>
            </w:r>
          </w:p>
        </w:tc>
      </w:tr>
      <w:tr w:rsidR="00960B7D" w:rsidTr="00161803">
        <w:trPr>
          <w:cantSplit/>
          <w:trHeight w:val="84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154" w:right="-141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Рз</w:t>
            </w:r>
            <w:proofErr w:type="spellEnd"/>
            <w:r w:rsidRPr="00AC409D">
              <w:rPr>
                <w:sz w:val="22"/>
                <w:szCs w:val="22"/>
              </w:rPr>
              <w:br/>
            </w:r>
            <w:proofErr w:type="spellStart"/>
            <w:r w:rsidRPr="00AC409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2014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2015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2016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2017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2018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2019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2020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год</w:t>
            </w:r>
          </w:p>
        </w:tc>
      </w:tr>
      <w:tr w:rsidR="00960B7D" w:rsidTr="00161803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Tr="00161803">
        <w:trPr>
          <w:cantSplit/>
          <w:trHeight w:val="7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Государ-ственная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прог-рамма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C409D">
              <w:rPr>
                <w:b/>
                <w:bCs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2573986,84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2485713,60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D826B8" w:rsidRDefault="00960B7D" w:rsidP="009732F2">
            <w:pPr>
              <w:ind w:left="-67" w:right="-7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826B8">
              <w:rPr>
                <w:color w:val="000000"/>
                <w:sz w:val="22"/>
                <w:szCs w:val="22"/>
              </w:rPr>
              <w:t>2967</w:t>
            </w:r>
            <w:r>
              <w:rPr>
                <w:color w:val="000000"/>
                <w:sz w:val="22"/>
                <w:szCs w:val="22"/>
              </w:rPr>
              <w:t>952,70</w:t>
            </w:r>
          </w:p>
          <w:p w:rsidR="00960B7D" w:rsidRPr="00AC409D" w:rsidRDefault="00960B7D" w:rsidP="009732F2">
            <w:pPr>
              <w:ind w:left="-70" w:right="-73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409D">
              <w:rPr>
                <w:color w:val="000000"/>
                <w:sz w:val="22"/>
                <w:szCs w:val="22"/>
              </w:rPr>
              <w:t>500000,00</w:t>
            </w:r>
            <w:r w:rsidRPr="00AC409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ind w:left="-67" w:right="-73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3663559,10</w:t>
            </w:r>
          </w:p>
          <w:p w:rsidR="00960B7D" w:rsidRPr="00AC409D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7C5591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2703854,90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7C5591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C5591">
              <w:rPr>
                <w:color w:val="000000"/>
                <w:sz w:val="22"/>
                <w:szCs w:val="22"/>
                <w:lang w:eastAsia="en-US"/>
              </w:rPr>
              <w:t>2267576,60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7C5591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2137961,90</w:t>
            </w:r>
          </w:p>
        </w:tc>
      </w:tr>
      <w:tr w:rsidR="00960B7D" w:rsidRPr="00C50C8F" w:rsidTr="00161803">
        <w:trPr>
          <w:cantSplit/>
          <w:trHeight w:val="2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2573986,84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2485713,60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ind w:left="-67" w:right="-73"/>
              <w:jc w:val="center"/>
              <w:rPr>
                <w:color w:val="000000"/>
                <w:sz w:val="22"/>
                <w:szCs w:val="22"/>
              </w:rPr>
            </w:pPr>
            <w:r w:rsidRPr="00AC409D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51952,70</w:t>
            </w:r>
          </w:p>
          <w:p w:rsidR="00960B7D" w:rsidRPr="00AC409D" w:rsidRDefault="00960B7D" w:rsidP="009732F2">
            <w:pPr>
              <w:ind w:left="-67" w:right="-73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 xml:space="preserve"> 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409D">
              <w:rPr>
                <w:color w:val="000000"/>
                <w:sz w:val="22"/>
                <w:szCs w:val="22"/>
              </w:rPr>
              <w:t>500000,00</w:t>
            </w:r>
            <w:r w:rsidRPr="00AC409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ind w:left="-67" w:right="-73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3657399,10</w:t>
            </w:r>
          </w:p>
          <w:p w:rsidR="00960B7D" w:rsidRPr="00AC409D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151F49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2690954,90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7C5591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2251176,60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7C5591" w:rsidRDefault="00960B7D" w:rsidP="009732F2">
            <w:pPr>
              <w:autoSpaceDN w:val="0"/>
              <w:spacing w:line="276" w:lineRule="auto"/>
              <w:ind w:left="-67" w:right="-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2121561,90</w:t>
            </w:r>
          </w:p>
        </w:tc>
      </w:tr>
    </w:tbl>
    <w:p w:rsidR="00161803" w:rsidRDefault="00161803"/>
    <w:p w:rsidR="00161803" w:rsidRDefault="00161803"/>
    <w:p w:rsidR="00161803" w:rsidRDefault="00161803"/>
    <w:p w:rsidR="00161803" w:rsidRDefault="00161803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425"/>
        <w:gridCol w:w="425"/>
        <w:gridCol w:w="425"/>
        <w:gridCol w:w="567"/>
        <w:gridCol w:w="1134"/>
        <w:gridCol w:w="1134"/>
        <w:gridCol w:w="1560"/>
        <w:gridCol w:w="1275"/>
        <w:gridCol w:w="1276"/>
        <w:gridCol w:w="1276"/>
        <w:gridCol w:w="1276"/>
      </w:tblGrid>
      <w:tr w:rsidR="007A1EBB" w:rsidTr="006E429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03" w:rsidRPr="00AC409D" w:rsidRDefault="00161803" w:rsidP="007A1E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6E4294">
        <w:trPr>
          <w:cantSplit/>
          <w:trHeight w:val="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Государственный комитет </w:t>
            </w:r>
            <w:proofErr w:type="spellStart"/>
            <w:r w:rsidRPr="00AC409D">
              <w:rPr>
                <w:sz w:val="22"/>
                <w:szCs w:val="22"/>
              </w:rPr>
              <w:t>Респуб</w:t>
            </w:r>
            <w:proofErr w:type="spellEnd"/>
            <w:r w:rsidRPr="00AC409D">
              <w:rPr>
                <w:sz w:val="22"/>
                <w:szCs w:val="22"/>
              </w:rPr>
              <w:t xml:space="preserve">-лики Карелия по обеспечению </w:t>
            </w:r>
            <w:proofErr w:type="spellStart"/>
            <w:r w:rsidRPr="00AC409D">
              <w:rPr>
                <w:sz w:val="22"/>
                <w:szCs w:val="22"/>
              </w:rPr>
              <w:t>жизнедеятель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</w:t>
            </w:r>
            <w:proofErr w:type="spellEnd"/>
            <w:r w:rsidRPr="00AC409D">
              <w:rPr>
                <w:sz w:val="22"/>
                <w:szCs w:val="22"/>
              </w:rPr>
              <w:t xml:space="preserve"> и </w:t>
            </w:r>
            <w:proofErr w:type="spellStart"/>
            <w:r w:rsidRPr="00AC409D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</w:t>
            </w:r>
            <w:proofErr w:type="spellEnd"/>
            <w:r w:rsidRPr="00AC409D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7A1EBB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6E4294">
        <w:trPr>
          <w:cantSplit/>
          <w:trHeight w:val="212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7A1EBB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</w:rPr>
              <w:t>8</w:t>
            </w:r>
            <w:r w:rsidRPr="00AC409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6E4294">
        <w:trPr>
          <w:cantSplit/>
          <w:trHeight w:val="126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Министерство строительства, жилищно-коммунального хозяйства и энергетики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7A1EBB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2900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16400,00</w:t>
            </w:r>
          </w:p>
        </w:tc>
      </w:tr>
      <w:tr w:rsidR="00960B7D" w:rsidRPr="00AC409D" w:rsidTr="006E4294">
        <w:trPr>
          <w:cantSplit/>
          <w:trHeight w:val="7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Подпро</w:t>
            </w:r>
            <w:proofErr w:type="spellEnd"/>
            <w:r w:rsidRPr="00AC409D">
              <w:rPr>
                <w:sz w:val="22"/>
                <w:szCs w:val="22"/>
              </w:rPr>
              <w:t>-грамма</w:t>
            </w:r>
            <w:r w:rsidR="003B1159">
              <w:rPr>
                <w:sz w:val="22"/>
                <w:szCs w:val="22"/>
              </w:rPr>
              <w:t xml:space="preserve"> </w:t>
            </w:r>
            <w:r w:rsidR="003B1159" w:rsidRPr="003B11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3B1159">
            <w:pPr>
              <w:suppressAutoHyphens/>
              <w:autoSpaceDN w:val="0"/>
              <w:ind w:left="7"/>
              <w:textAlignment w:val="baseline"/>
              <w:rPr>
                <w:kern w:val="3"/>
                <w:sz w:val="22"/>
                <w:szCs w:val="22"/>
              </w:rPr>
            </w:pPr>
            <w:r w:rsidRPr="00AC409D">
              <w:rPr>
                <w:b/>
                <w:bCs/>
                <w:sz w:val="22"/>
                <w:szCs w:val="22"/>
              </w:rPr>
              <w:t xml:space="preserve"> «Региональная целевая </w:t>
            </w:r>
            <w:proofErr w:type="spellStart"/>
            <w:r w:rsidRPr="00AC409D">
              <w:rPr>
                <w:b/>
                <w:bCs/>
                <w:sz w:val="22"/>
                <w:szCs w:val="22"/>
              </w:rPr>
              <w:t>програм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C409D">
              <w:rPr>
                <w:b/>
                <w:bCs/>
                <w:sz w:val="22"/>
                <w:szCs w:val="22"/>
              </w:rPr>
              <w:t>ма</w:t>
            </w:r>
            <w:proofErr w:type="spellEnd"/>
            <w:r w:rsidRPr="00AC409D">
              <w:rPr>
                <w:b/>
                <w:bCs/>
                <w:sz w:val="22"/>
                <w:szCs w:val="22"/>
              </w:rPr>
              <w:t xml:space="preserve"> «Развитие дорожного </w:t>
            </w:r>
            <w:proofErr w:type="spellStart"/>
            <w:r w:rsidRPr="00AC409D">
              <w:rPr>
                <w:b/>
                <w:bCs/>
                <w:sz w:val="22"/>
                <w:szCs w:val="22"/>
              </w:rPr>
              <w:t>хозяй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C409D">
              <w:rPr>
                <w:b/>
                <w:bCs/>
                <w:sz w:val="22"/>
                <w:szCs w:val="22"/>
              </w:rPr>
              <w:t>ства</w:t>
            </w:r>
            <w:proofErr w:type="spellEnd"/>
            <w:r w:rsidRPr="00AC409D">
              <w:rPr>
                <w:b/>
                <w:bCs/>
                <w:sz w:val="22"/>
                <w:szCs w:val="22"/>
              </w:rPr>
              <w:t xml:space="preserve"> Республики Карелия на период до 2015 года» (в 2014 – 2015 годах), «Развитие </w:t>
            </w:r>
            <w:proofErr w:type="spellStart"/>
            <w:r w:rsidRPr="00AC409D">
              <w:rPr>
                <w:b/>
                <w:bCs/>
                <w:sz w:val="22"/>
                <w:szCs w:val="22"/>
              </w:rPr>
              <w:t>дорож</w:t>
            </w:r>
            <w:r w:rsidR="00FA69AF">
              <w:rPr>
                <w:b/>
                <w:bCs/>
                <w:sz w:val="22"/>
                <w:szCs w:val="22"/>
              </w:rPr>
              <w:t>-</w:t>
            </w:r>
            <w:r w:rsidRPr="00AC409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AC409D">
              <w:rPr>
                <w:b/>
                <w:bCs/>
                <w:sz w:val="22"/>
                <w:szCs w:val="22"/>
              </w:rPr>
              <w:t xml:space="preserve"> хозяйства» (в 2016 – 2020 годах)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7A1EBB">
            <w:pPr>
              <w:autoSpaceDE w:val="0"/>
              <w:autoSpaceDN w:val="0"/>
              <w:adjustRightInd w:val="0"/>
              <w:ind w:left="-70"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2318849,50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2267997,6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ind w:right="-104" w:hanging="6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2751634,90</w:t>
            </w:r>
          </w:p>
          <w:p w:rsidR="00960B7D" w:rsidRPr="00AC409D" w:rsidRDefault="00960B7D" w:rsidP="00AD7D5C">
            <w:pPr>
              <w:autoSpaceDE w:val="0"/>
              <w:adjustRightInd w:val="0"/>
              <w:ind w:right="-104" w:hanging="67"/>
              <w:jc w:val="center"/>
              <w:rPr>
                <w:sz w:val="22"/>
                <w:szCs w:val="22"/>
                <w:highlight w:val="green"/>
                <w:vertAlign w:val="superscript"/>
              </w:rPr>
            </w:pPr>
            <w:r w:rsidRPr="00AC409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>500000,00</w:t>
            </w:r>
            <w:r w:rsidRPr="00AC409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ind w:right="-104" w:hanging="6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3375493,10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ind w:left="-210" w:right="-104"/>
              <w:jc w:val="center"/>
              <w:rPr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123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2412979,80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7308E" w:rsidRDefault="00960B7D" w:rsidP="009732F2">
            <w:pPr>
              <w:autoSpaceDE w:val="0"/>
              <w:autoSpaceDN w:val="0"/>
              <w:adjustRightInd w:val="0"/>
              <w:ind w:left="-35" w:right="-104"/>
              <w:jc w:val="center"/>
              <w:rPr>
                <w:sz w:val="22"/>
                <w:szCs w:val="22"/>
              </w:rPr>
            </w:pPr>
            <w:r w:rsidRPr="00A7308E">
              <w:rPr>
                <w:sz w:val="22"/>
                <w:szCs w:val="22"/>
              </w:rPr>
              <w:t>1998873,4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1878275,60</w:t>
            </w:r>
          </w:p>
        </w:tc>
      </w:tr>
      <w:tr w:rsidR="00960B7D" w:rsidRPr="00AC409D" w:rsidTr="006E4294">
        <w:trPr>
          <w:cantSplit/>
          <w:trHeight w:val="7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481424,4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AD7D5C">
            <w:pPr>
              <w:autoSpaceDN w:val="0"/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sz w:val="22"/>
                <w:szCs w:val="22"/>
              </w:rPr>
              <w:t>1008724,90 +</w:t>
            </w:r>
            <w:r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>500000,00</w:t>
            </w:r>
            <w:r w:rsidRPr="00AC409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650041,30</w:t>
            </w:r>
          </w:p>
          <w:p w:rsidR="00960B7D" w:rsidRPr="00AC409D" w:rsidRDefault="00960B7D" w:rsidP="009732F2">
            <w:pPr>
              <w:autoSpaceDN w:val="0"/>
              <w:spacing w:line="276" w:lineRule="auto"/>
              <w:ind w:left="-30" w:right="-83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960B7D" w:rsidRDefault="00960B7D" w:rsidP="00960B7D"/>
    <w:p w:rsidR="00960B7D" w:rsidRDefault="00960B7D" w:rsidP="00960B7D"/>
    <w:p w:rsidR="001D41E4" w:rsidRDefault="001D41E4" w:rsidP="00960B7D"/>
    <w:p w:rsidR="003B1159" w:rsidRDefault="003B1159" w:rsidP="00960B7D"/>
    <w:p w:rsidR="003B1159" w:rsidRDefault="003B1159" w:rsidP="00960B7D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567"/>
        <w:gridCol w:w="567"/>
        <w:gridCol w:w="1134"/>
        <w:gridCol w:w="1134"/>
        <w:gridCol w:w="1275"/>
        <w:gridCol w:w="1134"/>
        <w:gridCol w:w="1276"/>
        <w:gridCol w:w="1276"/>
        <w:gridCol w:w="1276"/>
      </w:tblGrid>
      <w:tr w:rsidR="001D41E4" w:rsidTr="001D41E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1E4" w:rsidRPr="00AC409D" w:rsidRDefault="001D41E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1D41E4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Основное </w:t>
            </w: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1.1.1.1.0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регионального или </w:t>
            </w:r>
            <w:proofErr w:type="spellStart"/>
            <w:r w:rsidRPr="00AC409D">
              <w:rPr>
                <w:sz w:val="22"/>
                <w:szCs w:val="22"/>
              </w:rPr>
              <w:t>межмуниципаль</w:t>
            </w:r>
            <w:r w:rsidR="003B115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значения </w:t>
            </w:r>
            <w:r w:rsidRPr="00AC409D">
              <w:rPr>
                <w:sz w:val="22"/>
                <w:szCs w:val="22"/>
              </w:rPr>
              <w:t>и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1777547,89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suppressAutoHyphens/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</w:rPr>
              <w:t>1734514,60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2391710,00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75" w:right="-65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2719184,40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7308E" w:rsidRDefault="00960B7D" w:rsidP="009732F2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</w:rPr>
            </w:pPr>
            <w:r w:rsidRPr="00A7308E">
              <w:rPr>
                <w:sz w:val="22"/>
                <w:szCs w:val="22"/>
              </w:rPr>
              <w:t>2183111,4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7308E" w:rsidRDefault="00960B7D" w:rsidP="009732F2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</w:rPr>
            </w:pPr>
            <w:r w:rsidRPr="00A7308E">
              <w:rPr>
                <w:sz w:val="22"/>
                <w:szCs w:val="22"/>
              </w:rPr>
              <w:t>1866173,4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1828575,6</w:t>
            </w:r>
          </w:p>
        </w:tc>
      </w:tr>
      <w:tr w:rsidR="00960B7D" w:rsidRPr="00AC409D" w:rsidTr="001D41E4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1.1.1.1.1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содержание и ремонт дорог регионального или </w:t>
            </w:r>
            <w:proofErr w:type="spellStart"/>
            <w:r w:rsidRPr="00AC409D">
              <w:rPr>
                <w:sz w:val="22"/>
                <w:szCs w:val="22"/>
              </w:rPr>
              <w:t>межмуниципаль</w:t>
            </w:r>
            <w:r w:rsidR="003B1159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</w:t>
            </w:r>
            <w:proofErr w:type="spellEnd"/>
            <w:r w:rsidRPr="00AC409D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11 1 01 72610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1348432,70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1357314</w:t>
            </w:r>
            <w:r w:rsidRPr="00AC409D">
              <w:rPr>
                <w:sz w:val="22"/>
                <w:szCs w:val="22"/>
              </w:rPr>
              <w:t>,</w:t>
            </w:r>
            <w:r w:rsidRPr="00AC409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suppressAutoHyphens/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</w:rPr>
              <w:t>1446210,00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75" w:right="-6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1958284,4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1715163,8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71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1595240,9</w:t>
            </w:r>
          </w:p>
        </w:tc>
      </w:tr>
      <w:tr w:rsidR="00960B7D" w:rsidRPr="00AC409D" w:rsidTr="001D41E4">
        <w:trPr>
          <w:cantSplit/>
          <w:trHeight w:val="26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иные </w:t>
            </w:r>
            <w:proofErr w:type="spellStart"/>
            <w:r w:rsidRPr="00AC409D">
              <w:rPr>
                <w:sz w:val="22"/>
                <w:szCs w:val="22"/>
              </w:rPr>
              <w:t>межбюд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жетные</w:t>
            </w:r>
            <w:proofErr w:type="spellEnd"/>
            <w:r w:rsidRPr="00AC409D">
              <w:rPr>
                <w:sz w:val="22"/>
                <w:szCs w:val="22"/>
              </w:rPr>
              <w:t xml:space="preserve"> транс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ферты из </w:t>
            </w:r>
            <w:proofErr w:type="spellStart"/>
            <w:r w:rsidRPr="00AC409D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рального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бюд-жета</w:t>
            </w:r>
            <w:proofErr w:type="spellEnd"/>
            <w:r w:rsidRPr="00AC409D">
              <w:rPr>
                <w:sz w:val="22"/>
                <w:szCs w:val="22"/>
              </w:rPr>
              <w:t xml:space="preserve"> на развитие и увеличение пропускной способности автомобильных дорог общего пользования регионального или </w:t>
            </w:r>
            <w:proofErr w:type="spellStart"/>
            <w:r w:rsidRPr="00AC409D">
              <w:rPr>
                <w:sz w:val="22"/>
                <w:szCs w:val="22"/>
              </w:rPr>
              <w:t>межмуни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ципального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значения </w:t>
            </w:r>
            <w:r w:rsidRPr="00AC409D">
              <w:rPr>
                <w:sz w:val="22"/>
                <w:szCs w:val="22"/>
              </w:rPr>
              <w:t>и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125956</w:t>
            </w:r>
            <w:r w:rsidRPr="00AC409D">
              <w:rPr>
                <w:sz w:val="22"/>
                <w:szCs w:val="22"/>
              </w:rPr>
              <w:t>,</w:t>
            </w:r>
            <w:r w:rsidRPr="00AC409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160039,00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1920CC" w:rsidRDefault="001920CC"/>
    <w:p w:rsidR="001920CC" w:rsidRDefault="001920CC"/>
    <w:p w:rsidR="001920CC" w:rsidRDefault="001920CC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567"/>
        <w:gridCol w:w="567"/>
        <w:gridCol w:w="1134"/>
        <w:gridCol w:w="1134"/>
        <w:gridCol w:w="1275"/>
        <w:gridCol w:w="1134"/>
        <w:gridCol w:w="1276"/>
        <w:gridCol w:w="1276"/>
        <w:gridCol w:w="1276"/>
      </w:tblGrid>
      <w:tr w:rsidR="001920CC" w:rsidTr="0088074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1D41E4">
        <w:trPr>
          <w:cantSplit/>
          <w:trHeight w:val="1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1.1.1.1.2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оказание услуг, выполнение работ государственными учреждениями Республики Карелия в сфере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C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11 101 72600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110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47963,69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suppressAutoHyphens/>
              <w:autoSpaceDE w:val="0"/>
              <w:autoSpaceDN w:val="0"/>
              <w:adjustRightInd w:val="0"/>
              <w:ind w:left="-30" w:right="-64"/>
              <w:jc w:val="center"/>
              <w:rPr>
                <w:strike/>
                <w:sz w:val="22"/>
                <w:szCs w:val="22"/>
                <w:highlight w:val="yellow"/>
              </w:rPr>
            </w:pPr>
            <w:r w:rsidRPr="00AC409D">
              <w:rPr>
                <w:sz w:val="22"/>
                <w:szCs w:val="22"/>
              </w:rPr>
              <w:t>147900,00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138008,70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53395,80</w:t>
            </w:r>
          </w:p>
        </w:tc>
      </w:tr>
      <w:tr w:rsidR="00960B7D" w:rsidRPr="00AC409D" w:rsidTr="001D41E4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1.1.1.1.3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предоставление субсидии местным бюджетам на выполнение работ по содержанию и ремонту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C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11 1 01 43180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199634,00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1D41E4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1.1.1.1.4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финансовое </w:t>
            </w:r>
            <w:proofErr w:type="spellStart"/>
            <w:r w:rsidRPr="00AC409D">
              <w:rPr>
                <w:sz w:val="22"/>
                <w:szCs w:val="22"/>
              </w:rPr>
              <w:t>обес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печение </w:t>
            </w:r>
            <w:proofErr w:type="spellStart"/>
            <w:r w:rsidRPr="00AC409D">
              <w:rPr>
                <w:sz w:val="22"/>
                <w:szCs w:val="22"/>
              </w:rPr>
              <w:t>обяза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тельств</w:t>
            </w:r>
            <w:proofErr w:type="spellEnd"/>
            <w:r w:rsidRPr="00AC409D">
              <w:rPr>
                <w:sz w:val="22"/>
                <w:szCs w:val="22"/>
              </w:rPr>
              <w:t xml:space="preserve"> по уплате налогов, сборов и иных платежей</w:t>
            </w:r>
            <w:r>
              <w:rPr>
                <w:sz w:val="22"/>
                <w:szCs w:val="22"/>
              </w:rPr>
              <w:t xml:space="preserve">, связанных с </w:t>
            </w:r>
            <w:r w:rsidRPr="00AC409D">
              <w:rPr>
                <w:sz w:val="22"/>
                <w:szCs w:val="22"/>
              </w:rPr>
              <w:t xml:space="preserve"> автомобильным</w:t>
            </w:r>
            <w:r>
              <w:rPr>
                <w:sz w:val="22"/>
                <w:szCs w:val="22"/>
              </w:rPr>
              <w:t>и</w:t>
            </w:r>
            <w:r w:rsidRPr="00AC409D">
              <w:rPr>
                <w:sz w:val="22"/>
                <w:szCs w:val="22"/>
              </w:rPr>
              <w:t xml:space="preserve"> дорогам</w:t>
            </w:r>
            <w:r>
              <w:rPr>
                <w:sz w:val="22"/>
                <w:szCs w:val="22"/>
              </w:rPr>
              <w:t>и</w:t>
            </w:r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регио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нального</w:t>
            </w:r>
            <w:proofErr w:type="spellEnd"/>
            <w:r w:rsidRPr="00AC409D">
              <w:rPr>
                <w:sz w:val="22"/>
                <w:szCs w:val="22"/>
              </w:rPr>
              <w:t xml:space="preserve"> и </w:t>
            </w:r>
            <w:proofErr w:type="spellStart"/>
            <w:r w:rsidRPr="00AC409D">
              <w:rPr>
                <w:sz w:val="22"/>
                <w:szCs w:val="22"/>
              </w:rPr>
              <w:t>межму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ниципального</w:t>
            </w:r>
            <w:proofErr w:type="spellEnd"/>
            <w:r w:rsidRPr="00AC409D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C" w:rsidRDefault="00960B7D" w:rsidP="009732F2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181517,50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179938,90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179938,90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179938,90</w:t>
            </w:r>
          </w:p>
        </w:tc>
      </w:tr>
      <w:tr w:rsidR="00960B7D" w:rsidRPr="00AC409D" w:rsidTr="001D41E4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="003B1159"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 xml:space="preserve">1.1.1.1.5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выполнение неотложных работ по ремонту и содержанию автомобильных дорог и (или) улично-дорожной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C" w:rsidRDefault="00960B7D" w:rsidP="009732F2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11 1 01 54200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</w:tr>
    </w:tbl>
    <w:p w:rsidR="001920CC" w:rsidRDefault="001920CC"/>
    <w:p w:rsidR="001920CC" w:rsidRDefault="001920CC"/>
    <w:p w:rsidR="001920CC" w:rsidRDefault="001920CC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567"/>
        <w:gridCol w:w="567"/>
        <w:gridCol w:w="1134"/>
        <w:gridCol w:w="1134"/>
        <w:gridCol w:w="1417"/>
        <w:gridCol w:w="1134"/>
        <w:gridCol w:w="1134"/>
        <w:gridCol w:w="1276"/>
        <w:gridCol w:w="1276"/>
      </w:tblGrid>
      <w:tr w:rsidR="001920CC" w:rsidTr="001920C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0CC" w:rsidRPr="00AC409D" w:rsidRDefault="001920C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1920CC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1.1.1.1.6</w:t>
            </w:r>
          </w:p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предоставление субсидий бюджету Петрозаводского городского округа на выполнение неотложных работ по ремонту и содержанию автомобильных дорог и (или)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C" w:rsidRDefault="00960B7D" w:rsidP="009732F2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11 1 01 54200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</w:tr>
      <w:tr w:rsidR="00960B7D" w:rsidRPr="00AC409D" w:rsidTr="001920CC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03C3E">
              <w:rPr>
                <w:sz w:val="22"/>
                <w:szCs w:val="22"/>
              </w:rPr>
              <w:t>Мероприя-тие</w:t>
            </w:r>
            <w:proofErr w:type="spellEnd"/>
            <w:r w:rsidRPr="00F03C3E">
              <w:rPr>
                <w:sz w:val="22"/>
                <w:szCs w:val="22"/>
              </w:rPr>
              <w:t xml:space="preserve"> 1.1.1.1.7</w:t>
            </w: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N w:val="0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 xml:space="preserve">развитие </w:t>
            </w:r>
            <w:proofErr w:type="spellStart"/>
            <w:r w:rsidRPr="00F03C3E">
              <w:rPr>
                <w:sz w:val="22"/>
                <w:szCs w:val="22"/>
              </w:rPr>
              <w:t>автома-тизированной</w:t>
            </w:r>
            <w:proofErr w:type="spellEnd"/>
            <w:r w:rsidRPr="00F03C3E">
              <w:rPr>
                <w:sz w:val="22"/>
                <w:szCs w:val="22"/>
              </w:rPr>
              <w:t xml:space="preserve"> системы фото-, </w:t>
            </w:r>
            <w:proofErr w:type="spellStart"/>
            <w:r w:rsidRPr="00F03C3E">
              <w:rPr>
                <w:sz w:val="22"/>
                <w:szCs w:val="22"/>
              </w:rPr>
              <w:t>видеофиксации</w:t>
            </w:r>
            <w:proofErr w:type="spellEnd"/>
            <w:r w:rsidRPr="00F03C3E">
              <w:rPr>
                <w:sz w:val="22"/>
                <w:szCs w:val="22"/>
              </w:rPr>
              <w:t xml:space="preserve"> нарушений Правил дорожного </w:t>
            </w:r>
            <w:proofErr w:type="spellStart"/>
            <w:r w:rsidRPr="00F03C3E">
              <w:rPr>
                <w:sz w:val="22"/>
                <w:szCs w:val="22"/>
              </w:rPr>
              <w:t>движе-ния</w:t>
            </w:r>
            <w:proofErr w:type="spellEnd"/>
            <w:r w:rsidRPr="00F03C3E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C" w:rsidRDefault="00960B7D" w:rsidP="009732F2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2344EB" w:rsidRDefault="00960B7D" w:rsidP="009732F2">
            <w:pPr>
              <w:autoSpaceDN w:val="0"/>
              <w:rPr>
                <w:sz w:val="22"/>
                <w:szCs w:val="22"/>
                <w:highlight w:val="yellow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04 09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11 1 01 72610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133000,00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5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0,00</w:t>
            </w:r>
          </w:p>
        </w:tc>
      </w:tr>
      <w:tr w:rsidR="00960B7D" w:rsidRPr="00AC409D" w:rsidTr="001920CC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Основное </w:t>
            </w: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1.1.2.1.0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строительство и реконструкция автомобильных дорог, мостовых сооружений на автомобильных дорогах общего пользования регионального или </w:t>
            </w:r>
            <w:proofErr w:type="spellStart"/>
            <w:r w:rsidRPr="00AC409D">
              <w:rPr>
                <w:sz w:val="22"/>
                <w:szCs w:val="22"/>
              </w:rPr>
              <w:t>межмуниципаль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</w:t>
            </w:r>
            <w:proofErr w:type="spellEnd"/>
            <w:r w:rsidRPr="00AC409D">
              <w:rPr>
                <w:sz w:val="22"/>
                <w:szCs w:val="22"/>
              </w:rPr>
              <w:t xml:space="preserve">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C" w:rsidRDefault="00960B7D" w:rsidP="009732F2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C409D">
              <w:rPr>
                <w:color w:val="000000"/>
                <w:sz w:val="22"/>
                <w:szCs w:val="22"/>
              </w:rPr>
              <w:t>541301,61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533483</w:t>
            </w:r>
            <w:r w:rsidRPr="00AC409D">
              <w:rPr>
                <w:sz w:val="22"/>
                <w:szCs w:val="22"/>
              </w:rPr>
              <w:t>,</w:t>
            </w:r>
            <w:r w:rsidRPr="00AC409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359924,90</w:t>
            </w:r>
          </w:p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AC409D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>500000,</w:t>
            </w:r>
            <w:r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>00</w:t>
            </w:r>
            <w:r w:rsidRPr="00AC409D">
              <w:rPr>
                <w:sz w:val="22"/>
                <w:szCs w:val="22"/>
                <w:vertAlign w:val="superscript"/>
              </w:rPr>
              <w:t>1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AC409D">
              <w:rPr>
                <w:sz w:val="22"/>
                <w:szCs w:val="22"/>
              </w:rPr>
              <w:t>656308,70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5B12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208">
              <w:rPr>
                <w:sz w:val="22"/>
                <w:szCs w:val="22"/>
              </w:rPr>
              <w:t>229868,40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5B120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208">
              <w:rPr>
                <w:sz w:val="22"/>
                <w:szCs w:val="22"/>
              </w:rPr>
              <w:t>132700,00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49700,00</w:t>
            </w:r>
          </w:p>
        </w:tc>
      </w:tr>
    </w:tbl>
    <w:p w:rsidR="00C560EA" w:rsidRDefault="00C560EA"/>
    <w:p w:rsidR="00C560EA" w:rsidRDefault="00C560EA"/>
    <w:p w:rsidR="00C560EA" w:rsidRDefault="00C560EA"/>
    <w:p w:rsidR="00C560EA" w:rsidRDefault="00C560EA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708"/>
        <w:gridCol w:w="567"/>
        <w:gridCol w:w="1134"/>
        <w:gridCol w:w="1134"/>
        <w:gridCol w:w="1276"/>
        <w:gridCol w:w="1134"/>
        <w:gridCol w:w="1134"/>
        <w:gridCol w:w="1276"/>
        <w:gridCol w:w="1276"/>
      </w:tblGrid>
      <w:tr w:rsidR="00C560EA" w:rsidTr="00C560E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DE2A7C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1.1.2.1.1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 xml:space="preserve">строительство и реконструкция 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 xml:space="preserve">автомобильных дорог, </w:t>
            </w:r>
            <w:r w:rsidRPr="00AC409D">
              <w:rPr>
                <w:sz w:val="22"/>
                <w:szCs w:val="22"/>
              </w:rPr>
              <w:t xml:space="preserve">мостовых сооружений на автомобильных дорогах 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 xml:space="preserve">общего пользования регионального или </w:t>
            </w:r>
            <w:proofErr w:type="spellStart"/>
            <w:r w:rsidRPr="00AC409D">
              <w:rPr>
                <w:rFonts w:eastAsia="Calibri"/>
                <w:sz w:val="22"/>
                <w:szCs w:val="22"/>
                <w:lang w:eastAsia="en-US"/>
              </w:rPr>
              <w:t>межмуниципаль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ного</w:t>
            </w:r>
            <w:proofErr w:type="spellEnd"/>
            <w:r w:rsidRPr="00AC409D">
              <w:rPr>
                <w:rFonts w:eastAsia="Calibri"/>
                <w:sz w:val="22"/>
                <w:szCs w:val="22"/>
                <w:lang w:eastAsia="en-US"/>
              </w:rPr>
              <w:t xml:space="preserve"> значения</w:t>
            </w:r>
          </w:p>
          <w:p w:rsidR="00C560EA" w:rsidRPr="00AC409D" w:rsidRDefault="00C560EA" w:rsidP="00973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A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11 1 02 90400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410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pStyle w:val="ConsPlusNormal"/>
              <w:widowControl/>
              <w:spacing w:line="276" w:lineRule="auto"/>
              <w:ind w:left="-110" w:right="-104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40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541301,61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178015,20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51200,00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  <w:lang w:eastAsia="en-US"/>
              </w:rPr>
              <w:t>116306,40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129268,40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30000,00</w:t>
            </w:r>
          </w:p>
        </w:tc>
      </w:tr>
      <w:tr w:rsidR="00960B7D" w:rsidRPr="00AC409D" w:rsidTr="00DE2A7C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1.1.2.1.2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строительство и реконструкция 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 xml:space="preserve">автомобильных дорог общего </w:t>
            </w:r>
            <w:proofErr w:type="spellStart"/>
            <w:r w:rsidRPr="00AC409D">
              <w:rPr>
                <w:rFonts w:eastAsia="Calibri"/>
                <w:sz w:val="22"/>
                <w:szCs w:val="22"/>
                <w:lang w:eastAsia="en-US"/>
              </w:rPr>
              <w:t>поль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зования</w:t>
            </w:r>
            <w:proofErr w:type="spellEnd"/>
            <w:r w:rsidRPr="00AC40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409D">
              <w:rPr>
                <w:rFonts w:eastAsia="Calibri"/>
                <w:sz w:val="22"/>
                <w:szCs w:val="22"/>
                <w:lang w:eastAsia="en-US"/>
              </w:rPr>
              <w:t>региональ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ного</w:t>
            </w:r>
            <w:proofErr w:type="spellEnd"/>
            <w:r w:rsidRPr="00AC409D">
              <w:rPr>
                <w:rFonts w:eastAsia="Calibri"/>
                <w:sz w:val="22"/>
                <w:szCs w:val="22"/>
                <w:lang w:eastAsia="en-US"/>
              </w:rPr>
              <w:t xml:space="preserve"> или </w:t>
            </w:r>
            <w:proofErr w:type="spellStart"/>
            <w:r w:rsidRPr="00AC409D">
              <w:rPr>
                <w:rFonts w:eastAsia="Calibri"/>
                <w:sz w:val="22"/>
                <w:szCs w:val="22"/>
                <w:lang w:eastAsia="en-US"/>
              </w:rPr>
              <w:t>межмуни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ципального</w:t>
            </w:r>
            <w:proofErr w:type="spellEnd"/>
            <w:r w:rsidRPr="00AC40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C409D">
              <w:rPr>
                <w:rFonts w:eastAsia="Calibri"/>
                <w:sz w:val="22"/>
                <w:szCs w:val="22"/>
                <w:lang w:eastAsia="en-US"/>
              </w:rPr>
              <w:t>значе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C409D">
              <w:rPr>
                <w:rFonts w:eastAsia="Calibri"/>
                <w:sz w:val="22"/>
                <w:szCs w:val="22"/>
                <w:lang w:eastAsia="en-US"/>
              </w:rPr>
              <w:t>ния</w:t>
            </w:r>
            <w:proofErr w:type="spellEnd"/>
            <w:r w:rsidRPr="00AC409D">
              <w:rPr>
                <w:sz w:val="22"/>
                <w:szCs w:val="22"/>
              </w:rPr>
              <w:t xml:space="preserve">, реализуемые в соответствии с федеральной целевой </w:t>
            </w:r>
            <w:proofErr w:type="spellStart"/>
            <w:r w:rsidRPr="00AC409D"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мой «Развитие Республики Карелия на период до 2020 года»</w:t>
            </w:r>
            <w:r>
              <w:rPr>
                <w:sz w:val="22"/>
                <w:szCs w:val="22"/>
              </w:rPr>
              <w:t>, утвержденной постановлением Правительства Российской Феде-рации от 9 июня 2015 года № 570</w:t>
            </w:r>
          </w:p>
          <w:p w:rsidR="00C560EA" w:rsidRPr="00AC409D" w:rsidRDefault="00C560EA" w:rsidP="00973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7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11 1 02 90420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55000,00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  <w:lang w:eastAsia="en-US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19700,00</w:t>
            </w:r>
          </w:p>
        </w:tc>
      </w:tr>
    </w:tbl>
    <w:p w:rsidR="00C560EA" w:rsidRDefault="00C560EA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708"/>
        <w:gridCol w:w="567"/>
        <w:gridCol w:w="1134"/>
        <w:gridCol w:w="1134"/>
        <w:gridCol w:w="1276"/>
        <w:gridCol w:w="1134"/>
        <w:gridCol w:w="1134"/>
        <w:gridCol w:w="1276"/>
        <w:gridCol w:w="1276"/>
      </w:tblGrid>
      <w:tr w:rsidR="00C560EA" w:rsidTr="0088074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0EA" w:rsidRPr="00AC409D" w:rsidRDefault="00C560E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C560EA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1.1.2.1.3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реализация мероприятий по обеспечению дорожной деятель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C409D">
              <w:rPr>
                <w:sz w:val="22"/>
                <w:szCs w:val="22"/>
              </w:rPr>
              <w:t>ности</w:t>
            </w:r>
            <w:proofErr w:type="spellEnd"/>
            <w:r w:rsidRPr="00AC409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</w:t>
            </w:r>
            <w:r w:rsidRPr="00AC409D">
              <w:rPr>
                <w:sz w:val="22"/>
                <w:szCs w:val="22"/>
              </w:rPr>
              <w:t>трои-</w:t>
            </w:r>
            <w:proofErr w:type="spellStart"/>
            <w:r w:rsidRPr="00AC409D">
              <w:rPr>
                <w:sz w:val="22"/>
                <w:szCs w:val="22"/>
              </w:rPr>
              <w:t>тельство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путепро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вода через желез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C409D">
              <w:rPr>
                <w:sz w:val="22"/>
                <w:szCs w:val="22"/>
              </w:rPr>
              <w:t>нодорожные</w:t>
            </w:r>
            <w:proofErr w:type="spellEnd"/>
            <w:r w:rsidRPr="00AC409D">
              <w:rPr>
                <w:sz w:val="22"/>
                <w:szCs w:val="22"/>
              </w:rPr>
              <w:t xml:space="preserve"> пути в створе ул. Гоголя, г. Петрозаводск (0,9 км/345 </w:t>
            </w:r>
            <w:proofErr w:type="spellStart"/>
            <w:r w:rsidRPr="00AC409D">
              <w:rPr>
                <w:sz w:val="22"/>
                <w:szCs w:val="22"/>
              </w:rPr>
              <w:t>пог</w:t>
            </w:r>
            <w:proofErr w:type="spellEnd"/>
            <w:r w:rsidRPr="00AC409D">
              <w:rPr>
                <w:sz w:val="22"/>
                <w:szCs w:val="22"/>
              </w:rPr>
              <w:t xml:space="preserve">. 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11 1 02 53901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414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AC409D">
              <w:rPr>
                <w:sz w:val="22"/>
                <w:szCs w:val="22"/>
              </w:rPr>
              <w:t>500000,00</w:t>
            </w:r>
            <w:r w:rsidRPr="00AC409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  <w:lang w:eastAsia="en-US"/>
              </w:rPr>
              <w:t>490002,30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</w:tr>
      <w:tr w:rsidR="00960B7D" w:rsidRPr="00AC409D" w:rsidTr="008A2718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1.1.2.1.4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реализация мероприятий региональных программ в сфере дорожного </w:t>
            </w:r>
            <w:proofErr w:type="spellStart"/>
            <w:r w:rsidRPr="00AC409D">
              <w:rPr>
                <w:sz w:val="22"/>
                <w:szCs w:val="22"/>
              </w:rPr>
              <w:t>хозяй-ства</w:t>
            </w:r>
            <w:proofErr w:type="spellEnd"/>
            <w:r w:rsidRPr="00AC409D">
              <w:rPr>
                <w:sz w:val="22"/>
                <w:szCs w:val="22"/>
              </w:rPr>
              <w:t xml:space="preserve"> по решениям Правительства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11 1 02 54200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C40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355467,80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253724,90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C560EA">
        <w:trPr>
          <w:cantSplit/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Подпро</w:t>
            </w:r>
            <w:proofErr w:type="spellEnd"/>
            <w:r w:rsidRPr="00AC409D">
              <w:rPr>
                <w:sz w:val="22"/>
                <w:szCs w:val="22"/>
              </w:rPr>
              <w:t>-грамма</w:t>
            </w:r>
            <w:r w:rsidR="003B115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suppressAutoHyphens/>
              <w:autoSpaceDN w:val="0"/>
              <w:ind w:left="7"/>
              <w:textAlignment w:val="baseline"/>
              <w:rPr>
                <w:b/>
                <w:bCs/>
                <w:sz w:val="22"/>
                <w:szCs w:val="22"/>
              </w:rPr>
            </w:pPr>
            <w:r w:rsidRPr="00AC409D">
              <w:rPr>
                <w:b/>
                <w:bCs/>
                <w:sz w:val="22"/>
                <w:szCs w:val="22"/>
              </w:rPr>
              <w:t xml:space="preserve"> «Долгосрочная целевая </w:t>
            </w:r>
            <w:proofErr w:type="spellStart"/>
            <w:r w:rsidRPr="00AC409D">
              <w:rPr>
                <w:b/>
                <w:bCs/>
                <w:sz w:val="22"/>
                <w:szCs w:val="22"/>
              </w:rPr>
              <w:t>програм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C409D">
              <w:rPr>
                <w:b/>
                <w:bCs/>
                <w:sz w:val="22"/>
                <w:szCs w:val="22"/>
              </w:rPr>
              <w:t>ма</w:t>
            </w:r>
            <w:proofErr w:type="spellEnd"/>
            <w:r w:rsidRPr="00AC409D">
              <w:rPr>
                <w:b/>
                <w:bCs/>
                <w:sz w:val="22"/>
                <w:szCs w:val="22"/>
              </w:rPr>
              <w:t xml:space="preserve"> «Повышение безопасности дорожного движения в Республике Карелия» на </w:t>
            </w:r>
            <w:r w:rsidR="00336A47">
              <w:rPr>
                <w:b/>
                <w:bCs/>
                <w:sz w:val="22"/>
                <w:szCs w:val="22"/>
              </w:rPr>
              <w:br/>
            </w:r>
            <w:r w:rsidRPr="00AC409D">
              <w:rPr>
                <w:b/>
                <w:bCs/>
                <w:sz w:val="22"/>
                <w:szCs w:val="22"/>
              </w:rPr>
              <w:t>2012 – 2015 годы» (в 2014 – 2015 годах), «Повыше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AC409D">
              <w:rPr>
                <w:b/>
                <w:bCs/>
                <w:sz w:val="22"/>
                <w:szCs w:val="22"/>
              </w:rPr>
              <w:t>ние</w:t>
            </w:r>
            <w:proofErr w:type="spellEnd"/>
            <w:r w:rsidRPr="00AC409D">
              <w:rPr>
                <w:b/>
                <w:bCs/>
                <w:sz w:val="22"/>
                <w:szCs w:val="22"/>
              </w:rPr>
              <w:t xml:space="preserve"> безопасности дорожного движения» </w:t>
            </w:r>
            <w:r w:rsidR="00336A47">
              <w:rPr>
                <w:b/>
                <w:bCs/>
                <w:sz w:val="22"/>
                <w:szCs w:val="22"/>
              </w:rPr>
              <w:br/>
            </w:r>
            <w:r w:rsidRPr="00AC409D">
              <w:rPr>
                <w:b/>
                <w:bCs/>
                <w:sz w:val="22"/>
                <w:szCs w:val="22"/>
              </w:rPr>
              <w:t>(в 2016 – 2020 годах)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36A47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36A47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36A47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36A47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19"/>
              <w:jc w:val="center"/>
              <w:rPr>
                <w:sz w:val="22"/>
                <w:szCs w:val="22"/>
              </w:rPr>
            </w:pPr>
            <w:r w:rsidRPr="00336A47">
              <w:rPr>
                <w:sz w:val="22"/>
                <w:szCs w:val="22"/>
              </w:rPr>
              <w:t>1</w:t>
            </w:r>
            <w:r w:rsidRPr="00AC409D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802BF8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2BF8">
              <w:rPr>
                <w:sz w:val="22"/>
                <w:szCs w:val="22"/>
                <w:lang w:eastAsia="en-US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802BF8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2BF8">
              <w:rPr>
                <w:sz w:val="22"/>
                <w:szCs w:val="22"/>
                <w:lang w:eastAsia="en-US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90000,00</w:t>
            </w:r>
          </w:p>
        </w:tc>
      </w:tr>
      <w:tr w:rsidR="00960B7D" w:rsidRPr="00AC409D" w:rsidTr="008A2718">
        <w:trPr>
          <w:cantSplit/>
          <w:trHeight w:val="8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C409D">
              <w:rPr>
                <w:sz w:val="22"/>
                <w:szCs w:val="22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802BF8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2BF8">
              <w:rPr>
                <w:sz w:val="22"/>
                <w:szCs w:val="22"/>
                <w:lang w:eastAsia="en-US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802BF8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2BF8">
              <w:rPr>
                <w:sz w:val="22"/>
                <w:szCs w:val="22"/>
                <w:lang w:eastAsia="en-US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90000,00</w:t>
            </w:r>
          </w:p>
        </w:tc>
      </w:tr>
      <w:tr w:rsidR="00960B7D" w:rsidRPr="00AC409D" w:rsidTr="008A2718">
        <w:trPr>
          <w:cantSplit/>
          <w:trHeight w:val="29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Государственный комитет </w:t>
            </w:r>
            <w:proofErr w:type="spellStart"/>
            <w:r w:rsidRPr="00AC409D">
              <w:rPr>
                <w:sz w:val="22"/>
                <w:szCs w:val="22"/>
              </w:rPr>
              <w:t>Респуб</w:t>
            </w:r>
            <w:proofErr w:type="spellEnd"/>
            <w:r w:rsidRPr="00AC409D">
              <w:rPr>
                <w:sz w:val="22"/>
                <w:szCs w:val="22"/>
              </w:rPr>
              <w:t xml:space="preserve">-лики Карелия по обеспечению </w:t>
            </w:r>
            <w:proofErr w:type="spellStart"/>
            <w:r w:rsidRPr="00AC409D">
              <w:rPr>
                <w:sz w:val="22"/>
                <w:szCs w:val="22"/>
              </w:rPr>
              <w:t>жизнедеятель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</w:t>
            </w:r>
            <w:proofErr w:type="spellEnd"/>
            <w:r w:rsidRPr="00AC409D">
              <w:rPr>
                <w:sz w:val="22"/>
                <w:szCs w:val="22"/>
              </w:rPr>
              <w:t xml:space="preserve"> и </w:t>
            </w:r>
            <w:proofErr w:type="spellStart"/>
            <w:r w:rsidRPr="00AC409D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</w:t>
            </w:r>
            <w:proofErr w:type="spellEnd"/>
            <w:r w:rsidRPr="00AC409D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  <w:p w:rsidR="00960B7D" w:rsidRPr="00AC409D" w:rsidRDefault="00960B7D" w:rsidP="009732F2">
            <w:pPr>
              <w:autoSpaceDE w:val="0"/>
              <w:adjustRightInd w:val="0"/>
              <w:ind w:right="-54"/>
              <w:jc w:val="center"/>
              <w:rPr>
                <w:sz w:val="22"/>
                <w:szCs w:val="22"/>
              </w:rPr>
            </w:pPr>
          </w:p>
          <w:p w:rsidR="00960B7D" w:rsidRPr="00AC409D" w:rsidRDefault="00960B7D" w:rsidP="009732F2">
            <w:pPr>
              <w:autoSpaceDE w:val="0"/>
              <w:adjustRightInd w:val="0"/>
              <w:ind w:right="-54"/>
              <w:jc w:val="center"/>
              <w:rPr>
                <w:sz w:val="22"/>
                <w:szCs w:val="22"/>
              </w:rPr>
            </w:pP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336A47" w:rsidRDefault="00336A47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708"/>
        <w:gridCol w:w="567"/>
        <w:gridCol w:w="1134"/>
        <w:gridCol w:w="1134"/>
        <w:gridCol w:w="1276"/>
        <w:gridCol w:w="1134"/>
        <w:gridCol w:w="1134"/>
        <w:gridCol w:w="1276"/>
        <w:gridCol w:w="1276"/>
      </w:tblGrid>
      <w:tr w:rsidR="00B50E94" w:rsidTr="0088074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94" w:rsidRPr="00AC409D" w:rsidRDefault="00B50E9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C560EA">
        <w:trPr>
          <w:cantSplit/>
          <w:trHeight w:val="29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C560EA">
        <w:trPr>
          <w:cantSplit/>
          <w:trHeight w:val="2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Основное </w:t>
            </w: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2.1.1.1.0</w:t>
            </w:r>
          </w:p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первоочередные мероприятия, способствующие снижению уровня аварийности на сети автомобиль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C409D">
              <w:rPr>
                <w:sz w:val="22"/>
                <w:szCs w:val="22"/>
              </w:rPr>
              <w:t>ных</w:t>
            </w:r>
            <w:proofErr w:type="spellEnd"/>
            <w:r w:rsidRPr="00AC409D">
              <w:rPr>
                <w:sz w:val="22"/>
                <w:szCs w:val="22"/>
              </w:rPr>
              <w:t xml:space="preserve"> дорог общего пользования регионального или </w:t>
            </w:r>
            <w:proofErr w:type="spellStart"/>
            <w:r w:rsidRPr="00AC409D">
              <w:rPr>
                <w:sz w:val="22"/>
                <w:szCs w:val="22"/>
              </w:rPr>
              <w:t>межмуниципаль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</w:t>
            </w:r>
            <w:proofErr w:type="spellEnd"/>
            <w:r w:rsidRPr="00AC409D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11 2 01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19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1</w:t>
            </w:r>
            <w:r w:rsidRPr="00AC409D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802BF8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2BF8">
              <w:rPr>
                <w:sz w:val="22"/>
                <w:szCs w:val="22"/>
                <w:lang w:eastAsia="en-US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802BF8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2BF8">
              <w:rPr>
                <w:sz w:val="22"/>
                <w:szCs w:val="22"/>
                <w:lang w:eastAsia="en-US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90000,00</w:t>
            </w:r>
          </w:p>
        </w:tc>
      </w:tr>
      <w:tr w:rsidR="00960B7D" w:rsidRPr="00AC409D" w:rsidTr="00C560EA">
        <w:trPr>
          <w:cantSplit/>
          <w:trHeight w:val="29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Государственный комитет </w:t>
            </w:r>
            <w:proofErr w:type="spellStart"/>
            <w:r w:rsidRPr="00AC409D">
              <w:rPr>
                <w:sz w:val="22"/>
                <w:szCs w:val="22"/>
              </w:rPr>
              <w:t>Респуб</w:t>
            </w:r>
            <w:proofErr w:type="spellEnd"/>
            <w:r w:rsidRPr="00AC409D">
              <w:rPr>
                <w:sz w:val="22"/>
                <w:szCs w:val="22"/>
              </w:rPr>
              <w:t xml:space="preserve">-лики Карелия по обеспечению </w:t>
            </w:r>
            <w:proofErr w:type="spellStart"/>
            <w:r w:rsidRPr="00AC409D">
              <w:rPr>
                <w:sz w:val="22"/>
                <w:szCs w:val="22"/>
              </w:rPr>
              <w:t>жизнедеятель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</w:t>
            </w:r>
            <w:proofErr w:type="spellEnd"/>
            <w:r w:rsidRPr="00AC409D">
              <w:rPr>
                <w:sz w:val="22"/>
                <w:szCs w:val="22"/>
              </w:rPr>
              <w:t xml:space="preserve"> и </w:t>
            </w:r>
            <w:proofErr w:type="spellStart"/>
            <w:r w:rsidRPr="00AC409D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</w:t>
            </w:r>
            <w:proofErr w:type="spellEnd"/>
            <w:r w:rsidRPr="00AC409D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C560EA">
        <w:trPr>
          <w:cantSplit/>
          <w:trHeight w:val="29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C560EA">
        <w:trPr>
          <w:cantSplit/>
          <w:trHeight w:val="15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2.1.1.1.1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  <w:highlight w:val="cyan"/>
                <w:vertAlign w:val="superscript"/>
              </w:rPr>
            </w:pPr>
            <w:r w:rsidRPr="00AC409D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  <w:r w:rsidRPr="00AC409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11 2 01 72620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25000,00</w:t>
            </w:r>
          </w:p>
        </w:tc>
      </w:tr>
      <w:tr w:rsidR="00960B7D" w:rsidRPr="00AC409D" w:rsidTr="00C560EA">
        <w:trPr>
          <w:cantSplit/>
          <w:trHeight w:val="93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Государственный комитет </w:t>
            </w:r>
            <w:proofErr w:type="spellStart"/>
            <w:r w:rsidRPr="00AC409D">
              <w:rPr>
                <w:sz w:val="22"/>
                <w:szCs w:val="22"/>
              </w:rPr>
              <w:t>Респуб</w:t>
            </w:r>
            <w:proofErr w:type="spellEnd"/>
            <w:r w:rsidRPr="00AC409D">
              <w:rPr>
                <w:sz w:val="22"/>
                <w:szCs w:val="22"/>
              </w:rPr>
              <w:t xml:space="preserve">-лики Карелия по обеспечению </w:t>
            </w:r>
            <w:proofErr w:type="spellStart"/>
            <w:r w:rsidRPr="00AC409D">
              <w:rPr>
                <w:sz w:val="22"/>
                <w:szCs w:val="22"/>
              </w:rPr>
              <w:t>жизнедеятель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</w:t>
            </w:r>
            <w:proofErr w:type="spellEnd"/>
            <w:r w:rsidRPr="00AC409D">
              <w:rPr>
                <w:sz w:val="22"/>
                <w:szCs w:val="22"/>
              </w:rPr>
              <w:t xml:space="preserve"> и </w:t>
            </w:r>
            <w:proofErr w:type="spellStart"/>
            <w:r w:rsidRPr="00AC409D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ности</w:t>
            </w:r>
            <w:proofErr w:type="spellEnd"/>
            <w:r w:rsidRPr="00AC409D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7396C" w:rsidTr="0088074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C560EA">
        <w:trPr>
          <w:cantSplit/>
          <w:trHeight w:val="9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F97E1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C560EA">
        <w:trPr>
          <w:cantSplit/>
          <w:trHeight w:val="9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03C3E">
              <w:rPr>
                <w:sz w:val="22"/>
                <w:szCs w:val="22"/>
              </w:rPr>
              <w:t>Мероприя-тие</w:t>
            </w:r>
            <w:proofErr w:type="spellEnd"/>
            <w:r w:rsidRPr="00F03C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2.1.1.1.2</w:t>
            </w: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  <w:p w:rsidR="00960B7D" w:rsidRPr="00F03C3E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F97E10">
            <w:pPr>
              <w:autoSpaceDN w:val="0"/>
              <w:spacing w:after="120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 xml:space="preserve">развитие </w:t>
            </w:r>
            <w:proofErr w:type="spellStart"/>
            <w:r w:rsidRPr="00F03C3E">
              <w:rPr>
                <w:sz w:val="22"/>
                <w:szCs w:val="22"/>
              </w:rPr>
              <w:t>автома-тизированной</w:t>
            </w:r>
            <w:proofErr w:type="spellEnd"/>
            <w:r w:rsidRPr="00F03C3E">
              <w:rPr>
                <w:sz w:val="22"/>
                <w:szCs w:val="22"/>
              </w:rPr>
              <w:t xml:space="preserve"> системы фото-, </w:t>
            </w:r>
            <w:proofErr w:type="spellStart"/>
            <w:r w:rsidRPr="00F03C3E">
              <w:rPr>
                <w:sz w:val="22"/>
                <w:szCs w:val="22"/>
              </w:rPr>
              <w:t>видеофиксации</w:t>
            </w:r>
            <w:proofErr w:type="spellEnd"/>
            <w:r w:rsidRPr="00F03C3E">
              <w:rPr>
                <w:sz w:val="22"/>
                <w:szCs w:val="22"/>
              </w:rPr>
              <w:t xml:space="preserve"> нарушений Правил дорожного </w:t>
            </w:r>
            <w:proofErr w:type="spellStart"/>
            <w:r w:rsidRPr="00F03C3E">
              <w:rPr>
                <w:sz w:val="22"/>
                <w:szCs w:val="22"/>
              </w:rPr>
              <w:t>движе-ния</w:t>
            </w:r>
            <w:proofErr w:type="spellEnd"/>
            <w:r w:rsidRPr="00F03C3E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960B7D" w:rsidP="009732F2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2344EB" w:rsidRDefault="00960B7D" w:rsidP="009732F2">
            <w:pPr>
              <w:autoSpaceDN w:val="0"/>
              <w:rPr>
                <w:sz w:val="22"/>
                <w:szCs w:val="22"/>
                <w:highlight w:val="yellow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11 2 01 72620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C3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03C3E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65000,00</w:t>
            </w:r>
          </w:p>
        </w:tc>
      </w:tr>
      <w:tr w:rsidR="00960B7D" w:rsidRPr="00AC409D" w:rsidTr="00C560EA">
        <w:trPr>
          <w:cantSplit/>
          <w:trHeight w:val="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2.1.1.1.</w:t>
            </w:r>
            <w:r>
              <w:rPr>
                <w:sz w:val="22"/>
                <w:szCs w:val="22"/>
              </w:rPr>
              <w:t>3</w:t>
            </w:r>
            <w:r w:rsidRPr="00AC40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F97E10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AC409D">
              <w:rPr>
                <w:sz w:val="22"/>
                <w:szCs w:val="22"/>
              </w:rPr>
              <w:t>бюдже</w:t>
            </w:r>
            <w:proofErr w:type="spellEnd"/>
            <w:r w:rsidR="00F97E10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там </w:t>
            </w:r>
            <w:proofErr w:type="spellStart"/>
            <w:r w:rsidRPr="00AC409D">
              <w:rPr>
                <w:sz w:val="22"/>
                <w:szCs w:val="22"/>
              </w:rPr>
              <w:t>муниципаль</w:t>
            </w:r>
            <w:r w:rsidR="00F97E10"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ных</w:t>
            </w:r>
            <w:proofErr w:type="spellEnd"/>
            <w:r w:rsidRPr="00AC409D">
              <w:rPr>
                <w:sz w:val="22"/>
                <w:szCs w:val="22"/>
              </w:rPr>
              <w:t xml:space="preserve"> образований на выполнение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960B7D" w:rsidP="009726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26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11 2 01 43180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802BF8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2BF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C560EA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Подпро</w:t>
            </w:r>
            <w:proofErr w:type="spellEnd"/>
            <w:r w:rsidRPr="00AC409D">
              <w:rPr>
                <w:sz w:val="22"/>
                <w:szCs w:val="22"/>
              </w:rPr>
              <w:t>-грамма</w:t>
            </w:r>
            <w:r w:rsidR="00336A4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C409D">
              <w:rPr>
                <w:b/>
                <w:bCs/>
                <w:sz w:val="22"/>
                <w:szCs w:val="22"/>
              </w:rPr>
              <w:t xml:space="preserve"> «Развитие транспортного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255137,34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210806,00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183584,30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226344,50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147599,40</w:t>
            </w:r>
          </w:p>
        </w:tc>
      </w:tr>
      <w:tr w:rsidR="00960B7D" w:rsidRPr="00AC409D" w:rsidTr="00C7396C">
        <w:trPr>
          <w:cantSplit/>
          <w:trHeight w:val="74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  <w:lang w:val="en-US"/>
              </w:rPr>
            </w:pPr>
            <w:r w:rsidRPr="00AC40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255137,34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210806,00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167584,30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220184,50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131199,4</w:t>
            </w:r>
          </w:p>
        </w:tc>
      </w:tr>
    </w:tbl>
    <w:p w:rsidR="00C7396C" w:rsidRDefault="00C7396C"/>
    <w:p w:rsidR="00C7396C" w:rsidRDefault="00C7396C"/>
    <w:p w:rsidR="00C7396C" w:rsidRDefault="00C7396C"/>
    <w:p w:rsidR="00C7396C" w:rsidRDefault="00C7396C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708"/>
        <w:gridCol w:w="567"/>
        <w:gridCol w:w="1134"/>
        <w:gridCol w:w="1134"/>
        <w:gridCol w:w="1276"/>
        <w:gridCol w:w="1134"/>
        <w:gridCol w:w="1134"/>
        <w:gridCol w:w="1276"/>
        <w:gridCol w:w="1276"/>
      </w:tblGrid>
      <w:tr w:rsidR="00C7396C" w:rsidTr="0088074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396C" w:rsidRPr="00AC409D" w:rsidRDefault="00C7396C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C560EA">
        <w:trPr>
          <w:cantSplit/>
          <w:trHeight w:val="74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AC409D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строительства, жилищно-комму-</w:t>
            </w:r>
            <w:proofErr w:type="spellStart"/>
            <w:r w:rsidRPr="00AC409D">
              <w:rPr>
                <w:sz w:val="22"/>
                <w:szCs w:val="22"/>
              </w:rPr>
              <w:t>нального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хозяй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ства</w:t>
            </w:r>
            <w:proofErr w:type="spellEnd"/>
            <w:r w:rsidRPr="00AC409D">
              <w:rPr>
                <w:sz w:val="22"/>
                <w:szCs w:val="22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2900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16400,00</w:t>
            </w:r>
          </w:p>
        </w:tc>
      </w:tr>
      <w:tr w:rsidR="00960B7D" w:rsidRPr="00AC409D" w:rsidTr="00C560EA">
        <w:trPr>
          <w:cantSplit/>
          <w:trHeight w:val="1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Основное </w:t>
            </w: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3.1.1.1.0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возмещение перевозчику части потерь в доходах, возникающих вследствие </w:t>
            </w:r>
            <w:proofErr w:type="spellStart"/>
            <w:r w:rsidRPr="00AC409D">
              <w:rPr>
                <w:sz w:val="22"/>
                <w:szCs w:val="22"/>
              </w:rPr>
              <w:t>госу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дарственного регулирования тарифов на пере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возку пассажиров железнодорожным транспортом в пригородном сообщении по территории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77790,32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52418,00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44109,40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72682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960B7D" w:rsidRPr="00AC409D">
              <w:rPr>
                <w:sz w:val="22"/>
                <w:szCs w:val="22"/>
              </w:rPr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39199,20</w:t>
            </w:r>
          </w:p>
        </w:tc>
      </w:tr>
      <w:tr w:rsidR="00960B7D" w:rsidRPr="00AC409D" w:rsidTr="00C560EA">
        <w:trPr>
          <w:cantSplit/>
          <w:trHeight w:val="13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компенсация части потерь в доходах организациям железнодорожного транспорта, возникающих в результате </w:t>
            </w:r>
            <w:proofErr w:type="spellStart"/>
            <w:r w:rsidRPr="00AC409D">
              <w:rPr>
                <w:sz w:val="22"/>
                <w:szCs w:val="22"/>
              </w:rPr>
              <w:t>госу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дарственного регулирования тарифов на пере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возку пассажиров в поездах пригород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C409D">
              <w:rPr>
                <w:sz w:val="22"/>
                <w:szCs w:val="22"/>
              </w:rPr>
              <w:t>ного</w:t>
            </w:r>
            <w:proofErr w:type="spellEnd"/>
            <w:r w:rsidRPr="00AC409D">
              <w:rPr>
                <w:sz w:val="22"/>
                <w:szCs w:val="22"/>
              </w:rPr>
              <w:t xml:space="preserve"> сообщения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11 3 01 72630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76525,00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51118,00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42809,4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268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40855,4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37699,20</w:t>
            </w:r>
          </w:p>
        </w:tc>
      </w:tr>
      <w:tr w:rsidR="00F97E10" w:rsidTr="0088074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C560EA">
        <w:trPr>
          <w:cantSplit/>
          <w:trHeight w:val="13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</w:p>
          <w:p w:rsidR="00960B7D" w:rsidRPr="00AC409D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3.1.1.1.2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компенсация части потерь в доходах в связи с принятием решений об уста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C409D">
              <w:rPr>
                <w:sz w:val="22"/>
                <w:szCs w:val="22"/>
              </w:rPr>
              <w:t>новлении</w:t>
            </w:r>
            <w:proofErr w:type="spellEnd"/>
            <w:r w:rsidRPr="00AC409D">
              <w:rPr>
                <w:sz w:val="22"/>
                <w:szCs w:val="22"/>
              </w:rPr>
              <w:t xml:space="preserve"> льгот по тарифам на проезд обучающихся и воспитанников </w:t>
            </w:r>
            <w:proofErr w:type="spellStart"/>
            <w:r w:rsidRPr="00AC409D">
              <w:rPr>
                <w:sz w:val="22"/>
                <w:szCs w:val="22"/>
              </w:rPr>
              <w:t>общеобразователь-ных</w:t>
            </w:r>
            <w:proofErr w:type="spellEnd"/>
            <w:r w:rsidRPr="00AC409D">
              <w:rPr>
                <w:sz w:val="22"/>
                <w:szCs w:val="22"/>
              </w:rPr>
              <w:t xml:space="preserve"> учреждений, учащихся очной формы обучения образовательных учреждений начального </w:t>
            </w:r>
            <w:proofErr w:type="spellStart"/>
            <w:r w:rsidRPr="00AC409D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</w:t>
            </w:r>
            <w:proofErr w:type="spellEnd"/>
            <w:r w:rsidRPr="00AC409D">
              <w:rPr>
                <w:sz w:val="22"/>
                <w:szCs w:val="22"/>
              </w:rPr>
              <w:t xml:space="preserve">, среднего </w:t>
            </w:r>
            <w:proofErr w:type="spellStart"/>
            <w:r w:rsidRPr="00AC409D">
              <w:rPr>
                <w:sz w:val="22"/>
                <w:szCs w:val="22"/>
              </w:rPr>
              <w:t>профессиональ-ного</w:t>
            </w:r>
            <w:proofErr w:type="spellEnd"/>
            <w:r w:rsidRPr="00AC409D">
              <w:rPr>
                <w:sz w:val="22"/>
                <w:szCs w:val="22"/>
              </w:rPr>
              <w:t xml:space="preserve"> и высшего </w:t>
            </w:r>
            <w:proofErr w:type="spellStart"/>
            <w:r w:rsidRPr="00AC409D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ного</w:t>
            </w:r>
            <w:proofErr w:type="spellEnd"/>
            <w:r w:rsidRPr="00AC409D">
              <w:rPr>
                <w:sz w:val="22"/>
                <w:szCs w:val="22"/>
              </w:rPr>
              <w:t xml:space="preserve"> образования железнодорожным транспортом общего </w:t>
            </w:r>
            <w:proofErr w:type="spellStart"/>
            <w:r w:rsidRPr="00AC409D">
              <w:rPr>
                <w:sz w:val="22"/>
                <w:szCs w:val="22"/>
              </w:rPr>
              <w:t>пользова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ния</w:t>
            </w:r>
            <w:proofErr w:type="spellEnd"/>
            <w:r w:rsidRPr="00AC409D">
              <w:rPr>
                <w:sz w:val="22"/>
                <w:szCs w:val="22"/>
              </w:rPr>
              <w:t xml:space="preserve"> в пригородном сообщении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N w:val="0"/>
              <w:spacing w:after="24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11 3 01 72640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1265,32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72682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60B7D" w:rsidRPr="00AC409D">
              <w:rPr>
                <w:sz w:val="22"/>
                <w:szCs w:val="22"/>
                <w:lang w:eastAsia="en-US"/>
              </w:rPr>
              <w:t>500,0</w:t>
            </w:r>
            <w:r w:rsidR="00960B7D">
              <w:rPr>
                <w:sz w:val="22"/>
                <w:szCs w:val="22"/>
                <w:lang w:eastAsia="en-US"/>
              </w:rPr>
              <w:t>0</w:t>
            </w:r>
          </w:p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72682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0B7D" w:rsidRPr="00AC409D">
              <w:rPr>
                <w:sz w:val="22"/>
                <w:szCs w:val="22"/>
              </w:rPr>
              <w:t>500,0</w:t>
            </w:r>
            <w:r w:rsidR="00960B7D">
              <w:rPr>
                <w:sz w:val="22"/>
                <w:szCs w:val="22"/>
              </w:rPr>
              <w:t>0</w:t>
            </w:r>
          </w:p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72682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0B7D" w:rsidRPr="00AC409D">
              <w:rPr>
                <w:sz w:val="22"/>
                <w:szCs w:val="22"/>
              </w:rPr>
              <w:t>500,0</w:t>
            </w:r>
            <w:r w:rsidR="00960B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C409D">
              <w:rPr>
                <w:sz w:val="22"/>
                <w:szCs w:val="22"/>
              </w:rPr>
              <w:t>00,00</w:t>
            </w:r>
            <w:r>
              <w:rPr>
                <w:sz w:val="22"/>
                <w:szCs w:val="22"/>
              </w:rPr>
              <w:t>0</w:t>
            </w:r>
          </w:p>
        </w:tc>
      </w:tr>
      <w:tr w:rsidR="00960B7D" w:rsidRPr="00AC409D" w:rsidTr="00C560EA">
        <w:trPr>
          <w:cantSplit/>
          <w:trHeight w:val="3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Основное </w:t>
            </w: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3.1.1.2.0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7D" w:rsidRPr="00AC409D" w:rsidRDefault="00336A47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60B7D">
              <w:rPr>
                <w:sz w:val="22"/>
                <w:szCs w:val="22"/>
              </w:rPr>
              <w:t>рганизация пассажирских перевозок внутренним водным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6395,84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72682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60B7D" w:rsidRPr="00AC409D"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5020,00</w:t>
            </w:r>
          </w:p>
        </w:tc>
      </w:tr>
      <w:tr w:rsidR="00960B7D" w:rsidRPr="00AC409D" w:rsidTr="00C560EA">
        <w:trPr>
          <w:cantSplit/>
          <w:trHeight w:val="147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6395,84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72682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60B7D" w:rsidRPr="00AC409D"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5020,00</w:t>
            </w:r>
          </w:p>
        </w:tc>
      </w:tr>
    </w:tbl>
    <w:p w:rsidR="00F97E10" w:rsidRDefault="00F97E10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708"/>
        <w:gridCol w:w="567"/>
        <w:gridCol w:w="1134"/>
        <w:gridCol w:w="1134"/>
        <w:gridCol w:w="1276"/>
        <w:gridCol w:w="1134"/>
        <w:gridCol w:w="1134"/>
        <w:gridCol w:w="1276"/>
        <w:gridCol w:w="1276"/>
      </w:tblGrid>
      <w:tr w:rsidR="00F97E10" w:rsidTr="0088074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C560EA">
        <w:trPr>
          <w:cantSplit/>
          <w:trHeight w:val="1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строительства, жилищно-комму-</w:t>
            </w:r>
            <w:proofErr w:type="spellStart"/>
            <w:r w:rsidRPr="00AC409D">
              <w:rPr>
                <w:sz w:val="22"/>
                <w:szCs w:val="22"/>
              </w:rPr>
              <w:t>нального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хозяй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ства</w:t>
            </w:r>
            <w:proofErr w:type="spellEnd"/>
            <w:r w:rsidRPr="00AC409D">
              <w:rPr>
                <w:sz w:val="22"/>
                <w:szCs w:val="22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11 3 02</w:t>
            </w:r>
            <w:r>
              <w:rPr>
                <w:sz w:val="22"/>
                <w:szCs w:val="22"/>
              </w:rPr>
              <w:t xml:space="preserve"> 90420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C560EA">
        <w:trPr>
          <w:cantSplit/>
          <w:trHeight w:val="1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Мероприя-тие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>3.1.1.2.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организация пассажирских перевозок </w:t>
            </w:r>
            <w:proofErr w:type="spellStart"/>
            <w:r w:rsidRPr="00AC409D">
              <w:rPr>
                <w:sz w:val="22"/>
                <w:szCs w:val="22"/>
              </w:rPr>
              <w:t>внутрен</w:t>
            </w:r>
            <w:proofErr w:type="spellEnd"/>
            <w:r w:rsidRPr="00AC409D">
              <w:rPr>
                <w:sz w:val="22"/>
                <w:szCs w:val="22"/>
              </w:rPr>
              <w:t xml:space="preserve">-ним водным </w:t>
            </w:r>
            <w:proofErr w:type="spellStart"/>
            <w:r w:rsidRPr="00AC409D">
              <w:rPr>
                <w:sz w:val="22"/>
                <w:szCs w:val="22"/>
              </w:rPr>
              <w:t>тран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 xml:space="preserve">спортом в </w:t>
            </w:r>
            <w:proofErr w:type="spellStart"/>
            <w:r w:rsidRPr="00AC409D">
              <w:rPr>
                <w:sz w:val="22"/>
                <w:szCs w:val="22"/>
              </w:rPr>
              <w:t>навига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цию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соответст-вующего</w:t>
            </w:r>
            <w:proofErr w:type="spellEnd"/>
            <w:r w:rsidRPr="00AC409D">
              <w:rPr>
                <w:sz w:val="22"/>
                <w:szCs w:val="22"/>
              </w:rPr>
              <w:t xml:space="preserve"> года по установленным маршрутам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11 3 02</w:t>
            </w:r>
            <w:r>
              <w:rPr>
                <w:sz w:val="22"/>
                <w:szCs w:val="22"/>
              </w:rPr>
              <w:t xml:space="preserve"> 72650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6395,84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72682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60B7D" w:rsidRPr="00AC409D">
              <w:rPr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5020,00</w:t>
            </w:r>
          </w:p>
        </w:tc>
      </w:tr>
      <w:tr w:rsidR="00960B7D" w:rsidRPr="00AC409D" w:rsidTr="00C560EA">
        <w:trPr>
          <w:cantSplit/>
          <w:trHeight w:val="1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Мероприя-тие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C409D">
              <w:rPr>
                <w:sz w:val="22"/>
                <w:szCs w:val="22"/>
              </w:rPr>
              <w:t>3.1.1.2.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336A47" w:rsidP="00F97E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60B7D" w:rsidRPr="00F608BF">
              <w:rPr>
                <w:sz w:val="22"/>
                <w:szCs w:val="22"/>
              </w:rPr>
              <w:t xml:space="preserve">еконструкция причальной стенки в пос. </w:t>
            </w:r>
            <w:proofErr w:type="spellStart"/>
            <w:r w:rsidR="00960B7D" w:rsidRPr="00F608BF">
              <w:rPr>
                <w:sz w:val="22"/>
                <w:szCs w:val="22"/>
              </w:rPr>
              <w:t>Новостек</w:t>
            </w:r>
            <w:r w:rsidR="00F97E10">
              <w:rPr>
                <w:sz w:val="22"/>
                <w:szCs w:val="22"/>
              </w:rPr>
              <w:t>-</w:t>
            </w:r>
            <w:r w:rsidR="00960B7D" w:rsidRPr="00F608BF">
              <w:rPr>
                <w:sz w:val="22"/>
                <w:szCs w:val="22"/>
              </w:rPr>
              <w:t>лянное</w:t>
            </w:r>
            <w:proofErr w:type="spellEnd"/>
            <w:r w:rsidR="00960B7D" w:rsidRPr="00F608BF">
              <w:rPr>
                <w:sz w:val="22"/>
                <w:szCs w:val="22"/>
              </w:rPr>
              <w:t xml:space="preserve"> Шальского сельского </w:t>
            </w:r>
            <w:proofErr w:type="spellStart"/>
            <w:r w:rsidR="00960B7D" w:rsidRPr="00F608BF">
              <w:rPr>
                <w:sz w:val="22"/>
                <w:szCs w:val="22"/>
              </w:rPr>
              <w:t>поселе</w:t>
            </w:r>
            <w:r w:rsidR="00F97E10">
              <w:rPr>
                <w:sz w:val="22"/>
                <w:szCs w:val="22"/>
              </w:rPr>
              <w:t>-</w:t>
            </w:r>
            <w:r w:rsidR="00960B7D" w:rsidRPr="00F608BF">
              <w:rPr>
                <w:sz w:val="22"/>
                <w:szCs w:val="22"/>
              </w:rPr>
              <w:t>ния</w:t>
            </w:r>
            <w:proofErr w:type="spellEnd"/>
            <w:r w:rsidR="00960B7D" w:rsidRPr="00F608BF">
              <w:rPr>
                <w:sz w:val="22"/>
                <w:szCs w:val="22"/>
              </w:rPr>
              <w:t xml:space="preserve">, </w:t>
            </w:r>
            <w:proofErr w:type="spellStart"/>
            <w:r w:rsidR="00960B7D" w:rsidRPr="00F608BF">
              <w:rPr>
                <w:sz w:val="22"/>
                <w:szCs w:val="22"/>
              </w:rPr>
              <w:t>Пудожский</w:t>
            </w:r>
            <w:proofErr w:type="spellEnd"/>
            <w:r w:rsidR="00960B7D" w:rsidRPr="00F608BF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строительства, жилищно-комму-</w:t>
            </w:r>
            <w:proofErr w:type="spellStart"/>
            <w:r w:rsidRPr="00AC409D">
              <w:rPr>
                <w:sz w:val="22"/>
                <w:szCs w:val="22"/>
              </w:rPr>
              <w:t>нального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хозяй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ства</w:t>
            </w:r>
            <w:proofErr w:type="spellEnd"/>
            <w:r w:rsidRPr="00AC409D">
              <w:rPr>
                <w:sz w:val="22"/>
                <w:szCs w:val="22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11 3 02</w:t>
            </w:r>
          </w:p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C409D" w:rsidTr="00C560EA">
        <w:trPr>
          <w:cantSplit/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Основное </w:t>
            </w: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3.1.2.1.0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организация проведения мероприятий в сфере воздушного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170951,18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153720,00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134806,90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178744,10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92646,20</w:t>
            </w:r>
          </w:p>
        </w:tc>
      </w:tr>
      <w:tr w:rsidR="00960B7D" w:rsidRPr="00AC409D" w:rsidTr="00C560EA">
        <w:trPr>
          <w:cantSplit/>
          <w:trHeight w:val="8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  <w:r w:rsidRPr="00AC40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Х</w:t>
            </w:r>
          </w:p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170951,18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153720,00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118806,90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172584,10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86946,20</w:t>
            </w:r>
          </w:p>
        </w:tc>
      </w:tr>
    </w:tbl>
    <w:p w:rsidR="00F97E10" w:rsidRDefault="00F97E10"/>
    <w:p w:rsidR="00F97E10" w:rsidRDefault="00F97E10"/>
    <w:p w:rsidR="00F97E10" w:rsidRDefault="00F97E10"/>
    <w:p w:rsidR="00F97E10" w:rsidRDefault="00F97E10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708"/>
        <w:gridCol w:w="567"/>
        <w:gridCol w:w="1134"/>
        <w:gridCol w:w="1134"/>
        <w:gridCol w:w="1276"/>
        <w:gridCol w:w="1134"/>
        <w:gridCol w:w="1134"/>
        <w:gridCol w:w="1276"/>
        <w:gridCol w:w="1276"/>
      </w:tblGrid>
      <w:tr w:rsidR="00F97E10" w:rsidTr="0088074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E10" w:rsidRPr="00AC409D" w:rsidRDefault="00F97E10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C560EA">
        <w:trPr>
          <w:cantSplit/>
          <w:trHeight w:val="8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строительства, жилищно-комму-</w:t>
            </w:r>
            <w:proofErr w:type="spellStart"/>
            <w:r w:rsidRPr="00AC409D">
              <w:rPr>
                <w:sz w:val="22"/>
                <w:szCs w:val="22"/>
              </w:rPr>
              <w:t>нального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хозяй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ства</w:t>
            </w:r>
            <w:proofErr w:type="spellEnd"/>
            <w:r w:rsidRPr="00AC409D">
              <w:rPr>
                <w:sz w:val="22"/>
                <w:szCs w:val="22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11 3 03 90420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960B7D" w:rsidRPr="00AC409D" w:rsidTr="00C560EA">
        <w:trPr>
          <w:cantSplit/>
          <w:trHeight w:val="7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оказание услуг, выполнение работ государственными учреждениями Республики Карелия в сфере воздушного транспорта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11 3 03 72660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120955,88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127720,00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111306,9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72682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960B7D" w:rsidRPr="00AC409D">
              <w:rPr>
                <w:sz w:val="22"/>
                <w:szCs w:val="22"/>
              </w:rPr>
              <w:t>034,1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59846,20</w:t>
            </w:r>
          </w:p>
        </w:tc>
      </w:tr>
      <w:tr w:rsidR="00960B7D" w:rsidRPr="00AC409D" w:rsidTr="00C560EA">
        <w:trPr>
          <w:cantSplit/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 xml:space="preserve">компенсация части затрат организаций в связи с </w:t>
            </w:r>
            <w:proofErr w:type="spellStart"/>
            <w:r w:rsidRPr="00AC409D">
              <w:rPr>
                <w:sz w:val="22"/>
                <w:szCs w:val="22"/>
              </w:rPr>
              <w:t>осущест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влением</w:t>
            </w:r>
            <w:proofErr w:type="spellEnd"/>
            <w:r w:rsidRPr="00AC409D">
              <w:rPr>
                <w:sz w:val="22"/>
                <w:szCs w:val="22"/>
              </w:rPr>
              <w:t xml:space="preserve"> пассажир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C409D">
              <w:rPr>
                <w:sz w:val="22"/>
                <w:szCs w:val="22"/>
              </w:rPr>
              <w:t>ских</w:t>
            </w:r>
            <w:proofErr w:type="spellEnd"/>
            <w:r w:rsidRPr="00AC409D">
              <w:rPr>
                <w:sz w:val="22"/>
                <w:szCs w:val="22"/>
              </w:rPr>
              <w:t xml:space="preserve"> перевозок воздушным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  <w:r w:rsidRPr="00AC40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11 3 03 72670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49995,30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72682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960B7D" w:rsidRPr="00AC409D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27100,00</w:t>
            </w:r>
          </w:p>
        </w:tc>
      </w:tr>
      <w:tr w:rsidR="00960B7D" w:rsidRPr="00AC409D" w:rsidTr="00C560EA">
        <w:trPr>
          <w:cantSplit/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336A47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60B7D" w:rsidRPr="00957351">
              <w:rPr>
                <w:sz w:val="22"/>
                <w:szCs w:val="22"/>
              </w:rPr>
              <w:t>троительство объектов на территории гражданского сектора аэропорта Петрозаводск (</w:t>
            </w:r>
            <w:proofErr w:type="spellStart"/>
            <w:r w:rsidR="00960B7D" w:rsidRPr="00957351">
              <w:rPr>
                <w:sz w:val="22"/>
                <w:szCs w:val="22"/>
              </w:rPr>
              <w:t>Бесовец</w:t>
            </w:r>
            <w:proofErr w:type="spellEnd"/>
            <w:r w:rsidR="00960B7D" w:rsidRPr="0095735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строительства, жилищно-комму-</w:t>
            </w:r>
            <w:proofErr w:type="spellStart"/>
            <w:r w:rsidRPr="00AC409D">
              <w:rPr>
                <w:sz w:val="22"/>
                <w:szCs w:val="22"/>
              </w:rPr>
              <w:t>нального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хозяй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ства</w:t>
            </w:r>
            <w:proofErr w:type="spellEnd"/>
            <w:r w:rsidRPr="00AC409D">
              <w:rPr>
                <w:sz w:val="22"/>
                <w:szCs w:val="22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11 3 03 90420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C409D">
              <w:rPr>
                <w:sz w:val="22"/>
                <w:szCs w:val="22"/>
              </w:rPr>
              <w:t>6160,00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50EF9" w:rsidRDefault="00E50EF9"/>
    <w:p w:rsidR="00E50EF9" w:rsidRDefault="00E50EF9"/>
    <w:p w:rsidR="00E50EF9" w:rsidRDefault="00E50EF9"/>
    <w:p w:rsidR="00E50EF9" w:rsidRDefault="00E50EF9"/>
    <w:p w:rsidR="00E50EF9" w:rsidRDefault="00E50EF9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708"/>
        <w:gridCol w:w="567"/>
        <w:gridCol w:w="1134"/>
        <w:gridCol w:w="1134"/>
        <w:gridCol w:w="1276"/>
        <w:gridCol w:w="1134"/>
        <w:gridCol w:w="1134"/>
        <w:gridCol w:w="1276"/>
        <w:gridCol w:w="1276"/>
      </w:tblGrid>
      <w:tr w:rsidR="00E50EF9" w:rsidTr="0088074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C560EA">
        <w:trPr>
          <w:cantSplit/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3.1.2.1.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01253A" w:rsidRDefault="00336A47" w:rsidP="00E50EF9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highlight w:val="green"/>
              </w:rPr>
            </w:pPr>
            <w:r>
              <w:rPr>
                <w:sz w:val="22"/>
                <w:szCs w:val="22"/>
              </w:rPr>
              <w:t>р</w:t>
            </w:r>
            <w:r w:rsidR="00960B7D" w:rsidRPr="0001253A">
              <w:rPr>
                <w:sz w:val="22"/>
                <w:szCs w:val="22"/>
              </w:rPr>
              <w:t>еконструкция сети посадочных площадок, обеспечивающих функционирование воздушного транспорта на территории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Министерство строительства, жилищно-комму-</w:t>
            </w:r>
            <w:proofErr w:type="spellStart"/>
            <w:r w:rsidRPr="00AC409D">
              <w:rPr>
                <w:sz w:val="22"/>
                <w:szCs w:val="22"/>
              </w:rPr>
              <w:t>нального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хозяй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ства</w:t>
            </w:r>
            <w:proofErr w:type="spellEnd"/>
            <w:r w:rsidRPr="00AC409D">
              <w:rPr>
                <w:sz w:val="22"/>
                <w:szCs w:val="22"/>
              </w:rPr>
              <w:t xml:space="preserve">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11 3 03 90420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960B7D" w:rsidRPr="00AC409D" w:rsidTr="00C560EA">
        <w:trPr>
          <w:cantSplit/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N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Основное </w:t>
            </w:r>
            <w:proofErr w:type="spellStart"/>
            <w:r w:rsidRPr="00957351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957351">
              <w:rPr>
                <w:sz w:val="22"/>
                <w:szCs w:val="22"/>
              </w:rPr>
              <w:t>тие</w:t>
            </w:r>
            <w:proofErr w:type="spellEnd"/>
          </w:p>
          <w:p w:rsidR="00960B7D" w:rsidRPr="00957351" w:rsidRDefault="00960B7D" w:rsidP="00420531">
            <w:pPr>
              <w:autoSpaceDN w:val="0"/>
              <w:rPr>
                <w:sz w:val="22"/>
                <w:szCs w:val="22"/>
                <w:lang w:eastAsia="en-US"/>
              </w:rPr>
            </w:pPr>
            <w:r w:rsidRPr="00957351">
              <w:rPr>
                <w:sz w:val="22"/>
                <w:szCs w:val="22"/>
              </w:rPr>
              <w:t xml:space="preserve"> 3.1.3.1.0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57351" w:rsidRDefault="00336A47" w:rsidP="00E50EF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60B7D" w:rsidRPr="00957351">
              <w:rPr>
                <w:sz w:val="22"/>
                <w:szCs w:val="22"/>
              </w:rPr>
              <w:t>рганизация транспортного обслуживания населения авто</w:t>
            </w:r>
            <w:r w:rsidR="00E50EF9">
              <w:rPr>
                <w:sz w:val="22"/>
                <w:szCs w:val="22"/>
              </w:rPr>
              <w:t>-</w:t>
            </w:r>
            <w:r w:rsidR="00960B7D" w:rsidRPr="00957351">
              <w:rPr>
                <w:sz w:val="22"/>
                <w:szCs w:val="22"/>
              </w:rPr>
              <w:t>мобильным транспорто</w:t>
            </w:r>
            <w:r w:rsidR="00960B7D">
              <w:rPr>
                <w:sz w:val="22"/>
                <w:szCs w:val="22"/>
              </w:rPr>
              <w:t xml:space="preserve">м в пригородном и </w:t>
            </w:r>
            <w:proofErr w:type="spellStart"/>
            <w:r w:rsidR="00960B7D">
              <w:rPr>
                <w:sz w:val="22"/>
                <w:szCs w:val="22"/>
              </w:rPr>
              <w:t>межмуниципаль</w:t>
            </w:r>
            <w:proofErr w:type="spellEnd"/>
            <w:r w:rsidR="00E50EF9">
              <w:rPr>
                <w:sz w:val="22"/>
                <w:szCs w:val="22"/>
              </w:rPr>
              <w:t>-</w:t>
            </w:r>
            <w:r w:rsidR="00960B7D" w:rsidRPr="00957351">
              <w:rPr>
                <w:sz w:val="22"/>
                <w:szCs w:val="22"/>
              </w:rPr>
              <w:t xml:space="preserve">ном сообщении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957351">
              <w:rPr>
                <w:sz w:val="22"/>
                <w:szCs w:val="22"/>
              </w:rPr>
              <w:t xml:space="preserve"> по дорожному хозяйству, транспорту </w:t>
            </w:r>
          </w:p>
          <w:p w:rsidR="00960B7D" w:rsidRPr="00957351" w:rsidRDefault="00960B7D" w:rsidP="009732F2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6565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jc w:val="center"/>
            </w:pPr>
            <w:r w:rsidRPr="003071F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jc w:val="center"/>
            </w:pPr>
            <w:r w:rsidRPr="003071F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10734,00</w:t>
            </w:r>
          </w:p>
        </w:tc>
      </w:tr>
      <w:tr w:rsidR="00960B7D" w:rsidRPr="00AC409D" w:rsidTr="00C560EA">
        <w:trPr>
          <w:cantSplit/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57351" w:rsidRDefault="00960B7D" w:rsidP="00420531">
            <w:pPr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Меропри-ятие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57351">
              <w:rPr>
                <w:sz w:val="22"/>
                <w:szCs w:val="22"/>
              </w:rPr>
              <w:t>3.1.3.1.1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57351" w:rsidRDefault="00336A47" w:rsidP="00E50EF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60B7D">
              <w:rPr>
                <w:sz w:val="22"/>
                <w:szCs w:val="22"/>
              </w:rPr>
              <w:t>рганизация регулярных пере</w:t>
            </w:r>
            <w:r w:rsidR="00E50EF9">
              <w:rPr>
                <w:sz w:val="22"/>
                <w:szCs w:val="22"/>
              </w:rPr>
              <w:t>-</w:t>
            </w:r>
            <w:r w:rsidR="00960B7D">
              <w:rPr>
                <w:sz w:val="22"/>
                <w:szCs w:val="22"/>
              </w:rPr>
              <w:t xml:space="preserve">возок пассажиров и багажа </w:t>
            </w:r>
            <w:proofErr w:type="spellStart"/>
            <w:r w:rsidR="00960B7D">
              <w:rPr>
                <w:sz w:val="22"/>
                <w:szCs w:val="22"/>
              </w:rPr>
              <w:t>автомо</w:t>
            </w:r>
            <w:r w:rsidR="00E50EF9">
              <w:rPr>
                <w:sz w:val="22"/>
                <w:szCs w:val="22"/>
              </w:rPr>
              <w:t>-</w:t>
            </w:r>
            <w:r w:rsidR="00960B7D">
              <w:rPr>
                <w:sz w:val="22"/>
                <w:szCs w:val="22"/>
              </w:rPr>
              <w:t>бильным</w:t>
            </w:r>
            <w:proofErr w:type="spellEnd"/>
            <w:r w:rsidR="00960B7D">
              <w:rPr>
                <w:sz w:val="22"/>
                <w:szCs w:val="22"/>
              </w:rPr>
              <w:t xml:space="preserve"> </w:t>
            </w:r>
            <w:proofErr w:type="spellStart"/>
            <w:r w:rsidR="00960B7D">
              <w:rPr>
                <w:sz w:val="22"/>
                <w:szCs w:val="22"/>
              </w:rPr>
              <w:t>транспор</w:t>
            </w:r>
            <w:proofErr w:type="spellEnd"/>
            <w:r w:rsidR="00E50EF9">
              <w:rPr>
                <w:sz w:val="22"/>
                <w:szCs w:val="22"/>
              </w:rPr>
              <w:t>-</w:t>
            </w:r>
            <w:r w:rsidR="00960B7D">
              <w:rPr>
                <w:sz w:val="22"/>
                <w:szCs w:val="22"/>
              </w:rPr>
              <w:t xml:space="preserve">том по </w:t>
            </w:r>
            <w:proofErr w:type="spellStart"/>
            <w:r w:rsidR="00960B7D">
              <w:rPr>
                <w:sz w:val="22"/>
                <w:szCs w:val="22"/>
              </w:rPr>
              <w:t>межмуни</w:t>
            </w:r>
            <w:r w:rsidR="00E50EF9">
              <w:rPr>
                <w:sz w:val="22"/>
                <w:szCs w:val="22"/>
              </w:rPr>
              <w:t>-</w:t>
            </w:r>
            <w:r w:rsidR="00960B7D">
              <w:rPr>
                <w:sz w:val="22"/>
                <w:szCs w:val="22"/>
              </w:rPr>
              <w:t>ципальным</w:t>
            </w:r>
            <w:proofErr w:type="spellEnd"/>
            <w:r w:rsidR="00960B7D">
              <w:rPr>
                <w:sz w:val="22"/>
                <w:szCs w:val="22"/>
              </w:rPr>
              <w:t xml:space="preserve"> маршрутам </w:t>
            </w:r>
            <w:proofErr w:type="spellStart"/>
            <w:r w:rsidR="00960B7D">
              <w:rPr>
                <w:sz w:val="22"/>
                <w:szCs w:val="22"/>
              </w:rPr>
              <w:t>регу</w:t>
            </w:r>
            <w:r w:rsidR="00E50EF9">
              <w:rPr>
                <w:sz w:val="22"/>
                <w:szCs w:val="22"/>
              </w:rPr>
              <w:t>-</w:t>
            </w:r>
            <w:r w:rsidR="00960B7D">
              <w:rPr>
                <w:sz w:val="22"/>
                <w:szCs w:val="22"/>
              </w:rPr>
              <w:t>лярных</w:t>
            </w:r>
            <w:proofErr w:type="spellEnd"/>
            <w:r w:rsidR="00960B7D">
              <w:rPr>
                <w:sz w:val="22"/>
                <w:szCs w:val="22"/>
              </w:rPr>
              <w:t xml:space="preserve"> перевозок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957351">
              <w:rPr>
                <w:sz w:val="22"/>
                <w:szCs w:val="22"/>
              </w:rPr>
              <w:t xml:space="preserve"> по дорожному хозяйству, транспорту </w:t>
            </w:r>
          </w:p>
          <w:p w:rsidR="00960B7D" w:rsidRDefault="00960B7D" w:rsidP="009732F2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65650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11 3 04 72780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jc w:val="center"/>
            </w:pPr>
            <w:r w:rsidRPr="001D47C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jc w:val="center"/>
            </w:pPr>
            <w:r w:rsidRPr="001D47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jc w:val="center"/>
            </w:pPr>
            <w:r w:rsidRPr="001D47C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jc w:val="center"/>
            </w:pPr>
            <w:r w:rsidRPr="001D47C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</w:tbl>
    <w:p w:rsidR="00E50EF9" w:rsidRDefault="00E50EF9"/>
    <w:p w:rsidR="00E50EF9" w:rsidRDefault="00E50EF9"/>
    <w:p w:rsidR="00E50EF9" w:rsidRDefault="00E50EF9"/>
    <w:p w:rsidR="00E50EF9" w:rsidRDefault="00E50EF9"/>
    <w:p w:rsidR="00E50EF9" w:rsidRDefault="00E50EF9"/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843"/>
        <w:gridCol w:w="567"/>
        <w:gridCol w:w="567"/>
        <w:gridCol w:w="708"/>
        <w:gridCol w:w="567"/>
        <w:gridCol w:w="1134"/>
        <w:gridCol w:w="1134"/>
        <w:gridCol w:w="1276"/>
        <w:gridCol w:w="1134"/>
        <w:gridCol w:w="1134"/>
        <w:gridCol w:w="1276"/>
        <w:gridCol w:w="1276"/>
      </w:tblGrid>
      <w:tr w:rsidR="00E50EF9" w:rsidTr="0088074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F9" w:rsidRPr="00AC409D" w:rsidRDefault="00E50EF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14</w:t>
            </w:r>
          </w:p>
        </w:tc>
      </w:tr>
      <w:tr w:rsidR="00960B7D" w:rsidRPr="00AC409D" w:rsidTr="00C560EA">
        <w:trPr>
          <w:cantSplit/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4205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Мероприя-тие</w:t>
            </w:r>
            <w:proofErr w:type="spellEnd"/>
            <w:r>
              <w:rPr>
                <w:sz w:val="22"/>
                <w:szCs w:val="22"/>
              </w:rPr>
              <w:t xml:space="preserve"> 3.1.3.1.2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336A47" w:rsidP="00E50EF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60B7D" w:rsidRPr="000760CD">
              <w:rPr>
                <w:sz w:val="22"/>
                <w:szCs w:val="22"/>
              </w:rPr>
              <w:t xml:space="preserve">еконструкция автовокзала </w:t>
            </w:r>
            <w:r w:rsidR="00E50EF9">
              <w:rPr>
                <w:sz w:val="22"/>
                <w:szCs w:val="22"/>
              </w:rPr>
              <w:t xml:space="preserve">                      </w:t>
            </w:r>
            <w:r w:rsidR="00960B7D" w:rsidRPr="000760CD">
              <w:rPr>
                <w:sz w:val="22"/>
                <w:szCs w:val="22"/>
              </w:rPr>
              <w:t>г. Петрозаводска и опорной сети автостанций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F9" w:rsidRDefault="00960B7D" w:rsidP="009732F2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957351">
              <w:rPr>
                <w:sz w:val="22"/>
                <w:szCs w:val="22"/>
              </w:rPr>
              <w:t xml:space="preserve"> </w:t>
            </w:r>
          </w:p>
          <w:p w:rsidR="00960B7D" w:rsidRDefault="00960B7D" w:rsidP="009732F2">
            <w:pPr>
              <w:autoSpaceDE w:val="0"/>
              <w:autoSpaceDN w:val="0"/>
              <w:adjustRightInd w:val="0"/>
              <w:ind w:left="-19" w:right="-59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 xml:space="preserve">по дорожному хозяйству, транспорту 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351">
              <w:rPr>
                <w:sz w:val="22"/>
                <w:szCs w:val="22"/>
              </w:rPr>
              <w:t>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65650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11 3 04 90420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jc w:val="center"/>
            </w:pPr>
            <w:r w:rsidRPr="001D47C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jc w:val="center"/>
            </w:pPr>
            <w:r w:rsidRPr="001D47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jc w:val="center"/>
            </w:pPr>
            <w:r w:rsidRPr="001D47C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jc w:val="center"/>
            </w:pPr>
            <w:r w:rsidRPr="001D47C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10700,00</w:t>
            </w:r>
          </w:p>
        </w:tc>
      </w:tr>
      <w:tr w:rsidR="00960B7D" w:rsidRPr="00AC409D" w:rsidTr="00C560EA">
        <w:trPr>
          <w:cantSplit/>
          <w:trHeight w:val="8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C409D">
              <w:rPr>
                <w:sz w:val="22"/>
                <w:szCs w:val="22"/>
              </w:rPr>
              <w:t>Непрограм-мное</w:t>
            </w:r>
            <w:proofErr w:type="spellEnd"/>
            <w:r w:rsidRPr="00AC409D">
              <w:rPr>
                <w:sz w:val="22"/>
                <w:szCs w:val="22"/>
              </w:rPr>
              <w:t xml:space="preserve"> </w:t>
            </w:r>
            <w:proofErr w:type="spellStart"/>
            <w:r w:rsidRPr="00AC409D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AC409D">
              <w:rPr>
                <w:sz w:val="22"/>
                <w:szCs w:val="22"/>
              </w:rPr>
              <w:t>тие</w:t>
            </w:r>
            <w:proofErr w:type="spellEnd"/>
            <w:r w:rsidRPr="00AC409D">
              <w:rPr>
                <w:sz w:val="22"/>
                <w:szCs w:val="22"/>
              </w:rPr>
              <w:t xml:space="preserve"> 99.0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E50EF9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AC409D">
              <w:rPr>
                <w:sz w:val="22"/>
                <w:szCs w:val="22"/>
              </w:rPr>
              <w:t xml:space="preserve"> </w:t>
            </w:r>
            <w:r w:rsidR="00E50EF9">
              <w:rPr>
                <w:sz w:val="22"/>
                <w:szCs w:val="22"/>
              </w:rPr>
              <w:t xml:space="preserve">              </w:t>
            </w:r>
            <w:r w:rsidRPr="00AC409D">
              <w:rPr>
                <w:sz w:val="22"/>
                <w:szCs w:val="22"/>
              </w:rPr>
              <w:t>по дорожному хозяйству, транспорту и связи</w:t>
            </w:r>
            <w:r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04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11 С 00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120,</w:t>
            </w:r>
          </w:p>
          <w:p w:rsidR="00960B7D" w:rsidRPr="00AC409D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240,</w:t>
            </w:r>
          </w:p>
          <w:p w:rsidR="00960B7D" w:rsidRPr="00AC409D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AC409D">
              <w:rPr>
                <w:sz w:val="22"/>
                <w:szCs w:val="22"/>
              </w:rPr>
              <w:t>18733,50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409D">
              <w:rPr>
                <w:sz w:val="22"/>
                <w:szCs w:val="22"/>
              </w:rPr>
              <w:t>21721,50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AC409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22086,90</w:t>
            </w:r>
          </w:p>
        </w:tc>
      </w:tr>
    </w:tbl>
    <w:p w:rsidR="00960B7D" w:rsidRDefault="00960B7D" w:rsidP="00960B7D">
      <w:pPr>
        <w:tabs>
          <w:tab w:val="left" w:pos="567"/>
        </w:tabs>
        <w:autoSpaceDE w:val="0"/>
        <w:adjustRightInd w:val="0"/>
        <w:ind w:right="27"/>
        <w:jc w:val="both"/>
        <w:rPr>
          <w:sz w:val="24"/>
          <w:szCs w:val="24"/>
          <w:vertAlign w:val="superscript"/>
        </w:rPr>
      </w:pPr>
    </w:p>
    <w:p w:rsidR="00960B7D" w:rsidRPr="002D0D37" w:rsidRDefault="00960B7D" w:rsidP="00960B7D">
      <w:pPr>
        <w:tabs>
          <w:tab w:val="left" w:pos="567"/>
        </w:tabs>
        <w:autoSpaceDE w:val="0"/>
        <w:adjustRightInd w:val="0"/>
        <w:ind w:right="27"/>
        <w:jc w:val="both"/>
        <w:rPr>
          <w:b/>
          <w:bCs/>
          <w:sz w:val="22"/>
          <w:szCs w:val="22"/>
          <w:lang w:eastAsia="en-US"/>
        </w:rPr>
      </w:pPr>
      <w:r w:rsidRPr="002D0D37">
        <w:rPr>
          <w:sz w:val="22"/>
          <w:szCs w:val="22"/>
          <w:vertAlign w:val="superscript"/>
        </w:rPr>
        <w:t>1</w:t>
      </w:r>
      <w:r w:rsidRPr="002D0D37">
        <w:rPr>
          <w:sz w:val="22"/>
          <w:szCs w:val="22"/>
        </w:rPr>
        <w:t xml:space="preserve"> Финансовое обеспечение реализации мероприятия «Реализация мероприятий по обеспечению дорожной деятельности (строительство путепровода через железнодорожные пути в створе ул. Гоголя, г. Петрозаводск (0,9 км/345 </w:t>
      </w:r>
      <w:proofErr w:type="spellStart"/>
      <w:r w:rsidRPr="002D0D37">
        <w:rPr>
          <w:sz w:val="22"/>
          <w:szCs w:val="22"/>
        </w:rPr>
        <w:t>пог</w:t>
      </w:r>
      <w:proofErr w:type="spellEnd"/>
      <w:r w:rsidRPr="002D0D37">
        <w:rPr>
          <w:sz w:val="22"/>
          <w:szCs w:val="22"/>
        </w:rPr>
        <w:t>. м)» не учитывает планируемые к поступлению из федерального бюджета средства на реализацию мероприятий по достижению целевых показателей региональных программ в сфере дорожного хозяйства, предусматривающих мероприятия по строительству, реконструкции, капитальному ремонту и ремонту уникальных искусственных дорожных сооружений, в 2016 году в сумме 500 000,00 тыс. рублей.</w:t>
      </w:r>
    </w:p>
    <w:p w:rsidR="00960B7D" w:rsidRPr="002D0D37" w:rsidRDefault="00960B7D" w:rsidP="00960B7D">
      <w:pPr>
        <w:tabs>
          <w:tab w:val="left" w:pos="567"/>
        </w:tabs>
        <w:autoSpaceDE w:val="0"/>
        <w:adjustRightInd w:val="0"/>
        <w:ind w:right="27"/>
        <w:jc w:val="both"/>
        <w:rPr>
          <w:sz w:val="22"/>
          <w:szCs w:val="22"/>
        </w:rPr>
      </w:pPr>
      <w:r w:rsidRPr="002D0D37">
        <w:rPr>
          <w:sz w:val="22"/>
          <w:szCs w:val="22"/>
          <w:vertAlign w:val="superscript"/>
        </w:rPr>
        <w:t xml:space="preserve">2 </w:t>
      </w:r>
      <w:r w:rsidRPr="002D0D37">
        <w:rPr>
          <w:sz w:val="22"/>
          <w:szCs w:val="22"/>
        </w:rPr>
        <w:t xml:space="preserve">В том числе мероприятия по устройству пешеходных переходов, в том числе в непосредственной близости от детских образовательных учреждений, </w:t>
      </w:r>
      <w:r w:rsidR="00336A47" w:rsidRPr="002D0D37">
        <w:rPr>
          <w:sz w:val="22"/>
          <w:szCs w:val="22"/>
        </w:rPr>
        <w:t xml:space="preserve">по </w:t>
      </w:r>
      <w:r w:rsidRPr="002D0D37">
        <w:rPr>
          <w:sz w:val="22"/>
          <w:szCs w:val="22"/>
        </w:rPr>
        <w:t>разработке проектов организации дорожного движения для автомобильных дорог регионального или межмуниципального значения.</w:t>
      </w:r>
    </w:p>
    <w:p w:rsidR="00960B7D" w:rsidRPr="00B66B38" w:rsidRDefault="00960B7D" w:rsidP="00960B7D">
      <w:pPr>
        <w:tabs>
          <w:tab w:val="left" w:pos="567"/>
        </w:tabs>
        <w:autoSpaceDE w:val="0"/>
        <w:adjustRightInd w:val="0"/>
        <w:ind w:right="-737"/>
        <w:rPr>
          <w:sz w:val="24"/>
          <w:szCs w:val="24"/>
        </w:rPr>
      </w:pPr>
    </w:p>
    <w:p w:rsidR="00960B7D" w:rsidRPr="00B66B38" w:rsidRDefault="00960B7D" w:rsidP="00960B7D">
      <w:pPr>
        <w:pStyle w:val="ConsPlusNormal"/>
        <w:ind w:left="284" w:right="395" w:firstLine="0"/>
        <w:rPr>
          <w:rFonts w:ascii="Times New Roman" w:hAnsi="Times New Roman" w:cs="Times New Roman"/>
          <w:sz w:val="24"/>
          <w:szCs w:val="24"/>
        </w:rPr>
        <w:sectPr w:rsidR="00960B7D" w:rsidRPr="00B66B38" w:rsidSect="00FA69AF">
          <w:pgSz w:w="16838" w:h="11906" w:orient="landscape"/>
          <w:pgMar w:top="1134" w:right="680" w:bottom="851" w:left="680" w:header="720" w:footer="720" w:gutter="0"/>
          <w:pgNumType w:start="51"/>
          <w:cols w:space="720"/>
          <w:docGrid w:linePitch="381"/>
        </w:sectPr>
      </w:pPr>
    </w:p>
    <w:p w:rsidR="00960B7D" w:rsidRPr="00AD519F" w:rsidRDefault="00960B7D" w:rsidP="00960B7D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AD519F">
        <w:rPr>
          <w:sz w:val="26"/>
          <w:szCs w:val="26"/>
        </w:rPr>
        <w:lastRenderedPageBreak/>
        <w:t>Приложение 7</w:t>
      </w:r>
    </w:p>
    <w:p w:rsidR="00960B7D" w:rsidRPr="00AD519F" w:rsidRDefault="00960B7D" w:rsidP="00960B7D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AD519F">
        <w:rPr>
          <w:sz w:val="26"/>
          <w:szCs w:val="26"/>
        </w:rPr>
        <w:t>к государственной программе</w:t>
      </w:r>
    </w:p>
    <w:p w:rsidR="00960B7D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960B7D" w:rsidRPr="00AD519F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960B7D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AD519F">
        <w:rPr>
          <w:b/>
          <w:bCs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</w:r>
    </w:p>
    <w:p w:rsidR="00960B7D" w:rsidRPr="00AD519F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3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075"/>
        <w:gridCol w:w="1276"/>
        <w:gridCol w:w="2551"/>
        <w:gridCol w:w="1134"/>
        <w:gridCol w:w="1134"/>
        <w:gridCol w:w="1418"/>
        <w:gridCol w:w="1134"/>
        <w:gridCol w:w="1134"/>
        <w:gridCol w:w="1134"/>
        <w:gridCol w:w="1280"/>
      </w:tblGrid>
      <w:tr w:rsidR="00960B7D" w:rsidRPr="0007056D" w:rsidTr="009732F2">
        <w:trPr>
          <w:cantSplit/>
          <w:trHeight w:val="360"/>
          <w:tblHeader/>
        </w:trPr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Статус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Наименование </w:t>
            </w:r>
          </w:p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государственной программы, подпрограммы   </w:t>
            </w:r>
          </w:p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государственной программы, ведомственной, </w:t>
            </w:r>
          </w:p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региональной, долгосрочной целевой программы,  </w:t>
            </w:r>
          </w:p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основн</w:t>
            </w:r>
            <w:r>
              <w:rPr>
                <w:sz w:val="22"/>
                <w:szCs w:val="22"/>
              </w:rPr>
              <w:t>ого</w:t>
            </w:r>
            <w:r w:rsidRPr="003F4C9E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3F4C9E">
              <w:rPr>
                <w:sz w:val="22"/>
                <w:szCs w:val="22"/>
              </w:rPr>
              <w:t xml:space="preserve"> и </w:t>
            </w:r>
          </w:p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36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3F4C9E" w:rsidRDefault="00336A47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расходов    </w:t>
            </w:r>
            <w:r w:rsidR="00960B7D" w:rsidRPr="003F4C9E">
              <w:rPr>
                <w:sz w:val="22"/>
                <w:szCs w:val="22"/>
              </w:rPr>
              <w:t>(тыс. руб.)</w:t>
            </w:r>
          </w:p>
        </w:tc>
      </w:tr>
      <w:tr w:rsidR="00960B7D" w:rsidTr="009732F2">
        <w:trPr>
          <w:cantSplit/>
          <w:trHeight w:val="840"/>
          <w:tblHeader/>
        </w:trPr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2014</w:t>
            </w:r>
          </w:p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2015</w:t>
            </w:r>
          </w:p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2016</w:t>
            </w:r>
          </w:p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2017</w:t>
            </w:r>
          </w:p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2018</w:t>
            </w:r>
          </w:p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2019</w:t>
            </w:r>
          </w:p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2020</w:t>
            </w:r>
          </w:p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год</w:t>
            </w:r>
          </w:p>
        </w:tc>
      </w:tr>
      <w:tr w:rsidR="00960B7D" w:rsidRPr="001A6617" w:rsidTr="009732F2">
        <w:trPr>
          <w:cantSplit/>
          <w:trHeight w:val="240"/>
          <w:tblHeader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10</w:t>
            </w:r>
          </w:p>
        </w:tc>
      </w:tr>
      <w:tr w:rsidR="00960B7D" w:rsidTr="009732F2">
        <w:trPr>
          <w:cantSplit/>
          <w:trHeight w:val="309"/>
        </w:trPr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F4C9E">
              <w:rPr>
                <w:sz w:val="22"/>
                <w:szCs w:val="22"/>
              </w:rPr>
              <w:t>Госу</w:t>
            </w:r>
            <w:proofErr w:type="spellEnd"/>
            <w:r w:rsidRPr="003F4C9E">
              <w:rPr>
                <w:sz w:val="22"/>
                <w:szCs w:val="22"/>
              </w:rPr>
              <w:t>-</w:t>
            </w:r>
            <w:proofErr w:type="spellStart"/>
            <w:r w:rsidRPr="003F4C9E">
              <w:rPr>
                <w:sz w:val="22"/>
                <w:szCs w:val="22"/>
              </w:rPr>
              <w:t>дарст</w:t>
            </w:r>
            <w:proofErr w:type="spellEnd"/>
            <w:r w:rsidRPr="003F4C9E">
              <w:rPr>
                <w:sz w:val="22"/>
                <w:szCs w:val="22"/>
              </w:rPr>
              <w:t xml:space="preserve">-венная     </w:t>
            </w:r>
            <w:r w:rsidRPr="003F4C9E">
              <w:rPr>
                <w:sz w:val="22"/>
                <w:szCs w:val="22"/>
              </w:rPr>
              <w:br/>
            </w:r>
            <w:proofErr w:type="spellStart"/>
            <w:r w:rsidRPr="003F4C9E"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 w:rsidRPr="003F4C9E">
              <w:rPr>
                <w:sz w:val="22"/>
                <w:szCs w:val="22"/>
              </w:rPr>
              <w:t>-ма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4C9E">
              <w:rPr>
                <w:b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2773620,84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2548059,60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ind w:left="-70" w:right="-70"/>
              <w:jc w:val="center"/>
              <w:rPr>
                <w:color w:val="000000"/>
                <w:sz w:val="22"/>
                <w:szCs w:val="22"/>
              </w:rPr>
            </w:pPr>
            <w:r w:rsidRPr="003F4C9E">
              <w:rPr>
                <w:color w:val="000000"/>
                <w:sz w:val="22"/>
                <w:szCs w:val="22"/>
              </w:rPr>
              <w:t>2977634,79</w:t>
            </w:r>
          </w:p>
          <w:p w:rsidR="00960B7D" w:rsidRPr="003F4C9E" w:rsidRDefault="00960B7D" w:rsidP="009732F2">
            <w:pPr>
              <w:ind w:left="-70" w:righ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 xml:space="preserve"> 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4C9E">
              <w:rPr>
                <w:color w:val="000000"/>
                <w:sz w:val="22"/>
                <w:szCs w:val="22"/>
              </w:rPr>
              <w:t>555000,00</w:t>
            </w:r>
            <w:r w:rsidRPr="003F4C9E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F4C9E" w:rsidRDefault="00960B7D" w:rsidP="009732F2">
            <w:pPr>
              <w:ind w:left="-70" w:righ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3722759,10</w:t>
            </w:r>
          </w:p>
          <w:p w:rsidR="00960B7D" w:rsidRPr="003F4C9E" w:rsidRDefault="00960B7D" w:rsidP="009732F2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F4C9E" w:rsidRDefault="00960B7D" w:rsidP="009732F2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2739854,90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F4C9E" w:rsidRDefault="00960B7D" w:rsidP="009732F2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2267576,60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F4C9E" w:rsidRDefault="00960B7D" w:rsidP="009732F2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2137961,90</w:t>
            </w:r>
          </w:p>
        </w:tc>
      </w:tr>
      <w:tr w:rsidR="00960B7D" w:rsidTr="009732F2">
        <w:trPr>
          <w:cantSplit/>
          <w:trHeight w:val="135"/>
        </w:trPr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бюджет Республики Карелия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средства бюджета Республики Карелия</w:t>
            </w:r>
            <w:r>
              <w:rPr>
                <w:sz w:val="22"/>
                <w:szCs w:val="22"/>
              </w:rPr>
              <w:t>,</w:t>
            </w:r>
            <w:r w:rsidRPr="003F4C9E">
              <w:rPr>
                <w:sz w:val="22"/>
                <w:szCs w:val="22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N w:val="0"/>
              <w:spacing w:line="276" w:lineRule="auto"/>
              <w:ind w:left="-7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2573986,84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2004289,20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1959227,80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F4C9E" w:rsidRDefault="00960B7D" w:rsidP="009732F2">
            <w:pPr>
              <w:autoSpaceDN w:val="0"/>
              <w:spacing w:line="276" w:lineRule="auto"/>
              <w:ind w:left="-70" w:righ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3013517,80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F4C9E" w:rsidRDefault="00960B7D" w:rsidP="009732F2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2703854,90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F4C9E" w:rsidRDefault="00960B7D" w:rsidP="009732F2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2267576,60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F4C9E" w:rsidRDefault="00960B7D" w:rsidP="009732F2">
            <w:pPr>
              <w:autoSpaceDN w:val="0"/>
              <w:spacing w:line="276" w:lineRule="auto"/>
              <w:ind w:lef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2137961,90</w:t>
            </w:r>
          </w:p>
        </w:tc>
      </w:tr>
      <w:tr w:rsidR="00960B7D" w:rsidTr="009732F2">
        <w:trPr>
          <w:cantSplit/>
          <w:trHeight w:val="126"/>
        </w:trPr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481424,4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Default="00960B7D" w:rsidP="009732F2">
            <w:pPr>
              <w:autoSpaceDE w:val="0"/>
              <w:adjustRightInd w:val="0"/>
              <w:ind w:right="-70"/>
              <w:jc w:val="center"/>
              <w:rPr>
                <w:color w:val="000000"/>
                <w:sz w:val="22"/>
                <w:szCs w:val="22"/>
              </w:rPr>
            </w:pPr>
            <w:r w:rsidRPr="003F4C9E">
              <w:rPr>
                <w:color w:val="000000"/>
                <w:sz w:val="22"/>
                <w:szCs w:val="22"/>
              </w:rPr>
              <w:t xml:space="preserve">1008724,90 </w:t>
            </w:r>
          </w:p>
          <w:p w:rsidR="00960B7D" w:rsidRPr="003F4C9E" w:rsidRDefault="00960B7D" w:rsidP="009732F2">
            <w:pPr>
              <w:autoSpaceDE w:val="0"/>
              <w:adjustRightInd w:val="0"/>
              <w:ind w:right="-70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4C9E">
              <w:rPr>
                <w:color w:val="000000"/>
                <w:sz w:val="22"/>
                <w:szCs w:val="22"/>
              </w:rPr>
              <w:t>500000,00</w:t>
            </w:r>
            <w:r w:rsidRPr="003F4C9E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650041,30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60B7D" w:rsidRDefault="00960B7D" w:rsidP="00960B7D"/>
    <w:p w:rsidR="00960B7D" w:rsidRDefault="00960B7D" w:rsidP="00960B7D"/>
    <w:p w:rsidR="00960B7D" w:rsidRDefault="00960B7D" w:rsidP="00960B7D"/>
    <w:p w:rsidR="00960B7D" w:rsidRDefault="00960B7D" w:rsidP="00960B7D"/>
    <w:tbl>
      <w:tblPr>
        <w:tblW w:w="153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069"/>
        <w:gridCol w:w="6"/>
        <w:gridCol w:w="1276"/>
        <w:gridCol w:w="2550"/>
        <w:gridCol w:w="1138"/>
        <w:gridCol w:w="1276"/>
        <w:gridCol w:w="1276"/>
        <w:gridCol w:w="1134"/>
        <w:gridCol w:w="1134"/>
        <w:gridCol w:w="1134"/>
        <w:gridCol w:w="1280"/>
      </w:tblGrid>
      <w:tr w:rsidR="00960B7D" w:rsidRPr="001A6617" w:rsidTr="009732F2">
        <w:trPr>
          <w:cantSplit/>
          <w:trHeight w:val="240"/>
          <w:tblHeader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2</w:t>
            </w:r>
          </w:p>
        </w:tc>
        <w:tc>
          <w:tcPr>
            <w:tcW w:w="3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1A661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6617">
              <w:rPr>
                <w:sz w:val="22"/>
                <w:szCs w:val="22"/>
              </w:rPr>
              <w:t>10</w:t>
            </w:r>
          </w:p>
        </w:tc>
      </w:tr>
      <w:tr w:rsidR="00960B7D" w:rsidTr="009732F2">
        <w:trPr>
          <w:cantSplit/>
          <w:trHeight w:val="126"/>
        </w:trPr>
        <w:tc>
          <w:tcPr>
            <w:tcW w:w="10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3F4C9E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r w:rsidRPr="003F4C9E">
              <w:rPr>
                <w:sz w:val="22"/>
                <w:szCs w:val="22"/>
              </w:rPr>
              <w:t>реформиро</w:t>
            </w:r>
            <w:r>
              <w:rPr>
                <w:sz w:val="22"/>
                <w:szCs w:val="22"/>
              </w:rPr>
              <w:t>-</w:t>
            </w:r>
            <w:r w:rsidRPr="003F4C9E">
              <w:rPr>
                <w:sz w:val="22"/>
                <w:szCs w:val="22"/>
              </w:rPr>
              <w:t>ванию</w:t>
            </w:r>
            <w:proofErr w:type="spellEnd"/>
            <w:r w:rsidRPr="003F4C9E">
              <w:rPr>
                <w:sz w:val="22"/>
                <w:szCs w:val="22"/>
              </w:rPr>
              <w:t xml:space="preserve"> жилищно-комму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F4C9E">
              <w:rPr>
                <w:sz w:val="22"/>
                <w:szCs w:val="22"/>
              </w:rPr>
              <w:t>нального</w:t>
            </w:r>
            <w:proofErr w:type="spellEnd"/>
            <w:r w:rsidRPr="003F4C9E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C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F4C9E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9E">
              <w:rPr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480"/>
        </w:trPr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бюджеты  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199634,00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62346,00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9682,09 </w:t>
            </w:r>
          </w:p>
          <w:p w:rsidR="00960B7D" w:rsidRPr="00F27190" w:rsidRDefault="00960B7D" w:rsidP="009732F2">
            <w:pPr>
              <w:autoSpaceDE w:val="0"/>
              <w:adjustRightInd w:val="0"/>
              <w:ind w:left="-70" w:right="-70"/>
              <w:jc w:val="center"/>
              <w:rPr>
                <w:sz w:val="22"/>
                <w:szCs w:val="22"/>
                <w:vertAlign w:val="superscript"/>
              </w:rPr>
            </w:pPr>
            <w:r w:rsidRPr="00F2719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F27190">
              <w:rPr>
                <w:sz w:val="22"/>
                <w:szCs w:val="22"/>
              </w:rPr>
              <w:t>55000,00</w:t>
            </w:r>
            <w:r w:rsidRPr="00F2719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59200,00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A1A13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6E5E8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6E5E8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360"/>
        </w:trPr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480"/>
        </w:trPr>
        <w:tc>
          <w:tcPr>
            <w:tcW w:w="10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территориальные государственные внебюджетные фонды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240"/>
        </w:trPr>
        <w:tc>
          <w:tcPr>
            <w:tcW w:w="10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RPr="00AD12D9" w:rsidTr="009732F2">
        <w:trPr>
          <w:cantSplit/>
          <w:trHeight w:val="24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F27190">
              <w:rPr>
                <w:sz w:val="22"/>
                <w:szCs w:val="22"/>
              </w:rPr>
              <w:t>Подпро</w:t>
            </w:r>
            <w:proofErr w:type="spellEnd"/>
            <w:r w:rsidRPr="00F27190">
              <w:rPr>
                <w:sz w:val="22"/>
                <w:szCs w:val="22"/>
              </w:rPr>
              <w:t>-грамма</w:t>
            </w:r>
            <w:r w:rsidR="00336A4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47" w:rsidRDefault="00960B7D" w:rsidP="009732F2">
            <w:pPr>
              <w:suppressAutoHyphens/>
              <w:autoSpaceDN w:val="0"/>
              <w:ind w:left="7"/>
              <w:textAlignment w:val="baseline"/>
              <w:rPr>
                <w:b/>
                <w:bCs/>
                <w:sz w:val="22"/>
                <w:szCs w:val="22"/>
              </w:rPr>
            </w:pPr>
            <w:r w:rsidRPr="00F27190">
              <w:rPr>
                <w:b/>
                <w:bCs/>
                <w:sz w:val="22"/>
                <w:szCs w:val="22"/>
              </w:rPr>
              <w:t xml:space="preserve"> «Региональная целевая </w:t>
            </w:r>
            <w:proofErr w:type="spellStart"/>
            <w:r w:rsidRPr="00F27190">
              <w:rPr>
                <w:b/>
                <w:bCs/>
                <w:sz w:val="22"/>
                <w:szCs w:val="22"/>
              </w:rPr>
              <w:t>програм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F27190">
              <w:rPr>
                <w:b/>
                <w:bCs/>
                <w:sz w:val="22"/>
                <w:szCs w:val="22"/>
              </w:rPr>
              <w:t>ма</w:t>
            </w:r>
            <w:proofErr w:type="spellEnd"/>
            <w:r w:rsidRPr="00F27190">
              <w:rPr>
                <w:b/>
                <w:bCs/>
                <w:sz w:val="22"/>
                <w:szCs w:val="22"/>
              </w:rPr>
              <w:t xml:space="preserve"> «Развитие дорожного </w:t>
            </w:r>
            <w:proofErr w:type="spellStart"/>
            <w:r w:rsidRPr="00F27190">
              <w:rPr>
                <w:b/>
                <w:bCs/>
                <w:sz w:val="22"/>
                <w:szCs w:val="22"/>
              </w:rPr>
              <w:t>хозяй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F27190">
              <w:rPr>
                <w:b/>
                <w:bCs/>
                <w:sz w:val="22"/>
                <w:szCs w:val="22"/>
              </w:rPr>
              <w:t>ства</w:t>
            </w:r>
            <w:proofErr w:type="spellEnd"/>
            <w:r w:rsidRPr="00F27190">
              <w:rPr>
                <w:b/>
                <w:bCs/>
                <w:sz w:val="22"/>
                <w:szCs w:val="22"/>
              </w:rPr>
              <w:t xml:space="preserve"> Республики Карелия на период до 2015 года» (в 2014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F27190">
              <w:rPr>
                <w:b/>
                <w:bCs/>
                <w:sz w:val="22"/>
                <w:szCs w:val="22"/>
              </w:rPr>
              <w:t xml:space="preserve">2015 годах), «Развитие дорожного хозяйства» </w:t>
            </w:r>
          </w:p>
          <w:p w:rsidR="00960B7D" w:rsidRPr="00F27190" w:rsidRDefault="00960B7D" w:rsidP="009732F2">
            <w:pPr>
              <w:suppressAutoHyphens/>
              <w:autoSpaceDN w:val="0"/>
              <w:ind w:left="7"/>
              <w:textAlignment w:val="baseline"/>
              <w:rPr>
                <w:kern w:val="3"/>
                <w:sz w:val="22"/>
                <w:szCs w:val="22"/>
              </w:rPr>
            </w:pPr>
            <w:r w:rsidRPr="00F27190">
              <w:rPr>
                <w:b/>
                <w:bCs/>
                <w:sz w:val="22"/>
                <w:szCs w:val="22"/>
              </w:rPr>
              <w:t>(в 2016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F27190">
              <w:rPr>
                <w:b/>
                <w:bCs/>
                <w:sz w:val="22"/>
                <w:szCs w:val="22"/>
              </w:rPr>
              <w:t>2020 годах)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всего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2518483,50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2327997,60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Default="00960B7D" w:rsidP="009732F2">
            <w:pPr>
              <w:autoSpaceDE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2754316,99 </w:t>
            </w:r>
          </w:p>
          <w:p w:rsidR="00960B7D" w:rsidRPr="00F27190" w:rsidRDefault="00960B7D" w:rsidP="009732F2">
            <w:pPr>
              <w:autoSpaceDE w:val="0"/>
              <w:adjustRightInd w:val="0"/>
              <w:ind w:left="-110" w:right="-104"/>
              <w:jc w:val="center"/>
              <w:rPr>
                <w:sz w:val="22"/>
                <w:szCs w:val="22"/>
                <w:vertAlign w:val="superscript"/>
              </w:rPr>
            </w:pPr>
            <w:r w:rsidRPr="00F2719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F27190">
              <w:rPr>
                <w:sz w:val="22"/>
                <w:szCs w:val="22"/>
              </w:rPr>
              <w:t>555000,00</w:t>
            </w:r>
            <w:r w:rsidRPr="00F2719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3434693,10</w:t>
            </w:r>
          </w:p>
          <w:p w:rsidR="00960B7D" w:rsidRPr="00F27190" w:rsidRDefault="00960B7D" w:rsidP="009732F2">
            <w:pPr>
              <w:autoSpaceDE w:val="0"/>
              <w:adjustRightInd w:val="0"/>
              <w:ind w:left="-110" w:right="-104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11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2448979,80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1998873,40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1878275,60</w:t>
            </w:r>
          </w:p>
        </w:tc>
      </w:tr>
      <w:tr w:rsidR="00960B7D" w:rsidTr="009732F2">
        <w:trPr>
          <w:cantSplit/>
          <w:trHeight w:val="111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бюджет  Республики Карелия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средства бюджета Республики Карелия</w:t>
            </w:r>
            <w:r>
              <w:rPr>
                <w:sz w:val="22"/>
                <w:szCs w:val="22"/>
              </w:rPr>
              <w:t>,</w:t>
            </w:r>
            <w:r w:rsidRPr="00F27190">
              <w:rPr>
                <w:sz w:val="22"/>
                <w:szCs w:val="22"/>
              </w:rPr>
              <w:t xml:space="preserve"> за исключением целевых федеральных средств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2318849,50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1786573,20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1742910,00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  <w:highlight w:val="yellow"/>
              </w:rPr>
            </w:pPr>
            <w:r w:rsidRPr="00F27190">
              <w:rPr>
                <w:sz w:val="22"/>
                <w:szCs w:val="22"/>
              </w:rPr>
              <w:t>2725451,80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2412979,80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1998873,40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74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1878275,60</w:t>
            </w:r>
          </w:p>
        </w:tc>
      </w:tr>
      <w:tr w:rsidR="00960B7D" w:rsidTr="009732F2">
        <w:trPr>
          <w:cantSplit/>
          <w:trHeight w:val="15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481424,40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djustRightInd w:val="0"/>
              <w:ind w:left="-70" w:firstLine="70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1008724,90 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7190">
              <w:rPr>
                <w:color w:val="000000"/>
                <w:sz w:val="22"/>
                <w:szCs w:val="22"/>
              </w:rPr>
              <w:t>500000,00</w:t>
            </w:r>
            <w:r w:rsidRPr="00F27190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650041,30</w:t>
            </w:r>
          </w:p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7190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N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15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безвозмездные </w:t>
            </w:r>
            <w:proofErr w:type="spellStart"/>
            <w:r w:rsidRPr="00F27190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ления</w:t>
            </w:r>
            <w:proofErr w:type="spellEnd"/>
            <w:r w:rsidRPr="00F27190">
              <w:rPr>
                <w:sz w:val="22"/>
                <w:szCs w:val="22"/>
              </w:rPr>
              <w:t xml:space="preserve"> в бюджет </w:t>
            </w:r>
            <w:proofErr w:type="spellStart"/>
            <w:r w:rsidRPr="00F27190">
              <w:rPr>
                <w:sz w:val="22"/>
                <w:szCs w:val="22"/>
              </w:rPr>
              <w:t>Респуб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 xml:space="preserve">лики Карелия от </w:t>
            </w:r>
            <w:proofErr w:type="spellStart"/>
            <w:r w:rsidRPr="00F27190">
              <w:rPr>
                <w:sz w:val="22"/>
                <w:szCs w:val="22"/>
              </w:rPr>
              <w:t>госу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дарственной корпорации – Фонда содействия реформированию жилищно-</w:t>
            </w:r>
            <w:proofErr w:type="spellStart"/>
            <w:r w:rsidRPr="00F27190">
              <w:rPr>
                <w:sz w:val="22"/>
                <w:szCs w:val="22"/>
              </w:rPr>
              <w:t>коммуналь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F27190">
              <w:rPr>
                <w:sz w:val="22"/>
                <w:szCs w:val="22"/>
              </w:rPr>
              <w:t>ного</w:t>
            </w:r>
            <w:proofErr w:type="spellEnd"/>
            <w:r w:rsidRPr="00F27190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347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бюджеты   муниципальных образований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199634,00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C43C7">
            <w:pPr>
              <w:autoSpaceDE w:val="0"/>
              <w:adjustRightInd w:val="0"/>
              <w:ind w:left="-70" w:right="-70" w:hanging="142"/>
              <w:jc w:val="center"/>
              <w:rPr>
                <w:sz w:val="22"/>
                <w:szCs w:val="22"/>
                <w:vertAlign w:val="superscript"/>
              </w:rPr>
            </w:pPr>
            <w:r w:rsidRPr="00F27190">
              <w:rPr>
                <w:sz w:val="22"/>
                <w:szCs w:val="22"/>
              </w:rPr>
              <w:t>2682,09 +55000,00</w:t>
            </w:r>
            <w:r w:rsidRPr="00F2719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59200,00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36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48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24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юридические лица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24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27190">
              <w:rPr>
                <w:sz w:val="22"/>
                <w:szCs w:val="22"/>
              </w:rPr>
              <w:t>Подпро</w:t>
            </w:r>
            <w:proofErr w:type="spellEnd"/>
            <w:r w:rsidRPr="00F27190">
              <w:rPr>
                <w:sz w:val="22"/>
                <w:szCs w:val="22"/>
              </w:rPr>
              <w:t>-грамма</w:t>
            </w:r>
            <w:r w:rsidR="00336A4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27190">
              <w:rPr>
                <w:b/>
                <w:bCs/>
                <w:sz w:val="22"/>
                <w:szCs w:val="22"/>
              </w:rPr>
              <w:t xml:space="preserve"> «Долгосрочная целевая </w:t>
            </w:r>
            <w:proofErr w:type="spellStart"/>
            <w:r w:rsidRPr="00F27190">
              <w:rPr>
                <w:b/>
                <w:bCs/>
                <w:sz w:val="22"/>
                <w:szCs w:val="22"/>
              </w:rPr>
              <w:t>програм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F27190">
              <w:rPr>
                <w:b/>
                <w:bCs/>
                <w:sz w:val="22"/>
                <w:szCs w:val="22"/>
              </w:rPr>
              <w:t>ма</w:t>
            </w:r>
            <w:proofErr w:type="spellEnd"/>
            <w:r w:rsidRPr="00F27190">
              <w:rPr>
                <w:b/>
                <w:bCs/>
                <w:sz w:val="22"/>
                <w:szCs w:val="22"/>
              </w:rPr>
              <w:t xml:space="preserve"> «Повышение безопасности дорожного </w:t>
            </w:r>
            <w:proofErr w:type="spellStart"/>
            <w:r w:rsidRPr="00F27190">
              <w:rPr>
                <w:b/>
                <w:bCs/>
                <w:sz w:val="22"/>
                <w:szCs w:val="22"/>
              </w:rPr>
              <w:t>движе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F27190">
              <w:rPr>
                <w:b/>
                <w:bCs/>
                <w:sz w:val="22"/>
                <w:szCs w:val="22"/>
              </w:rPr>
              <w:t>ния</w:t>
            </w:r>
            <w:proofErr w:type="spellEnd"/>
            <w:r w:rsidRPr="00F27190">
              <w:rPr>
                <w:b/>
                <w:bCs/>
                <w:sz w:val="22"/>
                <w:szCs w:val="22"/>
              </w:rPr>
              <w:t xml:space="preserve"> в Республике Карелия» </w:t>
            </w:r>
            <w:r w:rsidR="00336A47">
              <w:rPr>
                <w:b/>
                <w:bCs/>
                <w:sz w:val="22"/>
                <w:szCs w:val="22"/>
              </w:rPr>
              <w:br/>
            </w:r>
            <w:r w:rsidRPr="00F27190">
              <w:rPr>
                <w:b/>
                <w:bCs/>
                <w:sz w:val="22"/>
                <w:szCs w:val="22"/>
              </w:rPr>
              <w:t>на 2012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F27190">
              <w:rPr>
                <w:b/>
                <w:bCs/>
                <w:sz w:val="22"/>
                <w:szCs w:val="22"/>
              </w:rPr>
              <w:t xml:space="preserve">2015 годы» </w:t>
            </w:r>
          </w:p>
          <w:p w:rsidR="00960B7D" w:rsidRDefault="00960B7D" w:rsidP="009732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27190">
              <w:rPr>
                <w:b/>
                <w:bCs/>
                <w:sz w:val="22"/>
                <w:szCs w:val="22"/>
              </w:rPr>
              <w:t>(в 2014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F27190">
              <w:rPr>
                <w:b/>
                <w:bCs/>
                <w:sz w:val="22"/>
                <w:szCs w:val="22"/>
              </w:rPr>
              <w:t xml:space="preserve">2015 годах), «Повышение безопасности дорожного движения» </w:t>
            </w:r>
          </w:p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7190">
              <w:rPr>
                <w:b/>
                <w:bCs/>
                <w:sz w:val="22"/>
                <w:szCs w:val="22"/>
              </w:rPr>
              <w:t>(в 2016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F27190">
              <w:rPr>
                <w:b/>
                <w:bCs/>
                <w:sz w:val="22"/>
                <w:szCs w:val="22"/>
              </w:rPr>
              <w:t>2020 годах)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9256,00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19" w:hanging="53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</w:t>
            </w:r>
            <w:r w:rsidRPr="00336A47">
              <w:rPr>
                <w:sz w:val="22"/>
                <w:szCs w:val="22"/>
              </w:rPr>
              <w:t>1</w:t>
            </w:r>
            <w:r w:rsidRPr="00F27190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12" w:hanging="2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23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</w:tr>
      <w:tr w:rsidR="00960B7D" w:rsidRPr="00AD12D9" w:rsidTr="009732F2">
        <w:trPr>
          <w:cantSplit/>
          <w:trHeight w:val="321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бюджет Республики Карелия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средства бюджета Республики Карелия</w:t>
            </w:r>
            <w:r>
              <w:rPr>
                <w:sz w:val="22"/>
                <w:szCs w:val="22"/>
              </w:rPr>
              <w:t>,</w:t>
            </w:r>
            <w:r w:rsidRPr="00F27190">
              <w:rPr>
                <w:sz w:val="22"/>
                <w:szCs w:val="22"/>
              </w:rPr>
              <w:t xml:space="preserve"> за исключением целевых федеральных средств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87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6910,00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19" w:hanging="53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1</w:t>
            </w:r>
            <w:r w:rsidRPr="00F27190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12" w:hanging="2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left="-23"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</w:tr>
      <w:tr w:rsidR="00960B7D" w:rsidRPr="00AD12D9" w:rsidTr="009732F2">
        <w:trPr>
          <w:cantSplit/>
          <w:trHeight w:val="34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средства, поступающие в бюджет Республики Карелия из федерального бюджета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RPr="00AD12D9" w:rsidTr="009732F2">
        <w:trPr>
          <w:cantSplit/>
          <w:trHeight w:val="34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безвозмездные </w:t>
            </w:r>
            <w:proofErr w:type="spellStart"/>
            <w:r w:rsidRPr="00F27190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ления</w:t>
            </w:r>
            <w:proofErr w:type="spellEnd"/>
            <w:r w:rsidRPr="00F27190">
              <w:rPr>
                <w:sz w:val="22"/>
                <w:szCs w:val="22"/>
              </w:rPr>
              <w:t xml:space="preserve"> в бюджет </w:t>
            </w:r>
            <w:proofErr w:type="spellStart"/>
            <w:r w:rsidRPr="00F27190">
              <w:rPr>
                <w:sz w:val="22"/>
                <w:szCs w:val="22"/>
              </w:rPr>
              <w:t>Респуб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 xml:space="preserve">лики Карелия от </w:t>
            </w:r>
            <w:proofErr w:type="spellStart"/>
            <w:r w:rsidRPr="00F27190">
              <w:rPr>
                <w:sz w:val="22"/>
                <w:szCs w:val="22"/>
              </w:rPr>
              <w:t>госу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дарственной корпорации – Фонда содействия реформированию жилищно-</w:t>
            </w:r>
            <w:proofErr w:type="spellStart"/>
            <w:r w:rsidRPr="00F27190">
              <w:rPr>
                <w:sz w:val="22"/>
                <w:szCs w:val="22"/>
              </w:rPr>
              <w:t>коммуналь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F27190">
              <w:rPr>
                <w:sz w:val="22"/>
                <w:szCs w:val="22"/>
              </w:rPr>
              <w:t>ного</w:t>
            </w:r>
            <w:proofErr w:type="spellEnd"/>
            <w:r w:rsidRPr="00F27190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RPr="00AD12D9" w:rsidTr="009732F2">
        <w:trPr>
          <w:cantSplit/>
          <w:trHeight w:val="48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бюджеты  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7000</w:t>
            </w:r>
            <w:r w:rsidRPr="00F271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  <w:lang w:val="en-US"/>
              </w:rPr>
              <w:t>0</w:t>
            </w:r>
            <w:r w:rsidRPr="00F27190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60B7D" w:rsidRPr="00AD12D9" w:rsidTr="009732F2">
        <w:trPr>
          <w:cantSplit/>
          <w:trHeight w:val="36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RPr="00AD12D9" w:rsidTr="009732F2">
        <w:trPr>
          <w:cantSplit/>
          <w:trHeight w:val="36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</w:tbl>
    <w:p w:rsidR="00960B7D" w:rsidRPr="00AD12D9" w:rsidRDefault="00960B7D" w:rsidP="00960B7D">
      <w:pPr>
        <w:rPr>
          <w:sz w:val="18"/>
          <w:szCs w:val="18"/>
        </w:rPr>
      </w:pPr>
    </w:p>
    <w:p w:rsidR="00960B7D" w:rsidRPr="00AD12D9" w:rsidRDefault="00960B7D" w:rsidP="00960B7D">
      <w:pPr>
        <w:rPr>
          <w:sz w:val="18"/>
          <w:szCs w:val="18"/>
        </w:rPr>
      </w:pPr>
    </w:p>
    <w:p w:rsidR="00960B7D" w:rsidRPr="00AD12D9" w:rsidRDefault="00960B7D" w:rsidP="00960B7D">
      <w:pPr>
        <w:rPr>
          <w:sz w:val="18"/>
          <w:szCs w:val="18"/>
        </w:rPr>
      </w:pPr>
    </w:p>
    <w:p w:rsidR="00960B7D" w:rsidRPr="00AD12D9" w:rsidRDefault="00960B7D" w:rsidP="00960B7D">
      <w:pPr>
        <w:rPr>
          <w:sz w:val="18"/>
          <w:szCs w:val="18"/>
        </w:rPr>
      </w:pPr>
    </w:p>
    <w:p w:rsidR="00960B7D" w:rsidRPr="00AD12D9" w:rsidRDefault="00960B7D" w:rsidP="00960B7D">
      <w:pPr>
        <w:rPr>
          <w:sz w:val="18"/>
          <w:szCs w:val="18"/>
        </w:rPr>
      </w:pPr>
    </w:p>
    <w:p w:rsidR="00960B7D" w:rsidRPr="00AD12D9" w:rsidRDefault="00960B7D" w:rsidP="00960B7D">
      <w:pPr>
        <w:rPr>
          <w:sz w:val="18"/>
          <w:szCs w:val="18"/>
        </w:rPr>
      </w:pPr>
    </w:p>
    <w:p w:rsidR="00960B7D" w:rsidRPr="00AD12D9" w:rsidRDefault="00960B7D" w:rsidP="00960B7D">
      <w:pPr>
        <w:rPr>
          <w:sz w:val="18"/>
          <w:szCs w:val="18"/>
        </w:rPr>
      </w:pPr>
    </w:p>
    <w:p w:rsidR="00960B7D" w:rsidRPr="00AD12D9" w:rsidRDefault="00960B7D" w:rsidP="00960B7D">
      <w:pPr>
        <w:rPr>
          <w:sz w:val="18"/>
          <w:szCs w:val="18"/>
        </w:rPr>
        <w:sectPr w:rsidR="00960B7D" w:rsidRPr="00AD12D9" w:rsidSect="002D0D37">
          <w:pgSz w:w="16838" w:h="11906" w:orient="landscape" w:code="9"/>
          <w:pgMar w:top="1134" w:right="1106" w:bottom="851" w:left="1134" w:header="708" w:footer="708" w:gutter="0"/>
          <w:pgNumType w:start="66"/>
          <w:cols w:space="720"/>
        </w:sectPr>
      </w:pPr>
    </w:p>
    <w:p w:rsidR="00960B7D" w:rsidRPr="003914EF" w:rsidRDefault="002D0D37" w:rsidP="00960B7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69</w:t>
      </w:r>
    </w:p>
    <w:tbl>
      <w:tblPr>
        <w:tblW w:w="1516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1276"/>
        <w:gridCol w:w="2552"/>
        <w:gridCol w:w="1134"/>
        <w:gridCol w:w="1417"/>
        <w:gridCol w:w="1134"/>
        <w:gridCol w:w="1134"/>
        <w:gridCol w:w="1134"/>
        <w:gridCol w:w="1134"/>
        <w:gridCol w:w="1134"/>
      </w:tblGrid>
      <w:tr w:rsidR="00960B7D" w:rsidRPr="004B2739" w:rsidTr="009732F2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4B2739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4B2739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4B2739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4B2739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4B2739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4B2739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4B2739">
              <w:rPr>
                <w:sz w:val="22"/>
                <w:szCs w:val="22"/>
              </w:rPr>
              <w:t>10</w:t>
            </w:r>
          </w:p>
        </w:tc>
      </w:tr>
      <w:tr w:rsidR="00960B7D" w:rsidRPr="00AD12D9" w:rsidTr="009732F2">
        <w:trPr>
          <w:cantSplit/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27190">
              <w:rPr>
                <w:sz w:val="22"/>
                <w:szCs w:val="22"/>
              </w:rPr>
              <w:t>Подпро</w:t>
            </w:r>
            <w:proofErr w:type="spellEnd"/>
            <w:r w:rsidRPr="00F27190">
              <w:rPr>
                <w:sz w:val="22"/>
                <w:szCs w:val="22"/>
              </w:rPr>
              <w:t>-грамма</w:t>
            </w:r>
            <w:r w:rsidR="00336A4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7190">
              <w:rPr>
                <w:b/>
                <w:sz w:val="22"/>
                <w:szCs w:val="22"/>
              </w:rPr>
              <w:t xml:space="preserve"> «Развитие транспортного обслуживания населения»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всего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255137,34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210806,00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183584,30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226344,50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147599,40</w:t>
            </w:r>
          </w:p>
        </w:tc>
      </w:tr>
      <w:tr w:rsidR="00960B7D" w:rsidRPr="00AD12D9" w:rsidTr="009732F2">
        <w:trPr>
          <w:cantSplit/>
          <w:trHeight w:val="321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бюджет Республики Карелия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средства бюджета Республики Карелия</w:t>
            </w:r>
            <w:r>
              <w:rPr>
                <w:sz w:val="22"/>
                <w:szCs w:val="22"/>
              </w:rPr>
              <w:t>,</w:t>
            </w:r>
            <w:r w:rsidRPr="00F27190">
              <w:rPr>
                <w:sz w:val="22"/>
                <w:szCs w:val="22"/>
              </w:rPr>
              <w:t xml:space="preserve"> за исключением целевых федеральных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255137,34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210806,00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183584,30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226344,50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N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147599,40</w:t>
            </w:r>
          </w:p>
        </w:tc>
      </w:tr>
      <w:tr w:rsidR="00960B7D" w:rsidRPr="00AD12D9" w:rsidTr="009732F2">
        <w:trPr>
          <w:cantSplit/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средства, поступающие в бюджет Республики Карелия из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RPr="00AD12D9" w:rsidTr="009732F2">
        <w:trPr>
          <w:cantSplit/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безвозмездные </w:t>
            </w:r>
            <w:proofErr w:type="spellStart"/>
            <w:r w:rsidRPr="00F27190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ления</w:t>
            </w:r>
            <w:proofErr w:type="spellEnd"/>
            <w:r w:rsidRPr="00F27190">
              <w:rPr>
                <w:sz w:val="22"/>
                <w:szCs w:val="22"/>
              </w:rPr>
              <w:t xml:space="preserve"> в бюджет </w:t>
            </w:r>
            <w:proofErr w:type="spellStart"/>
            <w:r w:rsidRPr="00F27190">
              <w:rPr>
                <w:sz w:val="22"/>
                <w:szCs w:val="22"/>
              </w:rPr>
              <w:t>Респуб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 xml:space="preserve">лики Карелия от </w:t>
            </w:r>
            <w:proofErr w:type="spellStart"/>
            <w:r w:rsidRPr="00F27190">
              <w:rPr>
                <w:sz w:val="22"/>
                <w:szCs w:val="22"/>
              </w:rPr>
              <w:t>государ</w:t>
            </w:r>
            <w:r>
              <w:rPr>
                <w:sz w:val="22"/>
                <w:szCs w:val="22"/>
              </w:rPr>
              <w:t>-</w:t>
            </w:r>
            <w:r w:rsidRPr="00F27190">
              <w:rPr>
                <w:sz w:val="22"/>
                <w:szCs w:val="22"/>
              </w:rPr>
              <w:t>ственной</w:t>
            </w:r>
            <w:proofErr w:type="spellEnd"/>
            <w:r w:rsidRPr="00F27190">
              <w:rPr>
                <w:sz w:val="22"/>
                <w:szCs w:val="22"/>
              </w:rPr>
              <w:t xml:space="preserve"> корпорации – Фонда содействия реформированию жилищно-</w:t>
            </w:r>
            <w:proofErr w:type="spellStart"/>
            <w:r w:rsidRPr="00F27190">
              <w:rPr>
                <w:sz w:val="22"/>
                <w:szCs w:val="22"/>
              </w:rPr>
              <w:t>коммуналь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F27190">
              <w:rPr>
                <w:sz w:val="22"/>
                <w:szCs w:val="22"/>
              </w:rPr>
              <w:t>ного</w:t>
            </w:r>
            <w:proofErr w:type="spellEnd"/>
            <w:r w:rsidRPr="00F27190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RPr="00AD12D9" w:rsidTr="009732F2">
        <w:trPr>
          <w:cantSplit/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бюджеты 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RPr="00AD12D9" w:rsidTr="009732F2">
        <w:trPr>
          <w:cantSplit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RPr="00AD12D9" w:rsidTr="009732F2">
        <w:trPr>
          <w:cantSplit/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 xml:space="preserve">территориальные государственные внебюджетные фонды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</w:tr>
      <w:tr w:rsidR="00960B7D" w:rsidTr="009732F2">
        <w:trPr>
          <w:cantSplit/>
          <w:trHeight w:val="36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F27190" w:rsidRDefault="00960B7D" w:rsidP="009732F2">
            <w:pPr>
              <w:autoSpaceDN w:val="0"/>
              <w:rPr>
                <w:sz w:val="22"/>
                <w:szCs w:val="22"/>
              </w:rPr>
            </w:pPr>
            <w:proofErr w:type="spellStart"/>
            <w:r w:rsidRPr="00F27190">
              <w:rPr>
                <w:sz w:val="22"/>
                <w:szCs w:val="22"/>
              </w:rPr>
              <w:t>Непрог-раммные</w:t>
            </w:r>
            <w:proofErr w:type="spellEnd"/>
            <w:r w:rsidRPr="00F27190">
              <w:rPr>
                <w:sz w:val="22"/>
                <w:szCs w:val="22"/>
              </w:rPr>
              <w:t xml:space="preserve"> </w:t>
            </w:r>
            <w:proofErr w:type="spellStart"/>
            <w:r w:rsidRPr="00F27190">
              <w:rPr>
                <w:sz w:val="22"/>
                <w:szCs w:val="22"/>
              </w:rPr>
              <w:t>меро</w:t>
            </w:r>
            <w:proofErr w:type="spellEnd"/>
            <w:r w:rsidRPr="00F27190">
              <w:rPr>
                <w:sz w:val="22"/>
                <w:szCs w:val="22"/>
              </w:rPr>
              <w:t>-приятия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N w:val="0"/>
              <w:rPr>
                <w:b/>
                <w:sz w:val="22"/>
                <w:szCs w:val="22"/>
              </w:rPr>
            </w:pPr>
            <w:r w:rsidRPr="00F27190">
              <w:rPr>
                <w:b/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средства бюджета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18733,50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7190">
              <w:rPr>
                <w:sz w:val="22"/>
                <w:szCs w:val="22"/>
              </w:rPr>
              <w:t>21721,50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F27190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22086,90</w:t>
            </w:r>
          </w:p>
        </w:tc>
      </w:tr>
    </w:tbl>
    <w:p w:rsidR="00960B7D" w:rsidRDefault="00960B7D" w:rsidP="00960B7D">
      <w:pPr>
        <w:tabs>
          <w:tab w:val="left" w:pos="15026"/>
        </w:tabs>
        <w:suppressAutoHyphens/>
        <w:autoSpaceDE w:val="0"/>
        <w:ind w:right="-454"/>
        <w:jc w:val="both"/>
        <w:textAlignment w:val="baseline"/>
        <w:outlineLvl w:val="2"/>
        <w:rPr>
          <w:sz w:val="18"/>
          <w:szCs w:val="18"/>
          <w:vertAlign w:val="superscript"/>
        </w:rPr>
      </w:pPr>
    </w:p>
    <w:p w:rsidR="00960B7D" w:rsidRPr="00F05041" w:rsidRDefault="00960B7D" w:rsidP="00960B7D">
      <w:pPr>
        <w:tabs>
          <w:tab w:val="left" w:pos="15026"/>
        </w:tabs>
        <w:suppressAutoHyphens/>
        <w:autoSpaceDE w:val="0"/>
        <w:ind w:right="27"/>
        <w:jc w:val="both"/>
        <w:textAlignment w:val="baseline"/>
        <w:outlineLvl w:val="2"/>
        <w:rPr>
          <w:rFonts w:eastAsiaTheme="minorHAnsi"/>
          <w:b/>
          <w:sz w:val="22"/>
          <w:szCs w:val="22"/>
          <w:lang w:eastAsia="en-US"/>
        </w:rPr>
      </w:pPr>
      <w:r w:rsidRPr="00F05041"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Ф</w:t>
      </w:r>
      <w:r w:rsidRPr="00F05041">
        <w:rPr>
          <w:sz w:val="22"/>
          <w:szCs w:val="22"/>
        </w:rPr>
        <w:t>инансово</w:t>
      </w:r>
      <w:r>
        <w:rPr>
          <w:sz w:val="22"/>
          <w:szCs w:val="22"/>
        </w:rPr>
        <w:t>е</w:t>
      </w:r>
      <w:r w:rsidRPr="00F05041">
        <w:rPr>
          <w:sz w:val="22"/>
          <w:szCs w:val="22"/>
        </w:rPr>
        <w:t xml:space="preserve"> обеспечени</w:t>
      </w:r>
      <w:r>
        <w:rPr>
          <w:sz w:val="22"/>
          <w:szCs w:val="22"/>
        </w:rPr>
        <w:t>е</w:t>
      </w:r>
      <w:r w:rsidRPr="00F05041">
        <w:rPr>
          <w:sz w:val="22"/>
          <w:szCs w:val="22"/>
        </w:rPr>
        <w:t xml:space="preserve"> реализации мероприятия «</w:t>
      </w:r>
      <w:r>
        <w:rPr>
          <w:sz w:val="22"/>
          <w:szCs w:val="22"/>
        </w:rPr>
        <w:t>Реализация мероприятий по обеспечению дорожной деятельности «С</w:t>
      </w:r>
      <w:r w:rsidRPr="00F05041">
        <w:rPr>
          <w:sz w:val="22"/>
          <w:szCs w:val="22"/>
        </w:rPr>
        <w:t>троительство путепровода через железнодорожные пути в створе ул. Гоголя г. Петрозаводск</w:t>
      </w:r>
      <w:r>
        <w:rPr>
          <w:sz w:val="22"/>
          <w:szCs w:val="22"/>
        </w:rPr>
        <w:t xml:space="preserve"> (0,9 км/345 </w:t>
      </w:r>
      <w:proofErr w:type="spellStart"/>
      <w:r>
        <w:rPr>
          <w:sz w:val="22"/>
          <w:szCs w:val="22"/>
        </w:rPr>
        <w:t>пог</w:t>
      </w:r>
      <w:proofErr w:type="spellEnd"/>
      <w:r>
        <w:rPr>
          <w:sz w:val="22"/>
          <w:szCs w:val="22"/>
        </w:rPr>
        <w:t>. м)</w:t>
      </w:r>
      <w:r w:rsidRPr="00F05041">
        <w:rPr>
          <w:sz w:val="22"/>
          <w:szCs w:val="22"/>
        </w:rPr>
        <w:t>» не уч</w:t>
      </w:r>
      <w:r>
        <w:rPr>
          <w:sz w:val="22"/>
          <w:szCs w:val="22"/>
        </w:rPr>
        <w:t xml:space="preserve">итывает </w:t>
      </w:r>
      <w:r w:rsidRPr="00F05041">
        <w:rPr>
          <w:sz w:val="22"/>
          <w:szCs w:val="22"/>
        </w:rPr>
        <w:t>планируемые к поступлению из федерального бюджета средства на реализацию мероприятий по достижению целевых показателей региональных программ в сфере дорожного хозяйства, предусматривающих мероприятия по строительству, реконструкции, капитальному ремонту и ремонту уникальных искусственных дорожных сооружений, в 2016 году в сумме 500</w:t>
      </w:r>
      <w:r>
        <w:rPr>
          <w:sz w:val="22"/>
          <w:szCs w:val="22"/>
        </w:rPr>
        <w:t xml:space="preserve"> </w:t>
      </w:r>
      <w:r w:rsidRPr="00F05041">
        <w:rPr>
          <w:sz w:val="22"/>
          <w:szCs w:val="22"/>
        </w:rPr>
        <w:t>000,00 тыс. рублей</w:t>
      </w:r>
      <w:r>
        <w:rPr>
          <w:sz w:val="22"/>
          <w:szCs w:val="22"/>
        </w:rPr>
        <w:t xml:space="preserve">, </w:t>
      </w:r>
      <w:r w:rsidR="00336A47">
        <w:rPr>
          <w:sz w:val="22"/>
          <w:szCs w:val="22"/>
        </w:rPr>
        <w:br/>
      </w:r>
      <w:r>
        <w:rPr>
          <w:sz w:val="22"/>
          <w:szCs w:val="22"/>
        </w:rPr>
        <w:t xml:space="preserve">а также </w:t>
      </w:r>
      <w:r w:rsidRPr="00F05041">
        <w:rPr>
          <w:sz w:val="22"/>
          <w:szCs w:val="22"/>
        </w:rPr>
        <w:t xml:space="preserve"> </w:t>
      </w:r>
      <w:proofErr w:type="spellStart"/>
      <w:r w:rsidRPr="00F05041">
        <w:rPr>
          <w:sz w:val="22"/>
          <w:szCs w:val="22"/>
        </w:rPr>
        <w:t>софинансирование</w:t>
      </w:r>
      <w:proofErr w:type="spellEnd"/>
      <w:r w:rsidRPr="00F05041">
        <w:rPr>
          <w:sz w:val="22"/>
          <w:szCs w:val="22"/>
        </w:rPr>
        <w:t xml:space="preserve"> указанного </w:t>
      </w:r>
      <w:r>
        <w:rPr>
          <w:sz w:val="22"/>
          <w:szCs w:val="22"/>
        </w:rPr>
        <w:t>мероприятия</w:t>
      </w:r>
      <w:r w:rsidRPr="00F05041">
        <w:rPr>
          <w:sz w:val="22"/>
          <w:szCs w:val="22"/>
        </w:rPr>
        <w:t xml:space="preserve"> за счет средств бюджета Петрозаводского городского округа в размере 55</w:t>
      </w:r>
      <w:r>
        <w:rPr>
          <w:sz w:val="22"/>
          <w:szCs w:val="22"/>
        </w:rPr>
        <w:t xml:space="preserve"> </w:t>
      </w:r>
      <w:r w:rsidRPr="00F05041">
        <w:rPr>
          <w:sz w:val="22"/>
          <w:szCs w:val="22"/>
        </w:rPr>
        <w:t>000,0 тыс. рублей.</w:t>
      </w:r>
    </w:p>
    <w:p w:rsidR="00960B7D" w:rsidRPr="00F05041" w:rsidRDefault="00960B7D" w:rsidP="00960B7D">
      <w:pPr>
        <w:ind w:right="27"/>
        <w:rPr>
          <w:sz w:val="22"/>
          <w:szCs w:val="22"/>
        </w:rPr>
      </w:pPr>
    </w:p>
    <w:p w:rsidR="00960B7D" w:rsidRDefault="00960B7D" w:rsidP="00960B7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960B7D" w:rsidSect="009732F2">
          <w:pgSz w:w="16838" w:h="11906" w:orient="landscape"/>
          <w:pgMar w:top="1134" w:right="680" w:bottom="851" w:left="680" w:header="720" w:footer="720" w:gutter="0"/>
          <w:pgNumType w:start="80"/>
          <w:cols w:space="720"/>
          <w:titlePg/>
          <w:docGrid w:linePitch="381"/>
        </w:sectPr>
      </w:pPr>
    </w:p>
    <w:p w:rsidR="00960B7D" w:rsidRPr="00ED0378" w:rsidRDefault="00960B7D" w:rsidP="00960B7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0378">
        <w:rPr>
          <w:bCs/>
          <w:sz w:val="26"/>
          <w:szCs w:val="26"/>
        </w:rPr>
        <w:lastRenderedPageBreak/>
        <w:t>Приложение 8</w:t>
      </w:r>
    </w:p>
    <w:p w:rsidR="00960B7D" w:rsidRPr="00ED0378" w:rsidRDefault="00960B7D" w:rsidP="00960B7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0378">
        <w:rPr>
          <w:bCs/>
          <w:sz w:val="26"/>
          <w:szCs w:val="26"/>
        </w:rPr>
        <w:t>к государственной программе</w:t>
      </w:r>
    </w:p>
    <w:p w:rsidR="00960B7D" w:rsidRPr="00ED0378" w:rsidRDefault="00960B7D" w:rsidP="00960B7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60B7D" w:rsidRPr="00493BBB" w:rsidRDefault="00960B7D" w:rsidP="00960B7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D0378">
        <w:rPr>
          <w:b/>
          <w:bCs/>
          <w:sz w:val="26"/>
          <w:szCs w:val="26"/>
        </w:rPr>
        <w:t xml:space="preserve">Сведения </w:t>
      </w:r>
      <w:r w:rsidR="00336A47">
        <w:rPr>
          <w:b/>
          <w:bCs/>
          <w:sz w:val="26"/>
          <w:szCs w:val="26"/>
        </w:rPr>
        <w:t xml:space="preserve">о </w:t>
      </w:r>
      <w:r w:rsidRPr="00ED0378">
        <w:rPr>
          <w:b/>
          <w:bCs/>
          <w:sz w:val="26"/>
          <w:szCs w:val="26"/>
        </w:rPr>
        <w:t>показателях (индикаторах) в разрезе муниципальных образований</w:t>
      </w:r>
      <w:r w:rsidRPr="00493BBB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</w:t>
      </w:r>
      <w:r w:rsidRPr="00493BBB">
        <w:rPr>
          <w:b/>
          <w:bCs/>
          <w:szCs w:val="28"/>
        </w:rPr>
        <w:t xml:space="preserve">                       </w:t>
      </w:r>
    </w:p>
    <w:p w:rsidR="00960B7D" w:rsidRDefault="00960B7D" w:rsidP="00960B7D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3611"/>
        <w:gridCol w:w="1701"/>
        <w:gridCol w:w="1701"/>
        <w:gridCol w:w="1843"/>
        <w:gridCol w:w="1842"/>
      </w:tblGrid>
      <w:tr w:rsidR="00960B7D" w:rsidRPr="00ED0378" w:rsidTr="009732F2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336A47" w:rsidP="00336A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  <w:r w:rsidR="00960B7D" w:rsidRPr="00B65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Значения показателей по годам</w:t>
            </w:r>
            <w:r w:rsidR="00336A47">
              <w:rPr>
                <w:sz w:val="24"/>
                <w:szCs w:val="24"/>
              </w:rPr>
              <w:t>, км (тыс. кв. м)</w:t>
            </w:r>
          </w:p>
        </w:tc>
      </w:tr>
      <w:tr w:rsidR="00960B7D" w:rsidRPr="00ED0378" w:rsidTr="009732F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2020</w:t>
            </w:r>
          </w:p>
        </w:tc>
      </w:tr>
      <w:tr w:rsidR="00960B7D" w:rsidRPr="00ED0378" w:rsidTr="009732F2">
        <w:trPr>
          <w:trHeight w:val="1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6</w:t>
            </w:r>
          </w:p>
        </w:tc>
      </w:tr>
      <w:tr w:rsidR="00960B7D" w:rsidRPr="00ED0378" w:rsidTr="009732F2"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B65DFA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 xml:space="preserve">Подпрограмма 1 «Региональная целевая программа «Развитие дорожного хозяйства Республики Карелия на период до 2015 года» </w:t>
            </w:r>
            <w:r w:rsidR="00336A47">
              <w:rPr>
                <w:sz w:val="24"/>
                <w:szCs w:val="24"/>
              </w:rPr>
              <w:br/>
            </w:r>
            <w:r w:rsidRPr="00B65DFA">
              <w:rPr>
                <w:sz w:val="24"/>
                <w:szCs w:val="24"/>
              </w:rPr>
              <w:t>(в 2014 – 2015 годах), «Развитие дорожного хозяйства» (в 2016 – 2020 годах)</w:t>
            </w:r>
          </w:p>
        </w:tc>
      </w:tr>
      <w:tr w:rsidR="00336A47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Pr="00B65DFA" w:rsidRDefault="00336A47" w:rsidP="00336A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 xml:space="preserve">показатель 1.1.1.2.8: </w:t>
            </w:r>
            <w:r w:rsidRPr="00B65DFA">
              <w:rPr>
                <w:color w:val="000000"/>
                <w:sz w:val="24"/>
                <w:szCs w:val="24"/>
              </w:rPr>
              <w:t>протяженность</w:t>
            </w:r>
            <w:r>
              <w:rPr>
                <w:color w:val="000000"/>
                <w:sz w:val="24"/>
                <w:szCs w:val="24"/>
              </w:rPr>
              <w:t>/площадь отремонтированных</w:t>
            </w:r>
            <w:r w:rsidRPr="00B65DFA">
              <w:rPr>
                <w:color w:val="000000"/>
                <w:sz w:val="24"/>
                <w:szCs w:val="24"/>
              </w:rPr>
              <w:t xml:space="preserve"> автомобильных дорог общег</w:t>
            </w:r>
            <w:r>
              <w:rPr>
                <w:color w:val="000000"/>
                <w:sz w:val="24"/>
                <w:szCs w:val="24"/>
              </w:rPr>
              <w:t>о пользования местного значения</w:t>
            </w:r>
            <w:r w:rsidRPr="00B65D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78,0</w:t>
            </w:r>
            <w:r>
              <w:rPr>
                <w:sz w:val="24"/>
                <w:szCs w:val="24"/>
              </w:rPr>
              <w:t xml:space="preserve"> (487,0)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CF365E">
              <w:rPr>
                <w:sz w:val="24"/>
                <w:szCs w:val="24"/>
              </w:rPr>
              <w:t>78,0 (487,0)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CF365E">
              <w:rPr>
                <w:sz w:val="24"/>
                <w:szCs w:val="24"/>
              </w:rPr>
              <w:t>78,0 (487,0)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CF365E">
              <w:rPr>
                <w:sz w:val="24"/>
                <w:szCs w:val="24"/>
              </w:rPr>
              <w:t>78,0 (487,0)</w:t>
            </w:r>
          </w:p>
        </w:tc>
      </w:tr>
      <w:tr w:rsidR="00336A47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65DFA">
              <w:rPr>
                <w:sz w:val="24"/>
                <w:szCs w:val="24"/>
              </w:rPr>
              <w:t>Костомукшский</w:t>
            </w:r>
            <w:proofErr w:type="spellEnd"/>
            <w:r w:rsidRPr="00B65DFA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20,0</w:t>
            </w:r>
            <w:r>
              <w:rPr>
                <w:sz w:val="24"/>
                <w:szCs w:val="24"/>
              </w:rPr>
              <w:t xml:space="preserve"> (125,0)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DF1D05">
              <w:rPr>
                <w:sz w:val="24"/>
                <w:szCs w:val="24"/>
              </w:rPr>
              <w:t>20,0 (125,0)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DF1D05">
              <w:rPr>
                <w:sz w:val="24"/>
                <w:szCs w:val="24"/>
              </w:rPr>
              <w:t>20,0 (125,0)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DF1D05">
              <w:rPr>
                <w:sz w:val="24"/>
                <w:szCs w:val="24"/>
              </w:rPr>
              <w:t>20,0 (125,0)</w:t>
            </w:r>
          </w:p>
        </w:tc>
      </w:tr>
      <w:tr w:rsidR="00336A47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24,0</w:t>
            </w:r>
            <w:r>
              <w:rPr>
                <w:sz w:val="24"/>
                <w:szCs w:val="24"/>
              </w:rPr>
              <w:t xml:space="preserve"> (150,0)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852D0B">
              <w:rPr>
                <w:sz w:val="24"/>
                <w:szCs w:val="24"/>
              </w:rPr>
              <w:t>24,0 (150,0)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852D0B">
              <w:rPr>
                <w:sz w:val="24"/>
                <w:szCs w:val="24"/>
              </w:rPr>
              <w:t>24,0 (150,0)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852D0B">
              <w:rPr>
                <w:sz w:val="24"/>
                <w:szCs w:val="24"/>
              </w:rPr>
              <w:t>24,0 (150,0)</w:t>
            </w:r>
          </w:p>
        </w:tc>
      </w:tr>
      <w:tr w:rsidR="00336A47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65DFA">
              <w:rPr>
                <w:sz w:val="24"/>
                <w:szCs w:val="24"/>
              </w:rPr>
              <w:t>Калевальский</w:t>
            </w:r>
            <w:proofErr w:type="spellEnd"/>
            <w:r w:rsidRPr="00B65DF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16,0</w:t>
            </w:r>
            <w:r>
              <w:rPr>
                <w:sz w:val="24"/>
                <w:szCs w:val="24"/>
              </w:rPr>
              <w:t xml:space="preserve"> (100,0)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Pr="00F3660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(112</w:t>
            </w:r>
            <w:r w:rsidRPr="00F36606">
              <w:rPr>
                <w:sz w:val="24"/>
                <w:szCs w:val="24"/>
              </w:rPr>
              <w:t>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Pr="00F3660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(112</w:t>
            </w:r>
            <w:r w:rsidRPr="00F36606">
              <w:rPr>
                <w:sz w:val="24"/>
                <w:szCs w:val="24"/>
              </w:rPr>
              <w:t>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Pr="00F3660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(112</w:t>
            </w:r>
            <w:r w:rsidRPr="00F36606">
              <w:rPr>
                <w:sz w:val="24"/>
                <w:szCs w:val="24"/>
              </w:rPr>
              <w:t>,0)</w:t>
            </w:r>
          </w:p>
        </w:tc>
      </w:tr>
      <w:tr w:rsidR="00336A47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65DFA">
              <w:rPr>
                <w:sz w:val="24"/>
                <w:szCs w:val="24"/>
              </w:rPr>
              <w:t>Кемский</w:t>
            </w:r>
            <w:proofErr w:type="spellEnd"/>
            <w:r w:rsidRPr="00B65DF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15,0</w:t>
            </w:r>
            <w:r>
              <w:rPr>
                <w:sz w:val="24"/>
                <w:szCs w:val="24"/>
              </w:rPr>
              <w:t xml:space="preserve"> (94,0)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626C87">
              <w:rPr>
                <w:sz w:val="24"/>
                <w:szCs w:val="24"/>
              </w:rPr>
              <w:t>15,0 (94,0)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626C87">
              <w:rPr>
                <w:sz w:val="24"/>
                <w:szCs w:val="24"/>
              </w:rPr>
              <w:t>15,0 (94,0)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626C87">
              <w:rPr>
                <w:sz w:val="24"/>
                <w:szCs w:val="24"/>
              </w:rPr>
              <w:t>15,0 (94,0)</w:t>
            </w:r>
          </w:p>
        </w:tc>
      </w:tr>
      <w:tr w:rsidR="00336A47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65DFA">
              <w:rPr>
                <w:sz w:val="24"/>
                <w:szCs w:val="24"/>
              </w:rPr>
              <w:t>Кондопожский</w:t>
            </w:r>
            <w:proofErr w:type="spellEnd"/>
            <w:r w:rsidRPr="00B65DF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Pr="00B65DFA" w:rsidRDefault="00336A47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42,0</w:t>
            </w:r>
            <w:r>
              <w:rPr>
                <w:sz w:val="24"/>
                <w:szCs w:val="24"/>
              </w:rPr>
              <w:t xml:space="preserve"> (262,0)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47" w:rsidRPr="00B65DFA" w:rsidRDefault="00336A47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43,0</w:t>
            </w:r>
            <w:r>
              <w:rPr>
                <w:sz w:val="24"/>
                <w:szCs w:val="24"/>
              </w:rPr>
              <w:t xml:space="preserve"> (268,0)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9105A5">
              <w:rPr>
                <w:sz w:val="24"/>
                <w:szCs w:val="24"/>
              </w:rPr>
              <w:t>43,0 (268,0)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47" w:rsidRDefault="00336A47" w:rsidP="00CA69F8">
            <w:pPr>
              <w:jc w:val="center"/>
            </w:pPr>
            <w:r w:rsidRPr="009105A5">
              <w:rPr>
                <w:sz w:val="24"/>
                <w:szCs w:val="24"/>
              </w:rPr>
              <w:t>43,0 (268,0)</w:t>
            </w:r>
          </w:p>
        </w:tc>
      </w:tr>
      <w:tr w:rsidR="00CA69F8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65DFA">
              <w:rPr>
                <w:sz w:val="24"/>
                <w:szCs w:val="24"/>
              </w:rPr>
              <w:t>Лахденпохский</w:t>
            </w:r>
            <w:proofErr w:type="spellEnd"/>
            <w:r w:rsidRPr="00B65DF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22,0</w:t>
            </w:r>
            <w:r>
              <w:rPr>
                <w:sz w:val="24"/>
                <w:szCs w:val="24"/>
              </w:rPr>
              <w:t xml:space="preserve"> (137,0)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8A5436">
              <w:rPr>
                <w:sz w:val="24"/>
                <w:szCs w:val="24"/>
              </w:rPr>
              <w:t>43,0 (268,0)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8A5436">
              <w:rPr>
                <w:sz w:val="24"/>
                <w:szCs w:val="24"/>
              </w:rPr>
              <w:t>43,0 (268,0)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8A5436">
              <w:rPr>
                <w:sz w:val="24"/>
                <w:szCs w:val="24"/>
              </w:rPr>
              <w:t>43,0 (268,0)</w:t>
            </w:r>
          </w:p>
        </w:tc>
      </w:tr>
      <w:tr w:rsidR="00CA69F8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65DFA">
              <w:rPr>
                <w:sz w:val="24"/>
                <w:szCs w:val="24"/>
              </w:rPr>
              <w:t>Лоухский</w:t>
            </w:r>
            <w:proofErr w:type="spellEnd"/>
            <w:r w:rsidRPr="00B65DF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26,0</w:t>
            </w:r>
            <w:r>
              <w:rPr>
                <w:sz w:val="24"/>
                <w:szCs w:val="24"/>
              </w:rPr>
              <w:t xml:space="preserve"> (162,0)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65DF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(168,0)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2C54F6">
              <w:rPr>
                <w:sz w:val="24"/>
                <w:szCs w:val="24"/>
              </w:rPr>
              <w:t>27,0 (168,0)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2C54F6">
              <w:rPr>
                <w:sz w:val="24"/>
                <w:szCs w:val="24"/>
              </w:rPr>
              <w:t>27,0 (168,0)</w:t>
            </w:r>
          </w:p>
        </w:tc>
      </w:tr>
      <w:tr w:rsidR="00CA69F8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67,0</w:t>
            </w:r>
            <w:r>
              <w:rPr>
                <w:sz w:val="24"/>
                <w:szCs w:val="24"/>
              </w:rPr>
              <w:t xml:space="preserve"> (419,0)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B65DF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(425,0)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04425B">
              <w:rPr>
                <w:sz w:val="24"/>
                <w:szCs w:val="24"/>
              </w:rPr>
              <w:t>68,0 (425,0)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04425B">
              <w:rPr>
                <w:sz w:val="24"/>
                <w:szCs w:val="24"/>
              </w:rPr>
              <w:t>68,0 (425,0)</w:t>
            </w:r>
          </w:p>
        </w:tc>
      </w:tr>
      <w:tr w:rsidR="00CA69F8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26,0</w:t>
            </w:r>
            <w:r>
              <w:rPr>
                <w:sz w:val="24"/>
                <w:szCs w:val="24"/>
              </w:rPr>
              <w:t xml:space="preserve"> (162,0)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65DF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(169,0)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EF7766">
              <w:rPr>
                <w:sz w:val="24"/>
                <w:szCs w:val="24"/>
              </w:rPr>
              <w:t>27,0</w:t>
            </w:r>
            <w:r>
              <w:rPr>
                <w:sz w:val="24"/>
                <w:szCs w:val="24"/>
              </w:rPr>
              <w:t xml:space="preserve"> (169</w:t>
            </w:r>
            <w:r w:rsidRPr="00EF7766">
              <w:rPr>
                <w:sz w:val="24"/>
                <w:szCs w:val="24"/>
              </w:rPr>
              <w:t>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EF7766">
              <w:rPr>
                <w:sz w:val="24"/>
                <w:szCs w:val="24"/>
              </w:rPr>
              <w:t>27,0</w:t>
            </w:r>
            <w:r>
              <w:rPr>
                <w:sz w:val="24"/>
                <w:szCs w:val="24"/>
              </w:rPr>
              <w:t xml:space="preserve"> (169</w:t>
            </w:r>
            <w:r w:rsidRPr="00EF7766">
              <w:rPr>
                <w:sz w:val="24"/>
                <w:szCs w:val="24"/>
              </w:rPr>
              <w:t>,0)</w:t>
            </w:r>
          </w:p>
        </w:tc>
      </w:tr>
      <w:tr w:rsidR="00CA69F8" w:rsidRPr="00ED0378" w:rsidTr="009732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65DFA">
              <w:rPr>
                <w:sz w:val="24"/>
                <w:szCs w:val="24"/>
              </w:rPr>
              <w:t>Олонецкий</w:t>
            </w:r>
            <w:proofErr w:type="spellEnd"/>
            <w:r w:rsidRPr="00B65DF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48,0</w:t>
            </w:r>
            <w:r>
              <w:rPr>
                <w:sz w:val="24"/>
                <w:szCs w:val="24"/>
              </w:rPr>
              <w:t xml:space="preserve"> (300,0)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B65DF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(325,0)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B65DF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(325,0)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B65DF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(325,0)</w:t>
            </w:r>
          </w:p>
        </w:tc>
      </w:tr>
      <w:tr w:rsidR="00CA69F8" w:rsidRPr="00ED0378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65DFA">
              <w:rPr>
                <w:sz w:val="24"/>
                <w:szCs w:val="24"/>
              </w:rPr>
              <w:t>Питкярантский</w:t>
            </w:r>
            <w:proofErr w:type="spellEnd"/>
            <w:r w:rsidRPr="00B65DFA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Pr="00B65DFA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B65DFA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DFA">
              <w:rPr>
                <w:sz w:val="24"/>
                <w:szCs w:val="24"/>
              </w:rPr>
              <w:t>29,0</w:t>
            </w:r>
            <w:r>
              <w:rPr>
                <w:sz w:val="24"/>
                <w:szCs w:val="24"/>
              </w:rPr>
              <w:t xml:space="preserve"> (181,0)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C310B8">
              <w:rPr>
                <w:sz w:val="24"/>
                <w:szCs w:val="24"/>
              </w:rPr>
              <w:t>29,0 (181,0)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C310B8">
              <w:rPr>
                <w:sz w:val="24"/>
                <w:szCs w:val="24"/>
              </w:rPr>
              <w:t>29,0 (181,0)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C310B8">
              <w:rPr>
                <w:sz w:val="24"/>
                <w:szCs w:val="24"/>
              </w:rPr>
              <w:t>29,0 (181,0)</w:t>
            </w:r>
          </w:p>
        </w:tc>
      </w:tr>
      <w:tr w:rsidR="00960B7D" w:rsidRPr="000F5436" w:rsidTr="009732F2">
        <w:trPr>
          <w:trHeight w:val="1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0F543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0F543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0F5436" w:rsidRDefault="00960B7D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0F5436" w:rsidRDefault="00960B7D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0F5436" w:rsidRDefault="00960B7D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0F5436" w:rsidRDefault="00960B7D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6</w:t>
            </w:r>
          </w:p>
        </w:tc>
      </w:tr>
      <w:tr w:rsidR="00CA69F8" w:rsidRPr="000F5436" w:rsidTr="008807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5436">
              <w:rPr>
                <w:sz w:val="24"/>
                <w:szCs w:val="24"/>
              </w:rPr>
              <w:t>Прионежский</w:t>
            </w:r>
            <w:proofErr w:type="spellEnd"/>
            <w:r w:rsidRPr="000F543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35,0</w:t>
            </w:r>
            <w:r>
              <w:rPr>
                <w:sz w:val="24"/>
                <w:szCs w:val="24"/>
              </w:rPr>
              <w:t xml:space="preserve"> (219,0)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(232,0)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50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(232,0)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50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(232,0)</w:t>
            </w:r>
          </w:p>
        </w:tc>
      </w:tr>
      <w:tr w:rsidR="00CA69F8" w:rsidRPr="000F5436" w:rsidTr="008807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5436">
              <w:rPr>
                <w:sz w:val="24"/>
                <w:szCs w:val="24"/>
              </w:rPr>
              <w:t>Пряжинский</w:t>
            </w:r>
            <w:proofErr w:type="spellEnd"/>
            <w:r w:rsidRPr="000F543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51,0</w:t>
            </w:r>
            <w:r>
              <w:rPr>
                <w:sz w:val="24"/>
                <w:szCs w:val="24"/>
              </w:rPr>
              <w:t xml:space="preserve"> (319,0)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(332,0)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50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(332,0)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50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(332,0)</w:t>
            </w:r>
          </w:p>
        </w:tc>
      </w:tr>
      <w:tr w:rsidR="00CA69F8" w:rsidRPr="000F5436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5436">
              <w:rPr>
                <w:sz w:val="24"/>
                <w:szCs w:val="24"/>
              </w:rPr>
              <w:t>Пудожский</w:t>
            </w:r>
            <w:proofErr w:type="spellEnd"/>
            <w:r w:rsidRPr="000F543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38,0</w:t>
            </w:r>
            <w:r>
              <w:rPr>
                <w:sz w:val="24"/>
                <w:szCs w:val="24"/>
              </w:rPr>
              <w:t xml:space="preserve"> (237,0)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(243,0)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6F5025">
              <w:rPr>
                <w:sz w:val="24"/>
                <w:szCs w:val="24"/>
              </w:rPr>
              <w:t>39,0 (243,0)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6F5025">
              <w:rPr>
                <w:sz w:val="24"/>
                <w:szCs w:val="24"/>
              </w:rPr>
              <w:t>39,0 (243,0)</w:t>
            </w:r>
          </w:p>
        </w:tc>
      </w:tr>
      <w:tr w:rsidR="00CA69F8" w:rsidRPr="000F5436" w:rsidTr="0088074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32,0</w:t>
            </w:r>
            <w:r>
              <w:rPr>
                <w:sz w:val="24"/>
                <w:szCs w:val="24"/>
              </w:rPr>
              <w:t xml:space="preserve"> (200,0)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50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32,0</w:t>
            </w:r>
            <w:r>
              <w:rPr>
                <w:sz w:val="24"/>
                <w:szCs w:val="24"/>
              </w:rPr>
              <w:t xml:space="preserve"> (200,0)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50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32,0</w:t>
            </w:r>
            <w:r>
              <w:rPr>
                <w:sz w:val="24"/>
                <w:szCs w:val="24"/>
              </w:rPr>
              <w:t xml:space="preserve"> (200,0)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50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32,0</w:t>
            </w:r>
            <w:r>
              <w:rPr>
                <w:sz w:val="24"/>
                <w:szCs w:val="24"/>
              </w:rPr>
              <w:t xml:space="preserve"> (200,0)</w:t>
            </w:r>
          </w:p>
        </w:tc>
      </w:tr>
      <w:tr w:rsidR="00CA69F8" w:rsidRPr="000F5436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37,0</w:t>
            </w:r>
            <w:r>
              <w:rPr>
                <w:sz w:val="24"/>
                <w:szCs w:val="24"/>
              </w:rPr>
              <w:t xml:space="preserve"> (231,0)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(237,0)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AC5A37">
              <w:rPr>
                <w:sz w:val="24"/>
                <w:szCs w:val="24"/>
              </w:rPr>
              <w:t>38,0 (237,0)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AC5A37">
              <w:rPr>
                <w:sz w:val="24"/>
                <w:szCs w:val="24"/>
              </w:rPr>
              <w:t>38,0 (237,0)</w:t>
            </w:r>
          </w:p>
        </w:tc>
      </w:tr>
      <w:tr w:rsidR="00CA69F8" w:rsidRPr="000F5436" w:rsidTr="00950C8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F5436">
              <w:rPr>
                <w:sz w:val="24"/>
                <w:szCs w:val="24"/>
              </w:rPr>
              <w:t>Суоярвский</w:t>
            </w:r>
            <w:proofErr w:type="spellEnd"/>
            <w:r w:rsidRPr="000F543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F8" w:rsidRPr="000F5436" w:rsidRDefault="00CA69F8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F8" w:rsidRPr="000F5436" w:rsidRDefault="00CA69F8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24,0</w:t>
            </w:r>
            <w:r>
              <w:rPr>
                <w:sz w:val="24"/>
                <w:szCs w:val="24"/>
              </w:rPr>
              <w:t xml:space="preserve"> (150,0)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687432">
              <w:rPr>
                <w:sz w:val="24"/>
                <w:szCs w:val="24"/>
              </w:rPr>
              <w:t>24,0 (150,0)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687432">
              <w:rPr>
                <w:sz w:val="24"/>
                <w:szCs w:val="24"/>
              </w:rPr>
              <w:t>24,0 (150,0)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F8" w:rsidRDefault="00CA69F8" w:rsidP="00CA69F8">
            <w:pPr>
              <w:jc w:val="center"/>
            </w:pPr>
            <w:r w:rsidRPr="00687432">
              <w:rPr>
                <w:sz w:val="24"/>
                <w:szCs w:val="24"/>
              </w:rPr>
              <w:t>24,0 (150,0)</w:t>
            </w:r>
          </w:p>
        </w:tc>
      </w:tr>
      <w:tr w:rsidR="00950C89" w:rsidRPr="000F5436" w:rsidTr="009732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89" w:rsidRPr="000F5436" w:rsidRDefault="00950C89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Итого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89" w:rsidRPr="000F5436" w:rsidRDefault="00950C89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89" w:rsidRPr="000F5436" w:rsidRDefault="00950C89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436">
              <w:rPr>
                <w:sz w:val="24"/>
                <w:szCs w:val="24"/>
              </w:rPr>
              <w:t>630,0</w:t>
            </w:r>
            <w:r>
              <w:rPr>
                <w:sz w:val="24"/>
                <w:szCs w:val="24"/>
              </w:rPr>
              <w:t xml:space="preserve"> (3935,0)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89" w:rsidRPr="000F5436" w:rsidRDefault="00950C89" w:rsidP="00CA6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(4035,0)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89" w:rsidRPr="000F5436" w:rsidRDefault="00950C89" w:rsidP="00950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(4035,0)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89" w:rsidRPr="000F5436" w:rsidRDefault="00950C89" w:rsidP="00950C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  <w:r w:rsidRPr="000F54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(4035,0)</w:t>
            </w:r>
          </w:p>
        </w:tc>
      </w:tr>
    </w:tbl>
    <w:p w:rsidR="00336A47" w:rsidRDefault="00336A47"/>
    <w:p w:rsidR="00960B7D" w:rsidRDefault="00960B7D" w:rsidP="00960B7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960B7D" w:rsidSect="002D0D37">
          <w:pgSz w:w="16838" w:h="11906" w:orient="landscape"/>
          <w:pgMar w:top="1134" w:right="680" w:bottom="851" w:left="680" w:header="720" w:footer="720" w:gutter="0"/>
          <w:pgNumType w:start="70"/>
          <w:cols w:space="720"/>
          <w:titlePg/>
          <w:docGrid w:linePitch="381"/>
        </w:sectPr>
      </w:pPr>
    </w:p>
    <w:p w:rsidR="00960B7D" w:rsidRPr="009B2BB7" w:rsidRDefault="00960B7D" w:rsidP="00960B7D">
      <w:pPr>
        <w:autoSpaceDE w:val="0"/>
        <w:adjustRightInd w:val="0"/>
        <w:jc w:val="right"/>
        <w:rPr>
          <w:sz w:val="26"/>
          <w:szCs w:val="26"/>
        </w:rPr>
      </w:pPr>
      <w:r w:rsidRPr="009B2BB7">
        <w:rPr>
          <w:sz w:val="26"/>
          <w:szCs w:val="26"/>
        </w:rPr>
        <w:lastRenderedPageBreak/>
        <w:t>Приложение 9</w:t>
      </w:r>
    </w:p>
    <w:p w:rsidR="00960B7D" w:rsidRPr="009B2BB7" w:rsidRDefault="00960B7D" w:rsidP="00960B7D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9B2BB7">
        <w:rPr>
          <w:sz w:val="26"/>
          <w:szCs w:val="26"/>
        </w:rPr>
        <w:t>к государственной программе</w:t>
      </w:r>
    </w:p>
    <w:p w:rsidR="00960B7D" w:rsidRPr="009B2BB7" w:rsidRDefault="00960B7D" w:rsidP="00960B7D">
      <w:pPr>
        <w:autoSpaceDE w:val="0"/>
        <w:adjustRightInd w:val="0"/>
        <w:jc w:val="right"/>
        <w:rPr>
          <w:sz w:val="26"/>
          <w:szCs w:val="26"/>
        </w:rPr>
      </w:pPr>
    </w:p>
    <w:p w:rsidR="00960B7D" w:rsidRDefault="00960B7D" w:rsidP="00960B7D">
      <w:pPr>
        <w:autoSpaceDE w:val="0"/>
        <w:adjustRightInd w:val="0"/>
        <w:jc w:val="center"/>
        <w:rPr>
          <w:b/>
          <w:sz w:val="26"/>
          <w:szCs w:val="26"/>
        </w:rPr>
      </w:pPr>
      <w:r w:rsidRPr="009B2BB7">
        <w:rPr>
          <w:b/>
          <w:bCs/>
          <w:sz w:val="26"/>
          <w:szCs w:val="26"/>
        </w:rPr>
        <w:t xml:space="preserve">Финансовое обеспечение реализации отдельных мероприятий подпрограммы 1 </w:t>
      </w:r>
      <w:r w:rsidRPr="009B2BB7">
        <w:rPr>
          <w:b/>
          <w:sz w:val="26"/>
          <w:szCs w:val="26"/>
        </w:rPr>
        <w:t>«</w:t>
      </w:r>
      <w:r w:rsidRPr="009B2BB7">
        <w:rPr>
          <w:b/>
          <w:bCs/>
          <w:color w:val="000000"/>
          <w:sz w:val="26"/>
          <w:szCs w:val="26"/>
        </w:rPr>
        <w:t>Развитие дорожного хозяйства</w:t>
      </w:r>
      <w:r w:rsidRPr="009B2BB7">
        <w:rPr>
          <w:b/>
          <w:sz w:val="26"/>
          <w:szCs w:val="26"/>
        </w:rPr>
        <w:t>»</w:t>
      </w:r>
    </w:p>
    <w:p w:rsidR="00960B7D" w:rsidRPr="009B2BB7" w:rsidRDefault="00960B7D" w:rsidP="00960B7D">
      <w:pPr>
        <w:autoSpaceDE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9B2BB7">
        <w:rPr>
          <w:b/>
          <w:bCs/>
          <w:sz w:val="26"/>
          <w:szCs w:val="26"/>
        </w:rPr>
        <w:t xml:space="preserve"> государственной программы на 2021</w:t>
      </w:r>
      <w:r>
        <w:rPr>
          <w:b/>
          <w:bCs/>
          <w:sz w:val="26"/>
          <w:szCs w:val="26"/>
        </w:rPr>
        <w:t xml:space="preserve"> – </w:t>
      </w:r>
      <w:r w:rsidRPr="009B2BB7">
        <w:rPr>
          <w:b/>
          <w:bCs/>
          <w:sz w:val="26"/>
          <w:szCs w:val="26"/>
        </w:rPr>
        <w:t>2022 годы</w:t>
      </w:r>
      <w:r w:rsidRPr="009B2BB7">
        <w:rPr>
          <w:b/>
          <w:bCs/>
          <w:sz w:val="26"/>
          <w:szCs w:val="26"/>
          <w:vertAlign w:val="superscript"/>
        </w:rPr>
        <w:t>1</w:t>
      </w:r>
    </w:p>
    <w:tbl>
      <w:tblPr>
        <w:tblW w:w="15519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964"/>
        <w:gridCol w:w="2835"/>
        <w:gridCol w:w="992"/>
        <w:gridCol w:w="850"/>
        <w:gridCol w:w="1276"/>
        <w:gridCol w:w="709"/>
        <w:gridCol w:w="1417"/>
        <w:gridCol w:w="1276"/>
      </w:tblGrid>
      <w:tr w:rsidR="00960B7D" w:rsidRPr="00EB0DDD" w:rsidTr="009732F2">
        <w:trPr>
          <w:cantSplit/>
          <w:trHeight w:val="486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Статус</w:t>
            </w:r>
          </w:p>
        </w:tc>
        <w:tc>
          <w:tcPr>
            <w:tcW w:w="4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Наименование 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 xml:space="preserve">Ответственный </w:t>
            </w:r>
            <w:r w:rsidRPr="00EB0DDD">
              <w:rPr>
                <w:sz w:val="24"/>
                <w:szCs w:val="24"/>
              </w:rPr>
              <w:br/>
              <w:t xml:space="preserve">исполнитель, </w:t>
            </w:r>
            <w:r w:rsidRPr="00EB0DDD">
              <w:rPr>
                <w:sz w:val="24"/>
                <w:szCs w:val="24"/>
              </w:rPr>
              <w:br/>
              <w:t>участники</w:t>
            </w:r>
            <w:r w:rsidRPr="00EB0DDD">
              <w:rPr>
                <w:sz w:val="24"/>
                <w:szCs w:val="24"/>
              </w:rPr>
              <w:br/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 xml:space="preserve">Код бюджетной </w:t>
            </w:r>
            <w:r w:rsidRPr="00EB0DDD">
              <w:rPr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 xml:space="preserve">Расходы </w:t>
            </w:r>
            <w:r w:rsidRPr="00EB0DDD">
              <w:rPr>
                <w:sz w:val="24"/>
                <w:szCs w:val="24"/>
                <w:vertAlign w:val="superscript"/>
              </w:rPr>
              <w:t>2</w:t>
            </w:r>
            <w:r w:rsidRPr="00EB0DDD">
              <w:rPr>
                <w:sz w:val="24"/>
                <w:szCs w:val="24"/>
              </w:rPr>
              <w:br/>
              <w:t>(тыс. руб.)</w:t>
            </w:r>
          </w:p>
        </w:tc>
      </w:tr>
      <w:tr w:rsidR="00960B7D" w:rsidRPr="00EB0DDD" w:rsidTr="009732F2">
        <w:trPr>
          <w:cantSplit/>
          <w:trHeight w:val="569"/>
        </w:trPr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EB0DDD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EB0DDD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0B7D" w:rsidRPr="00EB0DDD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B0DD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EB0DDD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B7D" w:rsidRPr="00EB0DDD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B0DD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EB0DDD">
              <w:rPr>
                <w:sz w:val="24"/>
                <w:szCs w:val="24"/>
              </w:rPr>
              <w:t>год</w:t>
            </w:r>
          </w:p>
        </w:tc>
      </w:tr>
      <w:tr w:rsidR="00960B7D" w:rsidRPr="00EB0DDD" w:rsidTr="009732F2">
        <w:trPr>
          <w:cantSplit/>
          <w:trHeight w:val="79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 xml:space="preserve">Основное </w:t>
            </w:r>
            <w:proofErr w:type="spellStart"/>
            <w:r w:rsidRPr="00385499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85499">
              <w:rPr>
                <w:sz w:val="24"/>
                <w:szCs w:val="24"/>
              </w:rPr>
              <w:t>приятие 1.1.2.1.0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85499" w:rsidRDefault="00950C89" w:rsidP="009732F2">
            <w:pPr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960B7D" w:rsidRPr="00385499">
              <w:rPr>
                <w:color w:val="000000" w:themeColor="text1"/>
                <w:sz w:val="24"/>
                <w:szCs w:val="24"/>
              </w:rPr>
              <w:t>троительство и реконструкция автомобиль</w:t>
            </w:r>
            <w:r w:rsidR="00960B7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0B7D" w:rsidRPr="00385499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="00960B7D" w:rsidRPr="00385499">
              <w:rPr>
                <w:color w:val="000000" w:themeColor="text1"/>
                <w:sz w:val="24"/>
                <w:szCs w:val="24"/>
              </w:rPr>
              <w:t xml:space="preserve"> дорог, мостовых сооружений на </w:t>
            </w:r>
            <w:proofErr w:type="spellStart"/>
            <w:r w:rsidR="00960B7D" w:rsidRPr="00385499">
              <w:rPr>
                <w:color w:val="000000" w:themeColor="text1"/>
                <w:sz w:val="24"/>
                <w:szCs w:val="24"/>
              </w:rPr>
              <w:t>автомо</w:t>
            </w:r>
            <w:r w:rsidR="00960B7D">
              <w:rPr>
                <w:color w:val="000000" w:themeColor="text1"/>
                <w:sz w:val="24"/>
                <w:szCs w:val="24"/>
              </w:rPr>
              <w:t>-</w:t>
            </w:r>
            <w:r w:rsidR="00960B7D" w:rsidRPr="00385499">
              <w:rPr>
                <w:color w:val="000000" w:themeColor="text1"/>
                <w:sz w:val="24"/>
                <w:szCs w:val="24"/>
              </w:rPr>
              <w:t>бильных</w:t>
            </w:r>
            <w:proofErr w:type="spellEnd"/>
            <w:r w:rsidR="00960B7D" w:rsidRPr="00385499">
              <w:rPr>
                <w:color w:val="000000" w:themeColor="text1"/>
                <w:sz w:val="24"/>
                <w:szCs w:val="24"/>
              </w:rPr>
              <w:t xml:space="preserve"> дорогах общего пользования </w:t>
            </w:r>
            <w:proofErr w:type="spellStart"/>
            <w:r w:rsidR="00960B7D" w:rsidRPr="00385499">
              <w:rPr>
                <w:color w:val="000000" w:themeColor="text1"/>
                <w:sz w:val="24"/>
                <w:szCs w:val="24"/>
              </w:rPr>
              <w:t>регио</w:t>
            </w:r>
            <w:r w:rsidR="00960B7D">
              <w:rPr>
                <w:color w:val="000000" w:themeColor="text1"/>
                <w:sz w:val="24"/>
                <w:szCs w:val="24"/>
              </w:rPr>
              <w:t>-</w:t>
            </w:r>
            <w:r w:rsidR="00960B7D" w:rsidRPr="00385499">
              <w:rPr>
                <w:color w:val="000000" w:themeColor="text1"/>
                <w:sz w:val="24"/>
                <w:szCs w:val="24"/>
              </w:rPr>
              <w:t>нального</w:t>
            </w:r>
            <w:proofErr w:type="spellEnd"/>
            <w:r w:rsidR="00960B7D" w:rsidRPr="00385499">
              <w:rPr>
                <w:color w:val="000000" w:themeColor="text1"/>
                <w:sz w:val="24"/>
                <w:szCs w:val="24"/>
              </w:rPr>
              <w:t xml:space="preserve"> или межмуниципального значения, всего, </w:t>
            </w:r>
            <w:r w:rsidR="00960B7D" w:rsidRPr="00385499">
              <w:rPr>
                <w:sz w:val="24"/>
                <w:szCs w:val="24"/>
              </w:rPr>
              <w:t xml:space="preserve">в том числе отдельные мероприятия </w:t>
            </w:r>
            <w:r>
              <w:rPr>
                <w:sz w:val="24"/>
                <w:szCs w:val="24"/>
              </w:rPr>
              <w:br/>
            </w:r>
            <w:r w:rsidR="00960B7D" w:rsidRPr="00385499">
              <w:rPr>
                <w:sz w:val="24"/>
                <w:szCs w:val="24"/>
              </w:rPr>
              <w:t>на 2021 – 2022 годы: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ответственный исполни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85499">
              <w:rPr>
                <w:sz w:val="24"/>
                <w:szCs w:val="24"/>
              </w:rPr>
              <w:t>тель</w:t>
            </w:r>
            <w:proofErr w:type="spellEnd"/>
            <w:r w:rsidRPr="00385499">
              <w:rPr>
                <w:sz w:val="24"/>
                <w:szCs w:val="24"/>
              </w:rPr>
              <w:t xml:space="preserve"> государственной программы – </w:t>
            </w:r>
            <w:r>
              <w:rPr>
                <w:sz w:val="24"/>
                <w:szCs w:val="24"/>
              </w:rPr>
              <w:t>Министерство</w:t>
            </w:r>
            <w:r w:rsidRPr="00385499">
              <w:rPr>
                <w:sz w:val="24"/>
                <w:szCs w:val="24"/>
              </w:rPr>
              <w:t xml:space="preserve"> по дорожному хозяйству, транспорту и связи</w:t>
            </w:r>
            <w:r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04</w:t>
            </w:r>
          </w:p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</w:tr>
      <w:tr w:rsidR="00960B7D" w:rsidRPr="00EB0DDD" w:rsidTr="009732F2">
        <w:trPr>
          <w:cantSplit/>
          <w:trHeight w:val="695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развитие и увеличение пропускной способ-</w:t>
            </w:r>
            <w:proofErr w:type="spellStart"/>
            <w:r w:rsidRPr="00385499">
              <w:rPr>
                <w:sz w:val="24"/>
                <w:szCs w:val="24"/>
              </w:rPr>
              <w:t>ности</w:t>
            </w:r>
            <w:proofErr w:type="spellEnd"/>
            <w:r w:rsidRPr="00385499">
              <w:rPr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385499">
              <w:rPr>
                <w:sz w:val="24"/>
                <w:szCs w:val="24"/>
              </w:rPr>
              <w:t>пользова-ния</w:t>
            </w:r>
            <w:proofErr w:type="spellEnd"/>
            <w:r w:rsidRPr="00385499">
              <w:rPr>
                <w:sz w:val="24"/>
                <w:szCs w:val="24"/>
              </w:rPr>
              <w:t xml:space="preserve"> регионального или межмуниципального значения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04</w:t>
            </w:r>
          </w:p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</w:tr>
      <w:tr w:rsidR="00960B7D" w:rsidRPr="00EB0DDD" w:rsidTr="009732F2">
        <w:trPr>
          <w:cantSplit/>
          <w:trHeight w:val="106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50C89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960B7D" w:rsidRPr="00385499">
              <w:rPr>
                <w:sz w:val="24"/>
                <w:szCs w:val="24"/>
              </w:rPr>
              <w:t>правочно</w:t>
            </w:r>
            <w:proofErr w:type="spellEnd"/>
            <w:r w:rsidR="00960B7D" w:rsidRPr="00385499">
              <w:rPr>
                <w:sz w:val="24"/>
                <w:szCs w:val="24"/>
              </w:rPr>
              <w:t>: объем бюджетных ассигнований федерального бюджета, направляемый на реализацию мероприятий г</w:t>
            </w:r>
            <w:r>
              <w:rPr>
                <w:sz w:val="24"/>
                <w:szCs w:val="24"/>
              </w:rPr>
              <w:t>осударственной программы,</w:t>
            </w:r>
            <w:r w:rsidR="00960B7D" w:rsidRPr="00385499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04</w:t>
            </w:r>
          </w:p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</w:tr>
      <w:tr w:rsidR="00960B7D" w:rsidRPr="00EB0DDD" w:rsidTr="009732F2">
        <w:trPr>
          <w:cantSplit/>
          <w:trHeight w:val="323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 xml:space="preserve">иные межбюджетные трансферты из </w:t>
            </w:r>
            <w:proofErr w:type="spellStart"/>
            <w:r w:rsidRPr="00385499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Pr="00385499">
              <w:rPr>
                <w:sz w:val="24"/>
                <w:szCs w:val="24"/>
              </w:rPr>
              <w:t>рального</w:t>
            </w:r>
            <w:proofErr w:type="spellEnd"/>
            <w:r w:rsidRPr="00385499">
              <w:rPr>
                <w:sz w:val="24"/>
                <w:szCs w:val="24"/>
              </w:rPr>
              <w:t xml:space="preserve"> бюджета на развитие и увеличение пропускной способности автомобильных дорог общего пользования регионального </w:t>
            </w:r>
          </w:p>
          <w:p w:rsidR="00960B7D" w:rsidRPr="0038549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или межмуниципального значения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04</w:t>
            </w:r>
          </w:p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11 1 02 90400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38549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499">
              <w:rPr>
                <w:sz w:val="24"/>
                <w:szCs w:val="24"/>
              </w:rPr>
              <w:t>443850,20</w:t>
            </w:r>
          </w:p>
        </w:tc>
      </w:tr>
    </w:tbl>
    <w:p w:rsidR="00960B7D" w:rsidRPr="00EB0DDD" w:rsidRDefault="00960B7D" w:rsidP="00960B7D">
      <w:pPr>
        <w:tabs>
          <w:tab w:val="left" w:pos="567"/>
        </w:tabs>
        <w:autoSpaceDE w:val="0"/>
        <w:adjustRightInd w:val="0"/>
        <w:ind w:right="-596"/>
        <w:jc w:val="both"/>
        <w:rPr>
          <w:sz w:val="24"/>
          <w:szCs w:val="24"/>
          <w:vertAlign w:val="superscript"/>
        </w:rPr>
      </w:pPr>
    </w:p>
    <w:p w:rsidR="00960B7D" w:rsidRPr="00EB0DDD" w:rsidRDefault="00960B7D" w:rsidP="00960B7D">
      <w:pPr>
        <w:tabs>
          <w:tab w:val="left" w:pos="567"/>
        </w:tabs>
        <w:autoSpaceDE w:val="0"/>
        <w:adjustRightInd w:val="0"/>
        <w:ind w:right="310"/>
        <w:jc w:val="both"/>
        <w:rPr>
          <w:bCs/>
          <w:sz w:val="24"/>
          <w:szCs w:val="24"/>
        </w:rPr>
      </w:pPr>
      <w:r w:rsidRPr="00EB0DDD">
        <w:rPr>
          <w:sz w:val="24"/>
          <w:szCs w:val="24"/>
          <w:vertAlign w:val="superscript"/>
        </w:rPr>
        <w:t>1</w:t>
      </w:r>
      <w:r w:rsidRPr="00EB0DDD">
        <w:rPr>
          <w:bCs/>
          <w:sz w:val="24"/>
          <w:szCs w:val="24"/>
        </w:rPr>
        <w:t xml:space="preserve">Сведения включены </w:t>
      </w:r>
      <w:proofErr w:type="spellStart"/>
      <w:r w:rsidRPr="00EB0DDD">
        <w:rPr>
          <w:bCs/>
          <w:sz w:val="24"/>
          <w:szCs w:val="24"/>
        </w:rPr>
        <w:t>справочно</w:t>
      </w:r>
      <w:proofErr w:type="spellEnd"/>
      <w:r w:rsidRPr="00EB0DDD">
        <w:rPr>
          <w:bCs/>
          <w:sz w:val="24"/>
          <w:szCs w:val="24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>
        <w:rPr>
          <w:bCs/>
          <w:sz w:val="24"/>
          <w:szCs w:val="24"/>
        </w:rPr>
        <w:t>разработанных</w:t>
      </w:r>
      <w:r w:rsidRPr="00EB0DDD">
        <w:rPr>
          <w:bCs/>
          <w:sz w:val="24"/>
          <w:szCs w:val="24"/>
        </w:rPr>
        <w:t xml:space="preserve"> Министерством транспорта Российской Федерации.</w:t>
      </w:r>
    </w:p>
    <w:p w:rsidR="00960B7D" w:rsidRDefault="00960B7D" w:rsidP="00960B7D">
      <w:pPr>
        <w:tabs>
          <w:tab w:val="left" w:pos="567"/>
        </w:tabs>
        <w:autoSpaceDE w:val="0"/>
        <w:adjustRightInd w:val="0"/>
        <w:ind w:right="310"/>
        <w:jc w:val="both"/>
      </w:pPr>
      <w:r w:rsidRPr="00EB0DDD">
        <w:rPr>
          <w:sz w:val="24"/>
          <w:szCs w:val="24"/>
          <w:vertAlign w:val="superscript"/>
        </w:rPr>
        <w:t>2</w:t>
      </w:r>
      <w:r w:rsidRPr="00EB0DDD">
        <w:rPr>
          <w:sz w:val="24"/>
          <w:szCs w:val="24"/>
        </w:rPr>
        <w:t xml:space="preserve"> Представленные расходы подлежат ежегодному уточнению при формировании бюджета Республики Карелия на очередной финансовый год и плановый период. </w:t>
      </w:r>
    </w:p>
    <w:p w:rsidR="00960B7D" w:rsidRDefault="00960B7D" w:rsidP="00960B7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960B7D" w:rsidSect="005459FA">
          <w:pgSz w:w="16838" w:h="11906" w:orient="landscape"/>
          <w:pgMar w:top="1134" w:right="680" w:bottom="851" w:left="680" w:header="720" w:footer="720" w:gutter="0"/>
          <w:pgNumType w:start="72"/>
          <w:cols w:space="720"/>
          <w:titlePg/>
          <w:docGrid w:linePitch="381"/>
        </w:sectPr>
      </w:pPr>
    </w:p>
    <w:p w:rsidR="00960B7D" w:rsidRPr="004B2739" w:rsidRDefault="00960B7D" w:rsidP="00960B7D">
      <w:pPr>
        <w:autoSpaceDE w:val="0"/>
        <w:adjustRightInd w:val="0"/>
        <w:jc w:val="right"/>
        <w:rPr>
          <w:sz w:val="26"/>
          <w:szCs w:val="26"/>
        </w:rPr>
      </w:pPr>
      <w:r w:rsidRPr="004B2739">
        <w:rPr>
          <w:sz w:val="26"/>
          <w:szCs w:val="26"/>
        </w:rPr>
        <w:lastRenderedPageBreak/>
        <w:t>Приложение 10</w:t>
      </w:r>
    </w:p>
    <w:p w:rsidR="00960B7D" w:rsidRPr="004B2739" w:rsidRDefault="00960B7D" w:rsidP="00960B7D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4B2739">
        <w:rPr>
          <w:sz w:val="26"/>
          <w:szCs w:val="26"/>
        </w:rPr>
        <w:t>к государственной программе</w:t>
      </w:r>
    </w:p>
    <w:p w:rsidR="00960B7D" w:rsidRPr="004B2739" w:rsidRDefault="00960B7D" w:rsidP="00960B7D">
      <w:pPr>
        <w:autoSpaceDE w:val="0"/>
        <w:adjustRightInd w:val="0"/>
        <w:jc w:val="center"/>
        <w:rPr>
          <w:b/>
          <w:sz w:val="26"/>
          <w:szCs w:val="26"/>
        </w:rPr>
      </w:pPr>
      <w:r w:rsidRPr="004B2739">
        <w:rPr>
          <w:b/>
          <w:sz w:val="26"/>
          <w:szCs w:val="26"/>
        </w:rPr>
        <w:t>Форма отчета</w:t>
      </w:r>
    </w:p>
    <w:p w:rsidR="00960B7D" w:rsidRPr="004B2739" w:rsidRDefault="00960B7D" w:rsidP="00960B7D">
      <w:pPr>
        <w:autoSpaceDE w:val="0"/>
        <w:adjustRightInd w:val="0"/>
        <w:jc w:val="center"/>
        <w:rPr>
          <w:b/>
          <w:sz w:val="26"/>
          <w:szCs w:val="26"/>
        </w:rPr>
      </w:pPr>
      <w:r w:rsidRPr="004B2739">
        <w:rPr>
          <w:b/>
          <w:sz w:val="26"/>
          <w:szCs w:val="26"/>
        </w:rPr>
        <w:t>о достижении целевых показателей программы субъекта Российской Федерации –</w:t>
      </w:r>
    </w:p>
    <w:p w:rsidR="00960B7D" w:rsidRDefault="00960B7D" w:rsidP="00960B7D">
      <w:pPr>
        <w:autoSpaceDE w:val="0"/>
        <w:adjustRightInd w:val="0"/>
        <w:jc w:val="center"/>
        <w:rPr>
          <w:b/>
          <w:sz w:val="26"/>
          <w:szCs w:val="26"/>
        </w:rPr>
      </w:pPr>
      <w:r w:rsidRPr="004B2739">
        <w:rPr>
          <w:b/>
          <w:sz w:val="26"/>
          <w:szCs w:val="26"/>
        </w:rPr>
        <w:t xml:space="preserve">государственной программы Республики Карелия «Развитие транспортной системы» в сфере </w:t>
      </w:r>
    </w:p>
    <w:p w:rsidR="00960B7D" w:rsidRDefault="00960B7D" w:rsidP="00960B7D">
      <w:pPr>
        <w:autoSpaceDE w:val="0"/>
        <w:adjustRightInd w:val="0"/>
        <w:jc w:val="center"/>
        <w:rPr>
          <w:b/>
          <w:sz w:val="26"/>
          <w:szCs w:val="26"/>
        </w:rPr>
      </w:pPr>
      <w:r w:rsidRPr="004B2739">
        <w:rPr>
          <w:b/>
          <w:sz w:val="26"/>
          <w:szCs w:val="26"/>
        </w:rPr>
        <w:t>дорожного хозяйства</w:t>
      </w:r>
      <w:r w:rsidRPr="004B2739">
        <w:rPr>
          <w:b/>
          <w:sz w:val="26"/>
          <w:szCs w:val="26"/>
          <w:vertAlign w:val="superscript"/>
        </w:rPr>
        <w:t>1</w:t>
      </w:r>
      <w:r w:rsidRPr="004B2739">
        <w:rPr>
          <w:b/>
          <w:sz w:val="26"/>
          <w:szCs w:val="26"/>
        </w:rPr>
        <w:t xml:space="preserve"> за отчетный год</w:t>
      </w:r>
    </w:p>
    <w:p w:rsidR="00960B7D" w:rsidRPr="004B2739" w:rsidRDefault="00960B7D" w:rsidP="00960B7D">
      <w:pPr>
        <w:autoSpaceDE w:val="0"/>
        <w:adjustRightInd w:val="0"/>
        <w:jc w:val="center"/>
        <w:rPr>
          <w:b/>
          <w:sz w:val="26"/>
          <w:szCs w:val="26"/>
        </w:rPr>
      </w:pPr>
    </w:p>
    <w:tbl>
      <w:tblPr>
        <w:tblW w:w="151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7741"/>
        <w:gridCol w:w="1417"/>
        <w:gridCol w:w="1985"/>
        <w:gridCol w:w="1363"/>
        <w:gridCol w:w="2144"/>
      </w:tblGrid>
      <w:tr w:rsidR="00960B7D" w:rsidRPr="004B2739" w:rsidTr="009732F2">
        <w:trPr>
          <w:trHeight w:val="482"/>
          <w:tblHeader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№ п/п</w:t>
            </w:r>
          </w:p>
        </w:tc>
        <w:tc>
          <w:tcPr>
            <w:tcW w:w="7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Показатель</w:t>
            </w:r>
          </w:p>
          <w:p w:rsidR="00960B7D" w:rsidRPr="004B2739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(индикатор)</w:t>
            </w:r>
          </w:p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Значение показателя</w:t>
            </w:r>
          </w:p>
        </w:tc>
      </w:tr>
      <w:tr w:rsidR="00960B7D" w:rsidRPr="004B2739" w:rsidTr="009732F2">
        <w:trPr>
          <w:trHeight w:val="635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по государственной программе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в отчетном году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на 1 января года, следующего за отчетным, с начала 2013 года</w:t>
            </w:r>
          </w:p>
        </w:tc>
      </w:tr>
      <w:tr w:rsidR="00960B7D" w:rsidRPr="004B2739" w:rsidTr="009732F2">
        <w:trPr>
          <w:trHeight w:val="281"/>
          <w:tblHeader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4B2739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4B2739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4B2739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6</w:t>
            </w:r>
          </w:p>
        </w:tc>
      </w:tr>
      <w:tr w:rsidR="00960B7D" w:rsidRPr="004B2739" w:rsidTr="009732F2">
        <w:trPr>
          <w:trHeight w:val="804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1.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Протяженность автомобильных дорог общего пользования регионального или межмуниципального значения и местного значения на территории субъе</w:t>
            </w:r>
            <w:r w:rsidR="00950C89">
              <w:rPr>
                <w:sz w:val="24"/>
                <w:szCs w:val="24"/>
              </w:rPr>
              <w:t xml:space="preserve">кта Российской Федерации, </w:t>
            </w:r>
            <w:r w:rsidRPr="004B2739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</w:tr>
      <w:tr w:rsidR="00960B7D" w:rsidRPr="004B2739" w:rsidTr="009732F2">
        <w:trPr>
          <w:trHeight w:val="521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</w:tr>
      <w:tr w:rsidR="00960B7D" w:rsidRPr="004B2739" w:rsidTr="009732F2">
        <w:trPr>
          <w:trHeight w:val="311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  <w:lang w:val="en-US"/>
              </w:rPr>
              <w:t>X</w:t>
            </w:r>
          </w:p>
        </w:tc>
      </w:tr>
      <w:tr w:rsidR="00960B7D" w:rsidRPr="004B2739" w:rsidTr="009732F2">
        <w:trPr>
          <w:trHeight w:val="1078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2.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 (объемы ввода в эксплуатацию после строительства и реко</w:t>
            </w:r>
            <w:r w:rsidR="00950C89">
              <w:rPr>
                <w:sz w:val="24"/>
                <w:szCs w:val="24"/>
              </w:rPr>
              <w:t xml:space="preserve">нструкции), </w:t>
            </w:r>
            <w:r>
              <w:rPr>
                <w:sz w:val="24"/>
                <w:szCs w:val="24"/>
              </w:rPr>
              <w:t>в том числе</w:t>
            </w:r>
            <w:r w:rsidRPr="004B2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B7D" w:rsidRPr="004B2739" w:rsidTr="009732F2">
        <w:trPr>
          <w:trHeight w:val="439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B7D" w:rsidRPr="004B2739" w:rsidTr="009732F2">
        <w:trPr>
          <w:trHeight w:val="333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B7D" w:rsidRPr="004B2739" w:rsidTr="009732F2">
        <w:trPr>
          <w:trHeight w:val="727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3.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Прирост протяженности автомобильных дорог регионального или межмуниципального значения и местного значения на территории субъекта Российской Федерации в результате строительства новых автомоби</w:t>
            </w:r>
            <w:r w:rsidR="00950C89">
              <w:rPr>
                <w:sz w:val="24"/>
                <w:szCs w:val="24"/>
              </w:rPr>
              <w:t xml:space="preserve">льных дорог, </w:t>
            </w: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60B7D" w:rsidRDefault="00960B7D" w:rsidP="00960B7D"/>
    <w:p w:rsidR="00950C89" w:rsidRDefault="00950C89" w:rsidP="00960B7D"/>
    <w:p w:rsidR="00950C89" w:rsidRDefault="00950C89" w:rsidP="00960B7D"/>
    <w:tbl>
      <w:tblPr>
        <w:tblW w:w="151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7"/>
        <w:gridCol w:w="7711"/>
        <w:gridCol w:w="1418"/>
        <w:gridCol w:w="1984"/>
        <w:gridCol w:w="1391"/>
        <w:gridCol w:w="2146"/>
      </w:tblGrid>
      <w:tr w:rsidR="00960B7D" w:rsidRPr="004B2739" w:rsidTr="009732F2">
        <w:trPr>
          <w:trHeight w:val="280"/>
          <w:jc w:val="right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6</w:t>
            </w:r>
          </w:p>
        </w:tc>
      </w:tr>
      <w:tr w:rsidR="00960B7D" w:rsidRPr="004B2739" w:rsidTr="009732F2">
        <w:trPr>
          <w:trHeight w:val="510"/>
          <w:jc w:val="right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B7D" w:rsidRPr="004B2739" w:rsidTr="009732F2">
        <w:trPr>
          <w:trHeight w:val="338"/>
          <w:jc w:val="right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B7D" w:rsidRPr="004B2739" w:rsidTr="009732F2">
        <w:trPr>
          <w:trHeight w:val="1540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4.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5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 xml:space="preserve">Прирост протяженности автомобильных дорог общего пользования регионального или межмуниципального значения и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r w:rsidR="00950C89">
              <w:rPr>
                <w:sz w:val="24"/>
                <w:szCs w:val="24"/>
              </w:rPr>
              <w:br/>
            </w:r>
            <w:r w:rsidRPr="004B2739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B7D" w:rsidRPr="004B2739" w:rsidTr="009732F2">
        <w:trPr>
          <w:trHeight w:val="555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B7D" w:rsidRPr="004B2739" w:rsidTr="009732F2">
        <w:trPr>
          <w:trHeight w:val="198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B7D" w:rsidRPr="004B2739" w:rsidTr="009732F2">
        <w:trPr>
          <w:trHeight w:val="1292"/>
          <w:jc w:val="right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5.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 xml:space="preserve">Общая протяженность автомобильных дорог общего пользования регионального или межмуниципального значения и местного значения, соответствующих нормативным требованиям к транспортно-эксплуатационным показателям, на 31 декабря отчетного года, </w:t>
            </w:r>
          </w:p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B7D" w:rsidRPr="004B2739" w:rsidTr="009732F2">
        <w:trPr>
          <w:trHeight w:val="506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0B7D" w:rsidRPr="004B2739" w:rsidTr="009732F2">
        <w:trPr>
          <w:trHeight w:val="258"/>
          <w:jc w:val="right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739">
              <w:rPr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4B2739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60B7D" w:rsidRPr="004B2739" w:rsidRDefault="00960B7D" w:rsidP="00960B7D">
      <w:pPr>
        <w:autoSpaceDE w:val="0"/>
        <w:adjustRightInd w:val="0"/>
        <w:ind w:left="142"/>
        <w:jc w:val="both"/>
        <w:rPr>
          <w:sz w:val="24"/>
          <w:szCs w:val="24"/>
          <w:vertAlign w:val="superscript"/>
        </w:rPr>
      </w:pPr>
    </w:p>
    <w:p w:rsidR="00960B7D" w:rsidRPr="00752BCD" w:rsidRDefault="00960B7D" w:rsidP="00960B7D">
      <w:pPr>
        <w:autoSpaceDE w:val="0"/>
        <w:adjustRightInd w:val="0"/>
        <w:ind w:left="426"/>
        <w:jc w:val="both"/>
        <w:rPr>
          <w:sz w:val="24"/>
          <w:szCs w:val="24"/>
        </w:rPr>
      </w:pPr>
      <w:r w:rsidRPr="00752BCD">
        <w:rPr>
          <w:sz w:val="24"/>
          <w:szCs w:val="24"/>
          <w:vertAlign w:val="superscript"/>
        </w:rPr>
        <w:t xml:space="preserve">1 </w:t>
      </w:r>
      <w:r w:rsidRPr="00752BCD">
        <w:rPr>
          <w:bCs/>
          <w:sz w:val="24"/>
          <w:szCs w:val="24"/>
        </w:rPr>
        <w:t xml:space="preserve">Форма отчета включена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>
        <w:rPr>
          <w:bCs/>
          <w:sz w:val="24"/>
          <w:szCs w:val="24"/>
        </w:rPr>
        <w:t>разработанных</w:t>
      </w:r>
      <w:r w:rsidRPr="00752BCD">
        <w:rPr>
          <w:bCs/>
          <w:sz w:val="24"/>
          <w:szCs w:val="24"/>
        </w:rPr>
        <w:t xml:space="preserve"> Министерством транспорта Российской Федерации.</w:t>
      </w:r>
    </w:p>
    <w:p w:rsidR="00960B7D" w:rsidRDefault="00960B7D" w:rsidP="00960B7D">
      <w:pPr>
        <w:autoSpaceDE w:val="0"/>
        <w:adjustRightInd w:val="0"/>
        <w:ind w:left="426"/>
        <w:jc w:val="both"/>
      </w:pPr>
    </w:p>
    <w:p w:rsidR="00960B7D" w:rsidRDefault="00960B7D" w:rsidP="00960B7D">
      <w:pPr>
        <w:autoSpaceDE w:val="0"/>
        <w:adjustRightInd w:val="0"/>
      </w:pPr>
    </w:p>
    <w:p w:rsidR="00960B7D" w:rsidRDefault="00960B7D" w:rsidP="00960B7D">
      <w:pPr>
        <w:autoSpaceDE w:val="0"/>
        <w:adjustRightInd w:val="0"/>
        <w:jc w:val="both"/>
        <w:rPr>
          <w:rFonts w:eastAsia="Calibri"/>
          <w:color w:val="000000"/>
          <w:lang w:eastAsia="en-US"/>
        </w:rPr>
      </w:pPr>
    </w:p>
    <w:p w:rsidR="00960B7D" w:rsidRDefault="00960B7D" w:rsidP="00960B7D">
      <w:pPr>
        <w:autoSpaceDE w:val="0"/>
        <w:adjustRightInd w:val="0"/>
        <w:jc w:val="both"/>
        <w:rPr>
          <w:color w:val="000000"/>
        </w:rPr>
      </w:pPr>
    </w:p>
    <w:p w:rsidR="00960B7D" w:rsidRDefault="00960B7D" w:rsidP="00960B7D"/>
    <w:p w:rsidR="00960B7D" w:rsidRDefault="00960B7D" w:rsidP="00960B7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960B7D" w:rsidSect="005459FA">
          <w:pgSz w:w="16838" w:h="11906" w:orient="landscape"/>
          <w:pgMar w:top="1134" w:right="680" w:bottom="851" w:left="680" w:header="720" w:footer="720" w:gutter="0"/>
          <w:pgNumType w:start="73"/>
          <w:cols w:space="720"/>
          <w:titlePg/>
          <w:docGrid w:linePitch="381"/>
        </w:sectPr>
      </w:pPr>
    </w:p>
    <w:p w:rsidR="00960B7D" w:rsidRPr="0084791A" w:rsidRDefault="00960B7D" w:rsidP="00960B7D">
      <w:pPr>
        <w:ind w:left="567" w:right="27"/>
        <w:rPr>
          <w:sz w:val="22"/>
          <w:szCs w:val="22"/>
        </w:rPr>
      </w:pPr>
    </w:p>
    <w:p w:rsidR="00960B7D" w:rsidRPr="00B15BDC" w:rsidRDefault="00960B7D" w:rsidP="00960B7D">
      <w:pPr>
        <w:autoSpaceDE w:val="0"/>
        <w:adjustRightInd w:val="0"/>
        <w:jc w:val="right"/>
        <w:rPr>
          <w:sz w:val="26"/>
          <w:szCs w:val="26"/>
        </w:rPr>
      </w:pPr>
      <w:r w:rsidRPr="00B15BDC">
        <w:rPr>
          <w:sz w:val="26"/>
          <w:szCs w:val="26"/>
        </w:rPr>
        <w:t>Приложение 11</w:t>
      </w:r>
    </w:p>
    <w:p w:rsidR="00960B7D" w:rsidRPr="00B15BDC" w:rsidRDefault="00960B7D" w:rsidP="00960B7D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B15BDC">
        <w:rPr>
          <w:sz w:val="26"/>
          <w:szCs w:val="26"/>
        </w:rPr>
        <w:t>к государственной программе</w:t>
      </w:r>
    </w:p>
    <w:p w:rsidR="00960B7D" w:rsidRPr="00B15BDC" w:rsidRDefault="00960B7D" w:rsidP="00960B7D">
      <w:pPr>
        <w:autoSpaceDE w:val="0"/>
        <w:adjustRightInd w:val="0"/>
        <w:jc w:val="right"/>
        <w:rPr>
          <w:sz w:val="26"/>
          <w:szCs w:val="26"/>
        </w:rPr>
      </w:pPr>
    </w:p>
    <w:p w:rsidR="00960B7D" w:rsidRPr="00B15BDC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B15BDC">
        <w:rPr>
          <w:b/>
          <w:bCs/>
          <w:sz w:val="26"/>
          <w:szCs w:val="26"/>
        </w:rPr>
        <w:t>Форма отчета</w:t>
      </w:r>
    </w:p>
    <w:p w:rsidR="00960B7D" w:rsidRPr="00B15BDC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  <w:r w:rsidRPr="00B15BDC">
        <w:rPr>
          <w:b/>
          <w:bCs/>
          <w:sz w:val="26"/>
          <w:szCs w:val="26"/>
        </w:rPr>
        <w:t>о расходах на реализацию программы субъекта Российской Федерации –</w:t>
      </w:r>
    </w:p>
    <w:p w:rsidR="00960B7D" w:rsidRPr="00B15BDC" w:rsidRDefault="00960B7D" w:rsidP="00960B7D">
      <w:pPr>
        <w:autoSpaceDE w:val="0"/>
        <w:adjustRightInd w:val="0"/>
        <w:spacing w:after="120"/>
        <w:jc w:val="center"/>
        <w:rPr>
          <w:b/>
          <w:bCs/>
          <w:sz w:val="26"/>
          <w:szCs w:val="26"/>
          <w:vertAlign w:val="superscript"/>
        </w:rPr>
      </w:pPr>
      <w:r w:rsidRPr="00B15BDC">
        <w:rPr>
          <w:b/>
          <w:bCs/>
          <w:sz w:val="26"/>
          <w:szCs w:val="26"/>
        </w:rPr>
        <w:t>государственной программы Республики Карелия «Развитие транспортной системы» за счет средств Федерального дорожного фонда, Дорожного фонда Республики Карелия и муниципальных дорожных фондов за отчетный год (тыс. руб.)</w:t>
      </w:r>
      <w:r w:rsidRPr="00B15BDC">
        <w:rPr>
          <w:b/>
          <w:bCs/>
          <w:sz w:val="26"/>
          <w:szCs w:val="26"/>
          <w:vertAlign w:val="superscript"/>
        </w:rPr>
        <w:t>1</w:t>
      </w:r>
    </w:p>
    <w:tbl>
      <w:tblPr>
        <w:tblW w:w="151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8"/>
        <w:gridCol w:w="4403"/>
        <w:gridCol w:w="2542"/>
        <w:gridCol w:w="851"/>
        <w:gridCol w:w="992"/>
        <w:gridCol w:w="850"/>
        <w:gridCol w:w="709"/>
        <w:gridCol w:w="1711"/>
        <w:gridCol w:w="1515"/>
      </w:tblGrid>
      <w:tr w:rsidR="00960B7D" w:rsidRPr="00923D5C" w:rsidTr="0007290D">
        <w:trPr>
          <w:trHeight w:val="663"/>
          <w:tblHeader/>
          <w:jc w:val="right"/>
        </w:trPr>
        <w:tc>
          <w:tcPr>
            <w:tcW w:w="1554" w:type="dxa"/>
            <w:vMerge w:val="restart"/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Статус</w:t>
            </w:r>
          </w:p>
        </w:tc>
        <w:tc>
          <w:tcPr>
            <w:tcW w:w="4411" w:type="dxa"/>
            <w:gridSpan w:val="2"/>
            <w:vMerge w:val="restart"/>
            <w:shd w:val="clear" w:color="auto" w:fill="FFFFFF"/>
          </w:tcPr>
          <w:p w:rsidR="00960B7D" w:rsidRPr="00923D5C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 xml:space="preserve">Наименование </w:t>
            </w:r>
          </w:p>
          <w:p w:rsidR="00960B7D" w:rsidRPr="00923D5C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 xml:space="preserve">государственной программы, </w:t>
            </w:r>
          </w:p>
          <w:p w:rsidR="00960B7D" w:rsidRPr="00923D5C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 xml:space="preserve">подпрограммы   государственной </w:t>
            </w:r>
          </w:p>
          <w:p w:rsidR="00960B7D" w:rsidRPr="00923D5C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 xml:space="preserve">программы, ведомственной, </w:t>
            </w:r>
          </w:p>
          <w:p w:rsidR="00960B7D" w:rsidRPr="00923D5C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региональной,  долгосрочной целевой программы,  основного</w:t>
            </w:r>
          </w:p>
          <w:p w:rsidR="00960B7D" w:rsidRPr="00923D5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мероприятия и мероприятия</w:t>
            </w:r>
          </w:p>
        </w:tc>
        <w:tc>
          <w:tcPr>
            <w:tcW w:w="2542" w:type="dxa"/>
            <w:vMerge w:val="restart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1" w:type="dxa"/>
            <w:vMerge w:val="restart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 xml:space="preserve">Объем финансового обеспечения на отчетный год по </w:t>
            </w:r>
            <w:proofErr w:type="spellStart"/>
            <w:r w:rsidRPr="00923D5C">
              <w:rPr>
                <w:sz w:val="24"/>
                <w:szCs w:val="24"/>
              </w:rPr>
              <w:t>госу</w:t>
            </w:r>
            <w:proofErr w:type="spellEnd"/>
            <w:r w:rsidRPr="00923D5C">
              <w:rPr>
                <w:sz w:val="24"/>
                <w:szCs w:val="24"/>
              </w:rPr>
              <w:t>-дарственной программе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Кассовое исполнение в отчетном году на отчетную дату</w:t>
            </w:r>
          </w:p>
        </w:tc>
      </w:tr>
      <w:tr w:rsidR="00960B7D" w:rsidRPr="00923D5C" w:rsidTr="0007290D">
        <w:trPr>
          <w:trHeight w:val="706"/>
          <w:tblHeader/>
          <w:jc w:val="right"/>
        </w:trPr>
        <w:tc>
          <w:tcPr>
            <w:tcW w:w="1554" w:type="dxa"/>
            <w:vMerge/>
            <w:vAlign w:val="center"/>
          </w:tcPr>
          <w:p w:rsidR="00960B7D" w:rsidRPr="00923D5C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4411" w:type="dxa"/>
            <w:gridSpan w:val="2"/>
            <w:vMerge/>
            <w:vAlign w:val="center"/>
          </w:tcPr>
          <w:p w:rsidR="00960B7D" w:rsidRPr="00923D5C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960B7D" w:rsidRPr="00923D5C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23D5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ВР</w:t>
            </w:r>
          </w:p>
        </w:tc>
        <w:tc>
          <w:tcPr>
            <w:tcW w:w="1711" w:type="dxa"/>
            <w:vMerge/>
            <w:vAlign w:val="center"/>
          </w:tcPr>
          <w:p w:rsidR="00960B7D" w:rsidRPr="00923D5C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960B7D" w:rsidRPr="00923D5C" w:rsidRDefault="00960B7D" w:rsidP="009732F2">
            <w:pPr>
              <w:rPr>
                <w:sz w:val="24"/>
                <w:szCs w:val="24"/>
              </w:rPr>
            </w:pPr>
          </w:p>
        </w:tc>
      </w:tr>
      <w:tr w:rsidR="00960B7D" w:rsidRPr="00923D5C" w:rsidTr="0007290D">
        <w:trPr>
          <w:trHeight w:val="257"/>
          <w:tblHeader/>
          <w:jc w:val="right"/>
        </w:trPr>
        <w:tc>
          <w:tcPr>
            <w:tcW w:w="1554" w:type="dxa"/>
            <w:shd w:val="clear" w:color="auto" w:fill="FFFFFF"/>
            <w:vAlign w:val="center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1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FFFFFF"/>
            <w:vAlign w:val="center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8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9</w:t>
            </w:r>
          </w:p>
        </w:tc>
      </w:tr>
      <w:tr w:rsidR="00960B7D" w:rsidRPr="00923D5C" w:rsidTr="0007290D">
        <w:trPr>
          <w:trHeight w:val="682"/>
          <w:jc w:val="right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23D5C">
              <w:rPr>
                <w:sz w:val="24"/>
                <w:szCs w:val="24"/>
              </w:rPr>
              <w:t>Государст</w:t>
            </w:r>
            <w:proofErr w:type="spellEnd"/>
            <w:r w:rsidRPr="00923D5C">
              <w:rPr>
                <w:sz w:val="24"/>
                <w:szCs w:val="24"/>
              </w:rPr>
              <w:t xml:space="preserve">-венная программа </w:t>
            </w:r>
          </w:p>
        </w:tc>
        <w:tc>
          <w:tcPr>
            <w:tcW w:w="4411" w:type="dxa"/>
            <w:gridSpan w:val="2"/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23D5C">
              <w:rPr>
                <w:b/>
                <w:bCs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542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826</w:t>
            </w:r>
          </w:p>
        </w:tc>
        <w:tc>
          <w:tcPr>
            <w:tcW w:w="992" w:type="dxa"/>
            <w:shd w:val="clear" w:color="auto" w:fill="FFFFFF"/>
          </w:tcPr>
          <w:p w:rsidR="00960B7D" w:rsidRPr="00923D5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04 09</w:t>
            </w:r>
          </w:p>
          <w:p w:rsidR="00960B7D" w:rsidRPr="00923D5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1711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960B7D" w:rsidRPr="00923D5C" w:rsidTr="0007290D">
        <w:trPr>
          <w:trHeight w:val="236"/>
          <w:jc w:val="right"/>
        </w:trPr>
        <w:tc>
          <w:tcPr>
            <w:tcW w:w="1554" w:type="dxa"/>
            <w:tcBorders>
              <w:bottom w:val="nil"/>
            </w:tcBorders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923D5C">
              <w:rPr>
                <w:sz w:val="24"/>
                <w:szCs w:val="24"/>
              </w:rPr>
              <w:t>Подпро</w:t>
            </w:r>
            <w:proofErr w:type="spellEnd"/>
            <w:r w:rsidRPr="00923D5C">
              <w:rPr>
                <w:sz w:val="24"/>
                <w:szCs w:val="24"/>
              </w:rPr>
              <w:t>-грамма</w:t>
            </w:r>
            <w:r w:rsidR="00950C8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411" w:type="dxa"/>
            <w:gridSpan w:val="2"/>
            <w:shd w:val="clear" w:color="auto" w:fill="FFFFFF"/>
          </w:tcPr>
          <w:p w:rsidR="00960B7D" w:rsidRPr="00923D5C" w:rsidRDefault="00960B7D" w:rsidP="009732F2">
            <w:pPr>
              <w:suppressAutoHyphens/>
              <w:ind w:left="7"/>
              <w:textAlignment w:val="baseline"/>
              <w:rPr>
                <w:sz w:val="24"/>
                <w:szCs w:val="24"/>
              </w:rPr>
            </w:pPr>
            <w:r w:rsidRPr="00923D5C">
              <w:rPr>
                <w:b/>
                <w:bCs/>
                <w:sz w:val="24"/>
                <w:szCs w:val="24"/>
              </w:rPr>
              <w:t xml:space="preserve"> «Региональная целевая программа «Развитие дорожного хозяйства Республики Карелия на период </w:t>
            </w:r>
            <w:r w:rsidR="00950C89">
              <w:rPr>
                <w:b/>
                <w:bCs/>
                <w:sz w:val="24"/>
                <w:szCs w:val="24"/>
              </w:rPr>
              <w:br/>
            </w:r>
            <w:r w:rsidRPr="00923D5C">
              <w:rPr>
                <w:b/>
                <w:bCs/>
                <w:sz w:val="24"/>
                <w:szCs w:val="24"/>
              </w:rPr>
              <w:t xml:space="preserve">до 2015 года» (в 2014 – 2015 годах), «Развитие дорожного хозяйства» </w:t>
            </w:r>
            <w:r w:rsidR="00950C89">
              <w:rPr>
                <w:b/>
                <w:bCs/>
                <w:sz w:val="24"/>
                <w:szCs w:val="24"/>
              </w:rPr>
              <w:br/>
            </w:r>
            <w:r w:rsidRPr="00923D5C">
              <w:rPr>
                <w:b/>
                <w:bCs/>
                <w:sz w:val="24"/>
                <w:szCs w:val="24"/>
              </w:rPr>
              <w:t xml:space="preserve">(в 2016 – 2020 годах), </w:t>
            </w:r>
            <w:r w:rsidRPr="00923D5C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542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826</w:t>
            </w:r>
          </w:p>
        </w:tc>
        <w:tc>
          <w:tcPr>
            <w:tcW w:w="992" w:type="dxa"/>
            <w:shd w:val="clear" w:color="auto" w:fill="FFFFFF"/>
          </w:tcPr>
          <w:p w:rsidR="00960B7D" w:rsidRPr="00923D5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04 09</w:t>
            </w:r>
          </w:p>
          <w:p w:rsidR="00960B7D" w:rsidRPr="00923D5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Х</w:t>
            </w:r>
          </w:p>
        </w:tc>
        <w:tc>
          <w:tcPr>
            <w:tcW w:w="1711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960B7D" w:rsidRPr="00923D5C" w:rsidTr="0007290D">
        <w:trPr>
          <w:trHeight w:val="1255"/>
          <w:jc w:val="right"/>
        </w:trPr>
        <w:tc>
          <w:tcPr>
            <w:tcW w:w="1562" w:type="dxa"/>
            <w:gridSpan w:val="2"/>
            <w:tcBorders>
              <w:top w:val="nil"/>
            </w:tcBorders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03" w:type="dxa"/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 xml:space="preserve">иные межбюджетные трансферты из федерального бюджета на развитие и увеличение пропускной способности автомобильных дорог общего пользования регионального и межмуниципального значения </w:t>
            </w:r>
          </w:p>
        </w:tc>
        <w:tc>
          <w:tcPr>
            <w:tcW w:w="2542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826</w:t>
            </w:r>
          </w:p>
        </w:tc>
        <w:tc>
          <w:tcPr>
            <w:tcW w:w="992" w:type="dxa"/>
            <w:shd w:val="clear" w:color="auto" w:fill="FFFFFF"/>
          </w:tcPr>
          <w:p w:rsidR="00960B7D" w:rsidRPr="00923D5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04 09</w:t>
            </w:r>
          </w:p>
          <w:p w:rsidR="00960B7D" w:rsidRPr="00923D5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0B7D" w:rsidRPr="00923D5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960B7D" w:rsidRPr="00923D5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Х</w:t>
            </w:r>
          </w:p>
          <w:p w:rsidR="00960B7D" w:rsidRPr="00923D5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960B7D" w:rsidRPr="00923D5C" w:rsidRDefault="00960B7D" w:rsidP="009732F2">
            <w:pPr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07290D" w:rsidRDefault="0007290D"/>
    <w:p w:rsidR="00950C89" w:rsidRDefault="00950C89"/>
    <w:tbl>
      <w:tblPr>
        <w:tblW w:w="151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8"/>
        <w:gridCol w:w="4403"/>
        <w:gridCol w:w="2534"/>
        <w:gridCol w:w="8"/>
        <w:gridCol w:w="843"/>
        <w:gridCol w:w="8"/>
        <w:gridCol w:w="992"/>
        <w:gridCol w:w="9"/>
        <w:gridCol w:w="1276"/>
        <w:gridCol w:w="1134"/>
        <w:gridCol w:w="1134"/>
        <w:gridCol w:w="1232"/>
        <w:gridCol w:w="29"/>
      </w:tblGrid>
      <w:tr w:rsidR="0007290D" w:rsidRPr="00923D5C" w:rsidTr="00AC7570">
        <w:trPr>
          <w:gridAfter w:val="1"/>
          <w:wAfter w:w="29" w:type="dxa"/>
          <w:trHeight w:val="257"/>
          <w:tblHeader/>
          <w:jc w:val="right"/>
        </w:trPr>
        <w:tc>
          <w:tcPr>
            <w:tcW w:w="1554" w:type="dxa"/>
            <w:shd w:val="clear" w:color="auto" w:fill="FFFFFF"/>
            <w:vAlign w:val="center"/>
          </w:tcPr>
          <w:p w:rsidR="0007290D" w:rsidRPr="00923D5C" w:rsidRDefault="0007290D" w:rsidP="00880741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07290D" w:rsidRPr="00923D5C" w:rsidRDefault="0007290D" w:rsidP="00880741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gridSpan w:val="2"/>
            <w:shd w:val="clear" w:color="auto" w:fill="FFFFFF"/>
            <w:vAlign w:val="center"/>
          </w:tcPr>
          <w:p w:rsidR="0007290D" w:rsidRPr="00923D5C" w:rsidRDefault="0007290D" w:rsidP="00880741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7290D" w:rsidRPr="00923D5C" w:rsidRDefault="0007290D" w:rsidP="00880741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290D" w:rsidRPr="00923D5C" w:rsidRDefault="0007290D" w:rsidP="00880741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:rsidR="0007290D" w:rsidRPr="00923D5C" w:rsidRDefault="0007290D" w:rsidP="00880741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90D" w:rsidRPr="00923D5C" w:rsidRDefault="0007290D" w:rsidP="00880741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290D" w:rsidRPr="00923D5C" w:rsidRDefault="0007290D" w:rsidP="00880741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07290D" w:rsidRPr="00923D5C" w:rsidRDefault="0007290D" w:rsidP="00880741">
            <w:pPr>
              <w:autoSpaceDN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9</w:t>
            </w:r>
          </w:p>
        </w:tc>
      </w:tr>
      <w:tr w:rsidR="00960B7D" w:rsidRPr="00923D5C" w:rsidTr="00AC7570">
        <w:trPr>
          <w:trHeight w:val="282"/>
          <w:jc w:val="right"/>
        </w:trPr>
        <w:tc>
          <w:tcPr>
            <w:tcW w:w="1562" w:type="dxa"/>
            <w:gridSpan w:val="2"/>
            <w:vMerge w:val="restart"/>
            <w:shd w:val="clear" w:color="auto" w:fill="FFFFFF"/>
          </w:tcPr>
          <w:p w:rsidR="00960B7D" w:rsidRPr="00923D5C" w:rsidRDefault="00960B7D" w:rsidP="009732F2">
            <w:pPr>
              <w:autoSpaceDE w:val="0"/>
              <w:adjustRightInd w:val="0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Основное</w:t>
            </w:r>
          </w:p>
          <w:p w:rsidR="00960B7D" w:rsidRPr="00923D5C" w:rsidRDefault="00960B7D" w:rsidP="00973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4403" w:type="dxa"/>
            <w:shd w:val="clear" w:color="auto" w:fill="FFFFFF"/>
          </w:tcPr>
          <w:p w:rsidR="00960B7D" w:rsidRPr="00923D5C" w:rsidRDefault="00960B7D" w:rsidP="009732F2">
            <w:pPr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регионального или межмуниципального значения и местного значения</w:t>
            </w:r>
          </w:p>
        </w:tc>
        <w:tc>
          <w:tcPr>
            <w:tcW w:w="2534" w:type="dxa"/>
            <w:shd w:val="clear" w:color="auto" w:fill="FFFFFF"/>
          </w:tcPr>
          <w:p w:rsidR="00960B7D" w:rsidRPr="00923D5C" w:rsidRDefault="00960B7D" w:rsidP="00AC757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государственный заказчик</w:t>
            </w:r>
            <w:r w:rsidR="00950C89">
              <w:rPr>
                <w:sz w:val="24"/>
                <w:szCs w:val="24"/>
              </w:rPr>
              <w:t xml:space="preserve"> –</w:t>
            </w:r>
            <w:r w:rsidRPr="00923D5C">
              <w:rPr>
                <w:sz w:val="24"/>
                <w:szCs w:val="24"/>
              </w:rPr>
              <w:t>координатор – 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826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04 09</w:t>
            </w:r>
          </w:p>
        </w:tc>
        <w:tc>
          <w:tcPr>
            <w:tcW w:w="1276" w:type="dxa"/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11 1 01</w:t>
            </w:r>
          </w:p>
        </w:tc>
        <w:tc>
          <w:tcPr>
            <w:tcW w:w="1134" w:type="dxa"/>
            <w:shd w:val="clear" w:color="auto" w:fill="FFFFFF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ind w:right="-54"/>
              <w:jc w:val="center"/>
              <w:rPr>
                <w:sz w:val="24"/>
                <w:szCs w:val="24"/>
              </w:rPr>
            </w:pPr>
            <w:r w:rsidRPr="00923D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/>
            <w:vAlign w:val="center"/>
          </w:tcPr>
          <w:p w:rsidR="00960B7D" w:rsidRPr="00923D5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0B7D" w:rsidRPr="00B15BDC" w:rsidTr="00AC7570">
        <w:trPr>
          <w:trHeight w:val="463"/>
          <w:jc w:val="right"/>
        </w:trPr>
        <w:tc>
          <w:tcPr>
            <w:tcW w:w="1562" w:type="dxa"/>
            <w:gridSpan w:val="2"/>
            <w:vMerge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403" w:type="dxa"/>
            <w:shd w:val="clear" w:color="auto" w:fill="FFFFFF"/>
          </w:tcPr>
          <w:p w:rsidR="00960B7D" w:rsidRPr="00B15BDC" w:rsidRDefault="00960B7D" w:rsidP="00AC7570">
            <w:pPr>
              <w:spacing w:after="120"/>
              <w:rPr>
                <w:sz w:val="23"/>
                <w:szCs w:val="23"/>
                <w:highlight w:val="yellow"/>
              </w:rPr>
            </w:pPr>
            <w:r w:rsidRPr="00B15BDC">
              <w:rPr>
                <w:sz w:val="23"/>
                <w:szCs w:val="23"/>
              </w:rPr>
              <w:t>предоставление субсидии местным бюджетам на выполнение мероприятий государственной программы</w:t>
            </w:r>
            <w:r w:rsidR="007E0E93">
              <w:rPr>
                <w:sz w:val="23"/>
                <w:szCs w:val="23"/>
              </w:rPr>
              <w:t xml:space="preserve"> </w:t>
            </w:r>
            <w:r w:rsidRPr="00B15BDC">
              <w:rPr>
                <w:sz w:val="23"/>
                <w:szCs w:val="23"/>
              </w:rPr>
              <w:t>Республики Карелия «Развитие транспортной системы»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04 09</w:t>
            </w: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11 1 01 43180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520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960B7D" w:rsidRPr="00B15BDC" w:rsidTr="00AC7570">
        <w:trPr>
          <w:trHeight w:val="463"/>
          <w:jc w:val="right"/>
        </w:trPr>
        <w:tc>
          <w:tcPr>
            <w:tcW w:w="1562" w:type="dxa"/>
            <w:gridSpan w:val="2"/>
            <w:vMerge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403" w:type="dxa"/>
            <w:vMerge w:val="restart"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оказание услуг, выполнение работ государственными учреждениями Республики Карелия в сфере дорожного хозяйства</w:t>
            </w:r>
          </w:p>
        </w:tc>
        <w:tc>
          <w:tcPr>
            <w:tcW w:w="2534" w:type="dxa"/>
            <w:vMerge w:val="restart"/>
            <w:shd w:val="clear" w:color="auto" w:fill="FFFFFF"/>
          </w:tcPr>
          <w:p w:rsidR="00960B7D" w:rsidRPr="00B15BDC" w:rsidRDefault="00960B7D" w:rsidP="00AC7570">
            <w:pPr>
              <w:autoSpaceDN w:val="0"/>
              <w:spacing w:after="12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960B7D" w:rsidRPr="00B15BDC" w:rsidRDefault="00960B7D" w:rsidP="009732F2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gridSpan w:val="3"/>
            <w:vMerge w:val="restart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04 09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11 1 01 72600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960B7D" w:rsidRPr="00B15BDC" w:rsidTr="00AC7570">
        <w:trPr>
          <w:trHeight w:val="282"/>
          <w:jc w:val="right"/>
        </w:trPr>
        <w:tc>
          <w:tcPr>
            <w:tcW w:w="1562" w:type="dxa"/>
            <w:gridSpan w:val="2"/>
            <w:vMerge/>
            <w:vAlign w:val="center"/>
          </w:tcPr>
          <w:p w:rsidR="00960B7D" w:rsidRPr="00B15BDC" w:rsidRDefault="00960B7D" w:rsidP="009732F2">
            <w:pPr>
              <w:rPr>
                <w:sz w:val="23"/>
                <w:szCs w:val="23"/>
              </w:rPr>
            </w:pPr>
          </w:p>
        </w:tc>
        <w:tc>
          <w:tcPr>
            <w:tcW w:w="4403" w:type="dxa"/>
            <w:vMerge/>
            <w:vAlign w:val="center"/>
          </w:tcPr>
          <w:p w:rsidR="00960B7D" w:rsidRPr="00B15BDC" w:rsidRDefault="00960B7D" w:rsidP="009732F2">
            <w:pPr>
              <w:rPr>
                <w:sz w:val="23"/>
                <w:szCs w:val="23"/>
              </w:rPr>
            </w:pPr>
          </w:p>
        </w:tc>
        <w:tc>
          <w:tcPr>
            <w:tcW w:w="2534" w:type="dxa"/>
            <w:vMerge/>
          </w:tcPr>
          <w:p w:rsidR="00960B7D" w:rsidRPr="00B15BDC" w:rsidRDefault="00960B7D" w:rsidP="009732F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</w:tcPr>
          <w:p w:rsidR="00960B7D" w:rsidRPr="00B15BDC" w:rsidRDefault="00960B7D" w:rsidP="009732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9" w:type="dxa"/>
            <w:gridSpan w:val="3"/>
            <w:vMerge/>
          </w:tcPr>
          <w:p w:rsidR="00960B7D" w:rsidRPr="00B15BDC" w:rsidRDefault="00960B7D" w:rsidP="009732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960B7D" w:rsidRPr="00B15BDC" w:rsidRDefault="00960B7D" w:rsidP="009732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960B7D" w:rsidRPr="00B15BDC" w:rsidTr="00AC7570">
        <w:trPr>
          <w:trHeight w:val="282"/>
          <w:jc w:val="right"/>
        </w:trPr>
        <w:tc>
          <w:tcPr>
            <w:tcW w:w="1562" w:type="dxa"/>
            <w:gridSpan w:val="2"/>
            <w:vMerge/>
            <w:vAlign w:val="center"/>
          </w:tcPr>
          <w:p w:rsidR="00960B7D" w:rsidRPr="00B15BDC" w:rsidRDefault="00960B7D" w:rsidP="009732F2">
            <w:pPr>
              <w:rPr>
                <w:sz w:val="23"/>
                <w:szCs w:val="23"/>
              </w:rPr>
            </w:pPr>
          </w:p>
        </w:tc>
        <w:tc>
          <w:tcPr>
            <w:tcW w:w="4403" w:type="dxa"/>
            <w:vMerge/>
            <w:vAlign w:val="center"/>
          </w:tcPr>
          <w:p w:rsidR="00960B7D" w:rsidRPr="00B15BDC" w:rsidRDefault="00960B7D" w:rsidP="009732F2">
            <w:pPr>
              <w:rPr>
                <w:sz w:val="23"/>
                <w:szCs w:val="23"/>
              </w:rPr>
            </w:pPr>
          </w:p>
        </w:tc>
        <w:tc>
          <w:tcPr>
            <w:tcW w:w="2534" w:type="dxa"/>
            <w:vMerge/>
          </w:tcPr>
          <w:p w:rsidR="00960B7D" w:rsidRPr="00B15BDC" w:rsidRDefault="00960B7D" w:rsidP="009732F2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</w:tcPr>
          <w:p w:rsidR="00960B7D" w:rsidRPr="00B15BDC" w:rsidRDefault="00960B7D" w:rsidP="009732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9" w:type="dxa"/>
            <w:gridSpan w:val="3"/>
            <w:vMerge/>
          </w:tcPr>
          <w:p w:rsidR="00960B7D" w:rsidRPr="00B15BDC" w:rsidRDefault="00960B7D" w:rsidP="009732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960B7D" w:rsidRPr="00B15BDC" w:rsidRDefault="00960B7D" w:rsidP="009732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960B7D" w:rsidRPr="00B15BDC" w:rsidTr="00AC7570">
        <w:trPr>
          <w:trHeight w:val="282"/>
          <w:jc w:val="right"/>
        </w:trPr>
        <w:tc>
          <w:tcPr>
            <w:tcW w:w="1562" w:type="dxa"/>
            <w:gridSpan w:val="2"/>
            <w:vMerge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403" w:type="dxa"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содержание и ремонт дорог регионального или межмуниципального значения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AC7570">
            <w:pPr>
              <w:autoSpaceDN w:val="0"/>
              <w:spacing w:after="12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04 09</w:t>
            </w: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11 1 01 72610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960B7D" w:rsidRPr="00B15BDC" w:rsidTr="00AC7570">
        <w:trPr>
          <w:trHeight w:val="282"/>
          <w:jc w:val="right"/>
        </w:trPr>
        <w:tc>
          <w:tcPr>
            <w:tcW w:w="156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403" w:type="dxa"/>
            <w:shd w:val="clear" w:color="auto" w:fill="FFFFFF"/>
          </w:tcPr>
          <w:p w:rsidR="00960B7D" w:rsidRPr="00B15BDC" w:rsidRDefault="00960B7D" w:rsidP="00AC7570">
            <w:pPr>
              <w:autoSpaceDE w:val="0"/>
              <w:autoSpaceDN w:val="0"/>
              <w:adjustRightInd w:val="0"/>
              <w:spacing w:after="12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финансовое обеспечение обязательств по уплате налогов на имущество, иных сборов и платежей в части автомобильных дорог регионального и межмуниципального значения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04 09</w:t>
            </w: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11 1 01 72610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6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960B7D" w:rsidRPr="00B15BDC" w:rsidTr="00AC7570">
        <w:trPr>
          <w:trHeight w:val="282"/>
          <w:jc w:val="right"/>
        </w:trPr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960B7D" w:rsidRPr="00B15BDC" w:rsidRDefault="00960B7D" w:rsidP="009732F2">
            <w:pPr>
              <w:autoSpaceDE w:val="0"/>
              <w:adjustRightInd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Основное</w:t>
            </w:r>
          </w:p>
          <w:p w:rsidR="00960B7D" w:rsidRPr="00B15BDC" w:rsidRDefault="00960B7D" w:rsidP="009732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 xml:space="preserve">мероприятие </w:t>
            </w:r>
          </w:p>
        </w:tc>
        <w:tc>
          <w:tcPr>
            <w:tcW w:w="4403" w:type="dxa"/>
            <w:shd w:val="clear" w:color="auto" w:fill="FFFFFF"/>
          </w:tcPr>
          <w:p w:rsidR="00960B7D" w:rsidRPr="00B15BDC" w:rsidRDefault="00960B7D" w:rsidP="00AC7570">
            <w:pPr>
              <w:autoSpaceDE w:val="0"/>
              <w:autoSpaceDN w:val="0"/>
              <w:adjustRightInd w:val="0"/>
              <w:spacing w:after="12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строительство и реконструкция автомобильных дорог, мостовых сооружений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</w:t>
            </w:r>
            <w:r w:rsidR="003E741D">
              <w:rPr>
                <w:sz w:val="23"/>
                <w:szCs w:val="23"/>
              </w:rPr>
              <w:t xml:space="preserve"> </w:t>
            </w:r>
            <w:r w:rsidRPr="00B15BDC">
              <w:rPr>
                <w:sz w:val="23"/>
                <w:szCs w:val="23"/>
              </w:rPr>
              <w:t>Республики Карелия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gridSpan w:val="3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04 09</w:t>
            </w: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11 1 02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Х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Х</w:t>
            </w:r>
          </w:p>
        </w:tc>
      </w:tr>
    </w:tbl>
    <w:p w:rsidR="00AC7570" w:rsidRDefault="00AC7570"/>
    <w:p w:rsidR="00AC7570" w:rsidRDefault="00AC7570"/>
    <w:tbl>
      <w:tblPr>
        <w:tblW w:w="15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29"/>
        <w:gridCol w:w="4403"/>
        <w:gridCol w:w="2534"/>
        <w:gridCol w:w="851"/>
        <w:gridCol w:w="1009"/>
        <w:gridCol w:w="1276"/>
        <w:gridCol w:w="1134"/>
        <w:gridCol w:w="1134"/>
        <w:gridCol w:w="1239"/>
        <w:gridCol w:w="30"/>
      </w:tblGrid>
      <w:tr w:rsidR="00AC7570" w:rsidRPr="00923D5C" w:rsidTr="00AC7570">
        <w:trPr>
          <w:trHeight w:val="294"/>
          <w:jc w:val="right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70" w:rsidRPr="00AC7570" w:rsidRDefault="00AC7570" w:rsidP="00AC757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C7570">
              <w:rPr>
                <w:sz w:val="23"/>
                <w:szCs w:val="23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70" w:rsidRPr="00AC7570" w:rsidRDefault="00AC7570" w:rsidP="00AC757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C7570">
              <w:rPr>
                <w:sz w:val="23"/>
                <w:szCs w:val="23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70" w:rsidRPr="00AC7570" w:rsidRDefault="00AC7570" w:rsidP="00AC7570">
            <w:pPr>
              <w:autoSpaceDN w:val="0"/>
              <w:jc w:val="center"/>
              <w:rPr>
                <w:sz w:val="23"/>
                <w:szCs w:val="23"/>
              </w:rPr>
            </w:pPr>
            <w:r w:rsidRPr="00AC757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70" w:rsidRPr="00AC7570" w:rsidRDefault="00AC7570" w:rsidP="00AC757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C7570">
              <w:rPr>
                <w:sz w:val="23"/>
                <w:szCs w:val="23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70" w:rsidRPr="00AC7570" w:rsidRDefault="00AC7570" w:rsidP="00AC7570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AC7570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70" w:rsidRPr="00AC7570" w:rsidRDefault="00AC7570" w:rsidP="00AC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C7570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70" w:rsidRPr="00AC7570" w:rsidRDefault="00AC7570" w:rsidP="00AC7570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AC7570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70" w:rsidRPr="00AC7570" w:rsidRDefault="00AC7570" w:rsidP="00AC7570">
            <w:pPr>
              <w:autoSpaceDN w:val="0"/>
              <w:jc w:val="center"/>
              <w:rPr>
                <w:sz w:val="23"/>
                <w:szCs w:val="23"/>
              </w:rPr>
            </w:pPr>
            <w:r w:rsidRPr="00AC7570">
              <w:rPr>
                <w:sz w:val="23"/>
                <w:szCs w:val="23"/>
              </w:rPr>
              <w:t>8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70" w:rsidRPr="00AC7570" w:rsidRDefault="00AC7570" w:rsidP="00AC7570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AC7570">
              <w:rPr>
                <w:sz w:val="23"/>
                <w:szCs w:val="23"/>
                <w:lang w:eastAsia="en-US"/>
              </w:rPr>
              <w:t>9</w:t>
            </w:r>
          </w:p>
        </w:tc>
      </w:tr>
      <w:tr w:rsidR="00960B7D" w:rsidRPr="00B15BDC" w:rsidTr="003E741D">
        <w:trPr>
          <w:trHeight w:val="294"/>
          <w:jc w:val="right"/>
        </w:trPr>
        <w:tc>
          <w:tcPr>
            <w:tcW w:w="1562" w:type="dxa"/>
            <w:gridSpan w:val="2"/>
            <w:vMerge w:val="restart"/>
            <w:tcBorders>
              <w:top w:val="nil"/>
            </w:tcBorders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403" w:type="dxa"/>
          </w:tcPr>
          <w:p w:rsidR="00960B7D" w:rsidRPr="00B15BDC" w:rsidRDefault="00960B7D" w:rsidP="00332618">
            <w:pPr>
              <w:autoSpaceDE w:val="0"/>
              <w:autoSpaceDN w:val="0"/>
              <w:adjustRightInd w:val="0"/>
              <w:spacing w:after="12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 xml:space="preserve">строительство и реконструкция </w:t>
            </w:r>
            <w:r w:rsidRPr="00B15BDC">
              <w:rPr>
                <w:sz w:val="23"/>
                <w:szCs w:val="23"/>
                <w:lang w:eastAsia="en-US"/>
              </w:rPr>
              <w:t>автомобильных дорог, мостовых сооружений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2534" w:type="dxa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</w:t>
            </w:r>
          </w:p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09</w:t>
            </w:r>
          </w:p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11 1 02 90400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410</w:t>
            </w:r>
          </w:p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9" w:type="dxa"/>
            <w:gridSpan w:val="2"/>
          </w:tcPr>
          <w:p w:rsidR="00960B7D" w:rsidRPr="00B15BDC" w:rsidRDefault="00960B7D" w:rsidP="009732F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60B7D" w:rsidRPr="00B15BDC" w:rsidTr="003E741D">
        <w:trPr>
          <w:trHeight w:val="294"/>
          <w:jc w:val="right"/>
        </w:trPr>
        <w:tc>
          <w:tcPr>
            <w:tcW w:w="1562" w:type="dxa"/>
            <w:gridSpan w:val="2"/>
            <w:vMerge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403" w:type="dxa"/>
          </w:tcPr>
          <w:p w:rsidR="00960B7D" w:rsidRPr="00B15BDC" w:rsidRDefault="00960B7D" w:rsidP="00332618">
            <w:pPr>
              <w:autoSpaceDE w:val="0"/>
              <w:autoSpaceDN w:val="0"/>
              <w:adjustRightInd w:val="0"/>
              <w:spacing w:after="120"/>
              <w:rPr>
                <w:sz w:val="23"/>
                <w:szCs w:val="23"/>
                <w:highlight w:val="green"/>
              </w:rPr>
            </w:pPr>
            <w:r w:rsidRPr="00B15BDC">
              <w:rPr>
                <w:sz w:val="23"/>
                <w:szCs w:val="23"/>
              </w:rPr>
              <w:t xml:space="preserve">строительство и реконструкция </w:t>
            </w:r>
            <w:r w:rsidRPr="00B15BDC">
              <w:rPr>
                <w:sz w:val="23"/>
                <w:szCs w:val="23"/>
                <w:lang w:eastAsia="en-US"/>
              </w:rPr>
              <w:t>автомобильных дорог общего пользования регионального или межмуниципального значения</w:t>
            </w:r>
            <w:r w:rsidRPr="00B15BDC">
              <w:rPr>
                <w:sz w:val="23"/>
                <w:szCs w:val="23"/>
              </w:rPr>
              <w:t xml:space="preserve">, реализуемые в соответствии с федеральной целевой программой «Развитие Республики Карелия на период до 2020 года», утвержденной постановлением Правительства Российской Федерации от 9 июня </w:t>
            </w:r>
            <w:r w:rsidR="00950C89">
              <w:rPr>
                <w:sz w:val="23"/>
                <w:szCs w:val="23"/>
              </w:rPr>
              <w:br/>
            </w:r>
            <w:r w:rsidRPr="00B15BDC">
              <w:rPr>
                <w:sz w:val="23"/>
                <w:szCs w:val="23"/>
              </w:rPr>
              <w:t>2015 года № 570</w:t>
            </w:r>
          </w:p>
        </w:tc>
        <w:tc>
          <w:tcPr>
            <w:tcW w:w="2534" w:type="dxa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</w:t>
            </w:r>
          </w:p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09</w:t>
            </w:r>
          </w:p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11 1 02 90420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410</w:t>
            </w:r>
          </w:p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9" w:type="dxa"/>
            <w:gridSpan w:val="2"/>
          </w:tcPr>
          <w:p w:rsidR="00960B7D" w:rsidRPr="00B15BDC" w:rsidRDefault="00960B7D" w:rsidP="009732F2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60B7D" w:rsidRPr="00B15BDC" w:rsidTr="00AC7570">
        <w:trPr>
          <w:cantSplit/>
          <w:trHeight w:val="966"/>
          <w:jc w:val="right"/>
        </w:trPr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proofErr w:type="spellStart"/>
            <w:r w:rsidRPr="00B15BDC">
              <w:rPr>
                <w:sz w:val="23"/>
                <w:szCs w:val="23"/>
              </w:rPr>
              <w:t>Подпро</w:t>
            </w:r>
            <w:proofErr w:type="spellEnd"/>
            <w:r w:rsidRPr="00B15BDC">
              <w:rPr>
                <w:sz w:val="23"/>
                <w:szCs w:val="23"/>
              </w:rPr>
              <w:t>-грамма</w:t>
            </w:r>
            <w:r w:rsidR="00950C89">
              <w:rPr>
                <w:sz w:val="23"/>
                <w:szCs w:val="23"/>
              </w:rPr>
              <w:t xml:space="preserve"> 2</w:t>
            </w:r>
          </w:p>
        </w:tc>
        <w:tc>
          <w:tcPr>
            <w:tcW w:w="4403" w:type="dxa"/>
            <w:shd w:val="clear" w:color="auto" w:fill="FFFFFF"/>
          </w:tcPr>
          <w:p w:rsidR="00960B7D" w:rsidRPr="00B15BDC" w:rsidRDefault="00960B7D" w:rsidP="00332618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3"/>
                <w:szCs w:val="23"/>
              </w:rPr>
            </w:pPr>
            <w:r w:rsidRPr="00B15BDC">
              <w:rPr>
                <w:b/>
                <w:bCs/>
                <w:sz w:val="23"/>
                <w:szCs w:val="23"/>
              </w:rPr>
              <w:t xml:space="preserve">«Долгосрочная целевая программа «Повышение безопасности дорожного движения в Республике Карелия» на 2012 – 2015 годы» (в 2014 – 2015 годах), «Повышение безопасности дорожного движения» (в 2016 –2020 годах), </w:t>
            </w:r>
            <w:r w:rsidRPr="00B15BDC">
              <w:rPr>
                <w:color w:val="000000"/>
                <w:sz w:val="23"/>
                <w:szCs w:val="23"/>
              </w:rPr>
              <w:t xml:space="preserve"> из них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</w:t>
            </w:r>
          </w:p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09</w:t>
            </w: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69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960B7D" w:rsidRPr="00B15BDC" w:rsidTr="00AC7570">
        <w:trPr>
          <w:cantSplit/>
          <w:trHeight w:val="966"/>
          <w:jc w:val="right"/>
        </w:trPr>
        <w:tc>
          <w:tcPr>
            <w:tcW w:w="1562" w:type="dxa"/>
            <w:gridSpan w:val="2"/>
            <w:tcBorders>
              <w:bottom w:val="nil"/>
            </w:tcBorders>
            <w:shd w:val="clear" w:color="auto" w:fill="FFFFFF"/>
          </w:tcPr>
          <w:p w:rsidR="00960B7D" w:rsidRPr="00B15BDC" w:rsidRDefault="00960B7D" w:rsidP="009732F2">
            <w:pPr>
              <w:autoSpaceDE w:val="0"/>
              <w:adjustRightInd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Основное</w:t>
            </w:r>
          </w:p>
          <w:p w:rsidR="00960B7D" w:rsidRPr="00B15BDC" w:rsidRDefault="00950C89" w:rsidP="009732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</w:t>
            </w:r>
            <w:r w:rsidR="00960B7D" w:rsidRPr="00B15BDC">
              <w:rPr>
                <w:sz w:val="23"/>
                <w:szCs w:val="23"/>
              </w:rPr>
              <w:t>еро</w:t>
            </w:r>
            <w:proofErr w:type="spellEnd"/>
            <w:r w:rsidR="00960B7D" w:rsidRPr="00B15BDC">
              <w:rPr>
                <w:sz w:val="23"/>
                <w:szCs w:val="23"/>
              </w:rPr>
              <w:t>-приятие</w:t>
            </w:r>
          </w:p>
        </w:tc>
        <w:tc>
          <w:tcPr>
            <w:tcW w:w="4403" w:type="dxa"/>
            <w:shd w:val="clear" w:color="auto" w:fill="FFFFFF"/>
          </w:tcPr>
          <w:p w:rsidR="00960B7D" w:rsidRPr="00B15BDC" w:rsidRDefault="00960B7D" w:rsidP="00332618">
            <w:pPr>
              <w:autoSpaceDE w:val="0"/>
              <w:autoSpaceDN w:val="0"/>
              <w:adjustRightInd w:val="0"/>
              <w:spacing w:after="12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первоочередные мероприятия, способствующие снижению уровня аварийности на сети автомобильных</w:t>
            </w:r>
            <w:r w:rsidR="00950C89">
              <w:rPr>
                <w:sz w:val="23"/>
                <w:szCs w:val="23"/>
              </w:rPr>
              <w:t xml:space="preserve"> дорог общего пользования регио</w:t>
            </w:r>
            <w:r w:rsidRPr="00B15BDC">
              <w:rPr>
                <w:sz w:val="23"/>
                <w:szCs w:val="23"/>
              </w:rPr>
              <w:t>нального или межмуниципального значения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04 09</w:t>
            </w: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11 2 01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Х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Х</w:t>
            </w:r>
          </w:p>
        </w:tc>
      </w:tr>
      <w:tr w:rsidR="00960B7D" w:rsidRPr="00B15BDC" w:rsidTr="00AC7570">
        <w:trPr>
          <w:gridAfter w:val="1"/>
          <w:wAfter w:w="30" w:type="dxa"/>
          <w:cantSplit/>
          <w:trHeight w:val="966"/>
          <w:jc w:val="right"/>
        </w:trPr>
        <w:tc>
          <w:tcPr>
            <w:tcW w:w="1533" w:type="dxa"/>
            <w:tcBorders>
              <w:top w:val="nil"/>
            </w:tcBorders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432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04 09</w:t>
            </w: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11 2 01 72620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</w:tbl>
    <w:p w:rsidR="00332618" w:rsidRDefault="00332618"/>
    <w:tbl>
      <w:tblPr>
        <w:tblW w:w="15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4432"/>
        <w:gridCol w:w="2534"/>
        <w:gridCol w:w="851"/>
        <w:gridCol w:w="1009"/>
        <w:gridCol w:w="1276"/>
        <w:gridCol w:w="1134"/>
        <w:gridCol w:w="1134"/>
        <w:gridCol w:w="1239"/>
      </w:tblGrid>
      <w:tr w:rsidR="00332618" w:rsidRPr="00B15BDC" w:rsidTr="00332618">
        <w:trPr>
          <w:cantSplit/>
          <w:trHeight w:val="191"/>
          <w:jc w:val="right"/>
        </w:trPr>
        <w:tc>
          <w:tcPr>
            <w:tcW w:w="1533" w:type="dxa"/>
            <w:shd w:val="clear" w:color="auto" w:fill="FFFFFF"/>
          </w:tcPr>
          <w:p w:rsidR="00332618" w:rsidRPr="00B15BDC" w:rsidRDefault="00332618" w:rsidP="0033261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432" w:type="dxa"/>
            <w:shd w:val="clear" w:color="auto" w:fill="FFFFFF"/>
          </w:tcPr>
          <w:p w:rsidR="00332618" w:rsidRPr="00B15BDC" w:rsidRDefault="00332618" w:rsidP="0033261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34" w:type="dxa"/>
            <w:shd w:val="clear" w:color="auto" w:fill="FFFFFF"/>
          </w:tcPr>
          <w:p w:rsidR="00332618" w:rsidRPr="00B15BDC" w:rsidRDefault="00332618" w:rsidP="0033261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332618" w:rsidRPr="00B15BDC" w:rsidRDefault="00332618" w:rsidP="0033261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09" w:type="dxa"/>
            <w:shd w:val="clear" w:color="auto" w:fill="FFFFFF"/>
          </w:tcPr>
          <w:p w:rsidR="00332618" w:rsidRPr="00B15BDC" w:rsidRDefault="00332618" w:rsidP="00332618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332618" w:rsidRPr="00B15BDC" w:rsidRDefault="00332618" w:rsidP="00332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332618" w:rsidRPr="00B15BDC" w:rsidRDefault="00332618" w:rsidP="00332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332618" w:rsidRPr="00B15BDC" w:rsidRDefault="00332618" w:rsidP="0033261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39" w:type="dxa"/>
            <w:shd w:val="clear" w:color="auto" w:fill="FFFFFF"/>
          </w:tcPr>
          <w:p w:rsidR="00332618" w:rsidRPr="00B15BDC" w:rsidRDefault="00332618" w:rsidP="00332618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960B7D" w:rsidRPr="00B15BDC" w:rsidTr="00332618">
        <w:trPr>
          <w:cantSplit/>
          <w:trHeight w:val="966"/>
          <w:jc w:val="right"/>
        </w:trPr>
        <w:tc>
          <w:tcPr>
            <w:tcW w:w="1533" w:type="dxa"/>
            <w:vMerge w:val="restart"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432" w:type="dxa"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 xml:space="preserve">развитие автоматизированной системы фото-, </w:t>
            </w:r>
            <w:proofErr w:type="spellStart"/>
            <w:r w:rsidRPr="00B15BDC">
              <w:rPr>
                <w:sz w:val="23"/>
                <w:szCs w:val="23"/>
              </w:rPr>
              <w:t>видеофиксации</w:t>
            </w:r>
            <w:proofErr w:type="spellEnd"/>
            <w:r w:rsidRPr="00B15BDC">
              <w:rPr>
                <w:sz w:val="23"/>
                <w:szCs w:val="23"/>
              </w:rPr>
              <w:t xml:space="preserve"> нарушений Правил дорожного движения Российской Федерации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11 2 01 72620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960B7D" w:rsidRPr="00B15BDC" w:rsidTr="00332618">
        <w:trPr>
          <w:cantSplit/>
          <w:trHeight w:val="966"/>
          <w:jc w:val="right"/>
        </w:trPr>
        <w:tc>
          <w:tcPr>
            <w:tcW w:w="1533" w:type="dxa"/>
            <w:vMerge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432" w:type="dxa"/>
            <w:shd w:val="clear" w:color="auto" w:fill="FFFFFF"/>
          </w:tcPr>
          <w:p w:rsidR="00960B7D" w:rsidRPr="00B15BDC" w:rsidRDefault="00960B7D" w:rsidP="009732F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предоставление субсидий бюджетам муниципальных образований на выполнение мероприятий по повышению безопасности дорожного движения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826</w:t>
            </w: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04 09</w:t>
            </w: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11 2 01 43180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520</w:t>
            </w: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960B7D" w:rsidRPr="00B15BDC" w:rsidTr="00332618">
        <w:trPr>
          <w:trHeight w:val="481"/>
          <w:jc w:val="right"/>
        </w:trPr>
        <w:tc>
          <w:tcPr>
            <w:tcW w:w="5965" w:type="dxa"/>
            <w:gridSpan w:val="2"/>
            <w:shd w:val="clear" w:color="auto" w:fill="FFFFFF"/>
          </w:tcPr>
          <w:p w:rsidR="00960B7D" w:rsidRPr="00B15BDC" w:rsidRDefault="00960B7D" w:rsidP="00AC7570">
            <w:pPr>
              <w:autoSpaceDN w:val="0"/>
              <w:rPr>
                <w:sz w:val="23"/>
                <w:szCs w:val="23"/>
              </w:rPr>
            </w:pPr>
            <w:proofErr w:type="spellStart"/>
            <w:r w:rsidRPr="00B15BDC">
              <w:rPr>
                <w:sz w:val="23"/>
                <w:szCs w:val="23"/>
              </w:rPr>
              <w:t>Справочно</w:t>
            </w:r>
            <w:proofErr w:type="spellEnd"/>
            <w:r w:rsidRPr="00B15BDC">
              <w:rPr>
                <w:sz w:val="23"/>
                <w:szCs w:val="23"/>
              </w:rPr>
              <w:t xml:space="preserve">: суммарный объем средств муниципальных дорожных фондов </w:t>
            </w:r>
            <w:r w:rsidRPr="00B15BDC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960B7D" w:rsidRPr="00B15BDC" w:rsidTr="00332618">
        <w:trPr>
          <w:trHeight w:val="682"/>
          <w:jc w:val="right"/>
        </w:trPr>
        <w:tc>
          <w:tcPr>
            <w:tcW w:w="5965" w:type="dxa"/>
            <w:gridSpan w:val="2"/>
            <w:shd w:val="clear" w:color="auto" w:fill="FFFFFF"/>
          </w:tcPr>
          <w:p w:rsidR="00960B7D" w:rsidRPr="00B15BDC" w:rsidRDefault="00960B7D" w:rsidP="00950C89">
            <w:pPr>
              <w:autoSpaceDN w:val="0"/>
              <w:rPr>
                <w:sz w:val="23"/>
                <w:szCs w:val="23"/>
              </w:rPr>
            </w:pPr>
            <w:proofErr w:type="spellStart"/>
            <w:r w:rsidRPr="00B15BDC">
              <w:rPr>
                <w:sz w:val="23"/>
                <w:szCs w:val="23"/>
              </w:rPr>
              <w:t>Справочно</w:t>
            </w:r>
            <w:proofErr w:type="spellEnd"/>
            <w:r w:rsidRPr="00B15BDC">
              <w:rPr>
                <w:sz w:val="23"/>
                <w:szCs w:val="23"/>
              </w:rPr>
              <w:t>: объем бюджетных ассигнований Федерального дорожного фонда, направленных на реализацию мероприятий г</w:t>
            </w:r>
            <w:r w:rsidR="00950C89">
              <w:rPr>
                <w:sz w:val="23"/>
                <w:szCs w:val="23"/>
              </w:rPr>
              <w:t xml:space="preserve">осударственной программы, </w:t>
            </w:r>
            <w:r w:rsidR="00950C89">
              <w:rPr>
                <w:sz w:val="23"/>
                <w:szCs w:val="23"/>
              </w:rPr>
              <w:br/>
            </w:r>
            <w:r w:rsidRPr="00B15BDC">
              <w:rPr>
                <w:sz w:val="23"/>
                <w:szCs w:val="23"/>
              </w:rPr>
              <w:t>в том числе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960B7D" w:rsidRPr="00B15BDC" w:rsidTr="00332618">
        <w:trPr>
          <w:trHeight w:val="138"/>
          <w:jc w:val="right"/>
        </w:trPr>
        <w:tc>
          <w:tcPr>
            <w:tcW w:w="5965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субсидии (в разрезе федеральных целевых программ)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960B7D" w:rsidRPr="00B15BDC" w:rsidTr="00332618">
        <w:trPr>
          <w:trHeight w:val="278"/>
          <w:jc w:val="right"/>
        </w:trPr>
        <w:tc>
          <w:tcPr>
            <w:tcW w:w="5965" w:type="dxa"/>
            <w:gridSpan w:val="2"/>
            <w:shd w:val="clear" w:color="auto" w:fill="FFFFFF"/>
          </w:tcPr>
          <w:p w:rsidR="00960B7D" w:rsidRPr="00B15BDC" w:rsidRDefault="00960B7D" w:rsidP="009732F2">
            <w:pPr>
              <w:autoSpaceDN w:val="0"/>
              <w:rPr>
                <w:sz w:val="23"/>
                <w:szCs w:val="23"/>
              </w:rPr>
            </w:pPr>
            <w:r w:rsidRPr="00B15BDC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5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00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FFFFFF"/>
          </w:tcPr>
          <w:p w:rsidR="00960B7D" w:rsidRPr="00B15BDC" w:rsidRDefault="00960B7D" w:rsidP="009732F2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</w:tbl>
    <w:p w:rsidR="00960B7D" w:rsidRPr="00B15BDC" w:rsidRDefault="00960B7D" w:rsidP="00960B7D">
      <w:pPr>
        <w:ind w:left="-426" w:right="-172"/>
        <w:jc w:val="both"/>
        <w:rPr>
          <w:sz w:val="23"/>
          <w:szCs w:val="23"/>
          <w:vertAlign w:val="superscript"/>
        </w:rPr>
      </w:pPr>
    </w:p>
    <w:p w:rsidR="00960B7D" w:rsidRPr="00B15BDC" w:rsidRDefault="00960B7D" w:rsidP="00960B7D">
      <w:pPr>
        <w:ind w:left="567" w:right="27"/>
        <w:jc w:val="both"/>
        <w:rPr>
          <w:sz w:val="24"/>
          <w:szCs w:val="24"/>
        </w:rPr>
      </w:pPr>
      <w:r w:rsidRPr="00B15BDC">
        <w:rPr>
          <w:sz w:val="24"/>
          <w:szCs w:val="24"/>
          <w:vertAlign w:val="superscript"/>
        </w:rPr>
        <w:t>1</w:t>
      </w:r>
      <w:r w:rsidRPr="00B15BDC">
        <w:rPr>
          <w:sz w:val="24"/>
          <w:szCs w:val="24"/>
        </w:rPr>
        <w:t>Форма отчета включена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</w:p>
    <w:p w:rsidR="00960B7D" w:rsidRPr="00B15BDC" w:rsidRDefault="00960B7D" w:rsidP="00960B7D">
      <w:pPr>
        <w:ind w:left="567" w:right="27"/>
        <w:jc w:val="both"/>
        <w:rPr>
          <w:sz w:val="24"/>
          <w:szCs w:val="24"/>
        </w:rPr>
      </w:pPr>
      <w:r w:rsidRPr="00B15BDC">
        <w:rPr>
          <w:sz w:val="24"/>
          <w:szCs w:val="24"/>
          <w:vertAlign w:val="superscript"/>
        </w:rPr>
        <w:t>2</w:t>
      </w:r>
      <w:r w:rsidRPr="00B15BDC">
        <w:rPr>
          <w:sz w:val="24"/>
          <w:szCs w:val="24"/>
        </w:rPr>
        <w:t>Указывается объем средств муниципальных дорожных фондов без учета межбюджетных трансфертов.</w:t>
      </w:r>
    </w:p>
    <w:p w:rsidR="00960B7D" w:rsidRDefault="00960B7D" w:rsidP="00960B7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960B7D" w:rsidSect="005459FA">
          <w:pgSz w:w="16838" w:h="11906" w:orient="landscape"/>
          <w:pgMar w:top="1134" w:right="680" w:bottom="851" w:left="680" w:header="720" w:footer="720" w:gutter="0"/>
          <w:pgNumType w:start="75"/>
          <w:cols w:space="720"/>
          <w:titlePg/>
          <w:docGrid w:linePitch="381"/>
        </w:sectPr>
      </w:pPr>
    </w:p>
    <w:p w:rsidR="00960B7D" w:rsidRPr="0084791A" w:rsidRDefault="00960B7D" w:rsidP="00960B7D">
      <w:pPr>
        <w:autoSpaceDE w:val="0"/>
        <w:adjustRightInd w:val="0"/>
        <w:ind w:firstLine="6379"/>
        <w:jc w:val="right"/>
        <w:rPr>
          <w:sz w:val="26"/>
          <w:szCs w:val="26"/>
        </w:rPr>
      </w:pPr>
      <w:r w:rsidRPr="0084791A">
        <w:rPr>
          <w:sz w:val="26"/>
          <w:szCs w:val="26"/>
        </w:rPr>
        <w:lastRenderedPageBreak/>
        <w:t>Приложение 12</w:t>
      </w:r>
    </w:p>
    <w:p w:rsidR="00960B7D" w:rsidRPr="0084791A" w:rsidRDefault="00960B7D" w:rsidP="00960B7D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84791A">
        <w:rPr>
          <w:sz w:val="26"/>
          <w:szCs w:val="26"/>
        </w:rPr>
        <w:t>к государственной программе</w:t>
      </w:r>
    </w:p>
    <w:p w:rsidR="00960B7D" w:rsidRPr="0084791A" w:rsidRDefault="00960B7D" w:rsidP="00960B7D">
      <w:pPr>
        <w:autoSpaceDE w:val="0"/>
        <w:adjustRightInd w:val="0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960B7D" w:rsidRPr="0084791A" w:rsidRDefault="00960B7D" w:rsidP="00960B7D">
      <w:pPr>
        <w:autoSpaceDE w:val="0"/>
        <w:adjustRightInd w:val="0"/>
        <w:jc w:val="center"/>
        <w:rPr>
          <w:b/>
          <w:sz w:val="26"/>
          <w:szCs w:val="26"/>
        </w:rPr>
      </w:pPr>
      <w:r w:rsidRPr="0084791A">
        <w:rPr>
          <w:b/>
          <w:sz w:val="26"/>
          <w:szCs w:val="26"/>
        </w:rPr>
        <w:t>Сведения</w:t>
      </w:r>
    </w:p>
    <w:p w:rsidR="00960B7D" w:rsidRPr="0084791A" w:rsidRDefault="00960B7D" w:rsidP="00960B7D">
      <w:pPr>
        <w:autoSpaceDE w:val="0"/>
        <w:adjustRightInd w:val="0"/>
        <w:jc w:val="center"/>
        <w:rPr>
          <w:b/>
          <w:sz w:val="26"/>
          <w:szCs w:val="26"/>
          <w:vertAlign w:val="superscript"/>
        </w:rPr>
      </w:pPr>
      <w:r w:rsidRPr="0084791A">
        <w:rPr>
          <w:b/>
          <w:sz w:val="26"/>
          <w:szCs w:val="26"/>
        </w:rPr>
        <w:t xml:space="preserve"> об объемах ввода в эксплуатацию после строительства и реконструкции автомобильных дорог общего пользования регионального или межмуниципального значения и местного значения в период 2003</w:t>
      </w:r>
      <w:r>
        <w:rPr>
          <w:b/>
          <w:sz w:val="26"/>
          <w:szCs w:val="26"/>
        </w:rPr>
        <w:t xml:space="preserve"> – </w:t>
      </w:r>
      <w:r w:rsidRPr="0084791A">
        <w:rPr>
          <w:b/>
          <w:sz w:val="26"/>
          <w:szCs w:val="26"/>
        </w:rPr>
        <w:t>2012 годов</w:t>
      </w:r>
      <w:r w:rsidRPr="0084791A">
        <w:rPr>
          <w:b/>
          <w:sz w:val="26"/>
          <w:szCs w:val="26"/>
          <w:vertAlign w:val="superscript"/>
        </w:rPr>
        <w:t>1</w:t>
      </w:r>
    </w:p>
    <w:p w:rsidR="00960B7D" w:rsidRDefault="00960B7D" w:rsidP="00960B7D">
      <w:pPr>
        <w:autoSpaceDE w:val="0"/>
        <w:adjustRightInd w:val="0"/>
        <w:jc w:val="center"/>
        <w:rPr>
          <w:b/>
          <w:sz w:val="18"/>
          <w:szCs w:val="18"/>
        </w:rPr>
      </w:pPr>
    </w:p>
    <w:tbl>
      <w:tblPr>
        <w:tblW w:w="1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01"/>
        <w:gridCol w:w="1292"/>
        <w:gridCol w:w="954"/>
        <w:gridCol w:w="774"/>
        <w:gridCol w:w="774"/>
        <w:gridCol w:w="899"/>
        <w:gridCol w:w="899"/>
        <w:gridCol w:w="899"/>
        <w:gridCol w:w="901"/>
        <w:gridCol w:w="899"/>
        <w:gridCol w:w="892"/>
        <w:gridCol w:w="886"/>
        <w:gridCol w:w="881"/>
      </w:tblGrid>
      <w:tr w:rsidR="00960B7D" w:rsidTr="009361E1">
        <w:trPr>
          <w:trHeight w:val="417"/>
          <w:tblHeader/>
          <w:jc w:val="right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jc w:val="center"/>
              <w:rPr>
                <w:color w:val="000000"/>
                <w:sz w:val="24"/>
                <w:szCs w:val="24"/>
              </w:rPr>
            </w:pPr>
            <w:r w:rsidRPr="0084791A">
              <w:rPr>
                <w:color w:val="000000"/>
                <w:sz w:val="24"/>
                <w:szCs w:val="24"/>
              </w:rPr>
              <w:t>Показатель</w:t>
            </w:r>
          </w:p>
          <w:p w:rsidR="00960B7D" w:rsidRPr="0084791A" w:rsidRDefault="00960B7D" w:rsidP="009732F2">
            <w:pPr>
              <w:jc w:val="center"/>
              <w:rPr>
                <w:color w:val="000000"/>
                <w:sz w:val="24"/>
                <w:szCs w:val="24"/>
              </w:rPr>
            </w:pPr>
            <w:r w:rsidRPr="0084791A">
              <w:rPr>
                <w:color w:val="000000"/>
                <w:sz w:val="24"/>
                <w:szCs w:val="24"/>
              </w:rPr>
              <w:t>(индикатор)</w:t>
            </w:r>
          </w:p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2003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84791A">
              <w:rPr>
                <w:color w:val="000000"/>
                <w:sz w:val="24"/>
                <w:szCs w:val="24"/>
              </w:rPr>
              <w:t>2012 годы</w:t>
            </w:r>
          </w:p>
        </w:tc>
        <w:tc>
          <w:tcPr>
            <w:tcW w:w="8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4791A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960B7D" w:rsidTr="009361E1">
        <w:trPr>
          <w:trHeight w:val="635"/>
          <w:tblHeader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2004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2005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2006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2008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2009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2010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2012 год</w:t>
            </w:r>
          </w:p>
        </w:tc>
      </w:tr>
      <w:tr w:rsidR="00960B7D" w:rsidTr="009361E1">
        <w:trPr>
          <w:trHeight w:val="1078"/>
          <w:jc w:val="right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регионального или межмуниципального значения и местного значения (объемы ввода в эксплуатацию после строительства и реконструкции)</w:t>
            </w:r>
            <w:r>
              <w:rPr>
                <w:sz w:val="24"/>
                <w:szCs w:val="24"/>
              </w:rPr>
              <w:t>,</w:t>
            </w:r>
            <w:r w:rsidR="00950C89">
              <w:rPr>
                <w:sz w:val="24"/>
                <w:szCs w:val="24"/>
              </w:rPr>
              <w:t xml:space="preserve"> </w:t>
            </w:r>
            <w:r w:rsidRPr="0084791A">
              <w:rPr>
                <w:sz w:val="24"/>
                <w:szCs w:val="24"/>
              </w:rPr>
              <w:t>в том числе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0B7D" w:rsidTr="009361E1">
        <w:trPr>
          <w:trHeight w:val="956"/>
          <w:jc w:val="right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автомобильных дорог общего пользования регионального или межмуниципального значения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960B7D" w:rsidTr="009361E1">
        <w:trPr>
          <w:trHeight w:val="787"/>
          <w:jc w:val="right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7D" w:rsidRPr="0084791A" w:rsidRDefault="00960B7D" w:rsidP="009732F2">
            <w:pPr>
              <w:autoSpaceDN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791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960B7D" w:rsidRDefault="00960B7D" w:rsidP="00960B7D">
      <w:pPr>
        <w:tabs>
          <w:tab w:val="left" w:pos="567"/>
        </w:tabs>
        <w:autoSpaceDE w:val="0"/>
        <w:adjustRightInd w:val="0"/>
        <w:rPr>
          <w:sz w:val="18"/>
          <w:szCs w:val="18"/>
          <w:vertAlign w:val="superscript"/>
        </w:rPr>
      </w:pPr>
    </w:p>
    <w:p w:rsidR="00960B7D" w:rsidRPr="0077639A" w:rsidRDefault="00960B7D" w:rsidP="00960B7D">
      <w:pPr>
        <w:tabs>
          <w:tab w:val="left" w:pos="567"/>
        </w:tabs>
        <w:autoSpaceDE w:val="0"/>
        <w:adjustRightInd w:val="0"/>
        <w:ind w:left="284" w:right="-170"/>
        <w:jc w:val="both"/>
        <w:rPr>
          <w:bCs/>
          <w:sz w:val="24"/>
          <w:szCs w:val="24"/>
        </w:rPr>
      </w:pPr>
      <w:r w:rsidRPr="0077639A">
        <w:rPr>
          <w:sz w:val="24"/>
          <w:szCs w:val="24"/>
          <w:vertAlign w:val="superscript"/>
        </w:rPr>
        <w:t xml:space="preserve">1 </w:t>
      </w:r>
      <w:r w:rsidRPr="0077639A">
        <w:rPr>
          <w:sz w:val="24"/>
          <w:szCs w:val="24"/>
        </w:rPr>
        <w:t>С</w:t>
      </w:r>
      <w:r w:rsidRPr="0077639A">
        <w:rPr>
          <w:bCs/>
          <w:sz w:val="24"/>
          <w:szCs w:val="24"/>
        </w:rPr>
        <w:t xml:space="preserve">ведения включены </w:t>
      </w:r>
      <w:proofErr w:type="spellStart"/>
      <w:r w:rsidRPr="0077639A">
        <w:rPr>
          <w:bCs/>
          <w:sz w:val="24"/>
          <w:szCs w:val="24"/>
        </w:rPr>
        <w:t>справочно</w:t>
      </w:r>
      <w:proofErr w:type="spellEnd"/>
      <w:r w:rsidRPr="0077639A">
        <w:rPr>
          <w:bCs/>
          <w:sz w:val="24"/>
          <w:szCs w:val="24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>
        <w:rPr>
          <w:bCs/>
          <w:sz w:val="24"/>
          <w:szCs w:val="24"/>
        </w:rPr>
        <w:t>разработанных</w:t>
      </w:r>
      <w:r w:rsidRPr="0077639A">
        <w:rPr>
          <w:bCs/>
          <w:sz w:val="24"/>
          <w:szCs w:val="24"/>
        </w:rPr>
        <w:t xml:space="preserve"> Министерством транспорта Российской Федерации.</w:t>
      </w:r>
    </w:p>
    <w:p w:rsidR="00960B7D" w:rsidRDefault="00960B7D" w:rsidP="00960B7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960B7D" w:rsidSect="009732F2">
          <w:pgSz w:w="16838" w:h="11906" w:orient="landscape"/>
          <w:pgMar w:top="1134" w:right="680" w:bottom="851" w:left="680" w:header="720" w:footer="720" w:gutter="0"/>
          <w:pgNumType w:start="1"/>
          <w:cols w:space="720"/>
          <w:titlePg/>
          <w:docGrid w:linePitch="381"/>
        </w:sectPr>
      </w:pPr>
    </w:p>
    <w:p w:rsidR="00960B7D" w:rsidRPr="008919FA" w:rsidRDefault="00960B7D" w:rsidP="00960B7D">
      <w:pPr>
        <w:ind w:right="283" w:firstLine="11199"/>
        <w:jc w:val="right"/>
        <w:rPr>
          <w:sz w:val="26"/>
          <w:szCs w:val="26"/>
        </w:rPr>
      </w:pPr>
      <w:r w:rsidRPr="008919FA">
        <w:rPr>
          <w:sz w:val="26"/>
          <w:szCs w:val="26"/>
        </w:rPr>
        <w:lastRenderedPageBreak/>
        <w:t>Приложение 13</w:t>
      </w:r>
    </w:p>
    <w:p w:rsidR="00960B7D" w:rsidRPr="008919FA" w:rsidRDefault="00960B7D" w:rsidP="00960B7D">
      <w:pPr>
        <w:tabs>
          <w:tab w:val="left" w:pos="567"/>
        </w:tabs>
        <w:autoSpaceDE w:val="0"/>
        <w:adjustRightInd w:val="0"/>
        <w:ind w:right="-31" w:firstLine="11199"/>
        <w:jc w:val="right"/>
        <w:rPr>
          <w:sz w:val="26"/>
          <w:szCs w:val="26"/>
        </w:rPr>
      </w:pPr>
      <w:r w:rsidRPr="008919FA">
        <w:rPr>
          <w:sz w:val="26"/>
          <w:szCs w:val="26"/>
        </w:rPr>
        <w:t>к государственной программе</w:t>
      </w:r>
    </w:p>
    <w:p w:rsidR="00960B7D" w:rsidRPr="008919FA" w:rsidRDefault="00960B7D" w:rsidP="00960B7D">
      <w:pPr>
        <w:jc w:val="center"/>
        <w:rPr>
          <w:sz w:val="26"/>
          <w:szCs w:val="26"/>
        </w:rPr>
      </w:pPr>
    </w:p>
    <w:p w:rsidR="00960B7D" w:rsidRPr="008919FA" w:rsidRDefault="00960B7D" w:rsidP="00960B7D">
      <w:pPr>
        <w:jc w:val="center"/>
        <w:rPr>
          <w:b/>
          <w:bCs/>
          <w:sz w:val="26"/>
          <w:szCs w:val="26"/>
          <w:vertAlign w:val="superscript"/>
        </w:rPr>
      </w:pPr>
      <w:r w:rsidRPr="008919FA">
        <w:rPr>
          <w:b/>
          <w:bCs/>
          <w:sz w:val="26"/>
          <w:szCs w:val="26"/>
        </w:rPr>
        <w:t>Перечень бюджетных инвестиций в объекты государственной и муниципальной собственности</w:t>
      </w:r>
      <w:r w:rsidRPr="008919FA">
        <w:rPr>
          <w:b/>
          <w:bCs/>
          <w:sz w:val="26"/>
          <w:szCs w:val="26"/>
          <w:vertAlign w:val="superscript"/>
        </w:rPr>
        <w:t>1</w:t>
      </w:r>
    </w:p>
    <w:p w:rsidR="00960B7D" w:rsidRPr="008919FA" w:rsidRDefault="00960B7D" w:rsidP="00960B7D">
      <w:pPr>
        <w:jc w:val="center"/>
        <w:rPr>
          <w:b/>
          <w:bCs/>
          <w:sz w:val="22"/>
          <w:szCs w:val="22"/>
          <w:vertAlign w:val="superscript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556"/>
        <w:gridCol w:w="1559"/>
        <w:gridCol w:w="1135"/>
        <w:gridCol w:w="1418"/>
        <w:gridCol w:w="1134"/>
        <w:gridCol w:w="1134"/>
        <w:gridCol w:w="1276"/>
        <w:gridCol w:w="1275"/>
        <w:gridCol w:w="1276"/>
        <w:gridCol w:w="1134"/>
        <w:gridCol w:w="1134"/>
      </w:tblGrid>
      <w:tr w:rsidR="00960B7D" w:rsidRPr="008919FA" w:rsidTr="009732F2">
        <w:trPr>
          <w:trHeight w:val="20"/>
        </w:trPr>
        <w:tc>
          <w:tcPr>
            <w:tcW w:w="528" w:type="dxa"/>
            <w:vMerge w:val="restart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 xml:space="preserve">№ </w:t>
            </w:r>
            <w:r w:rsidRPr="00F51D8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56" w:type="dxa"/>
            <w:vMerge w:val="restart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</w:tcPr>
          <w:p w:rsidR="00960B7D" w:rsidRPr="00F51D87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 xml:space="preserve">Вид </w:t>
            </w:r>
          </w:p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51D87">
              <w:rPr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135" w:type="dxa"/>
            <w:vMerge w:val="restart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51D87">
              <w:rPr>
                <w:sz w:val="22"/>
                <w:szCs w:val="22"/>
              </w:rPr>
              <w:t>Местона</w:t>
            </w:r>
            <w:proofErr w:type="spellEnd"/>
            <w:r w:rsidRPr="00F51D87">
              <w:rPr>
                <w:sz w:val="22"/>
                <w:szCs w:val="22"/>
              </w:rPr>
              <w:t xml:space="preserve">-хождение объекта </w:t>
            </w:r>
          </w:p>
        </w:tc>
        <w:tc>
          <w:tcPr>
            <w:tcW w:w="1418" w:type="dxa"/>
            <w:vMerge w:val="restart"/>
          </w:tcPr>
          <w:p w:rsidR="00960B7D" w:rsidRPr="00F51D87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Сметная стоимость (остаточная сметная стоимость по пере-ходящим объектам)</w:t>
            </w:r>
          </w:p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 xml:space="preserve"> в ценах очередного года, тыс. рублей</w:t>
            </w:r>
          </w:p>
        </w:tc>
        <w:tc>
          <w:tcPr>
            <w:tcW w:w="8363" w:type="dxa"/>
            <w:gridSpan w:val="7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960B7D" w:rsidRPr="008919FA" w:rsidTr="009732F2">
        <w:trPr>
          <w:trHeight w:val="2111"/>
        </w:trPr>
        <w:tc>
          <w:tcPr>
            <w:tcW w:w="528" w:type="dxa"/>
            <w:vMerge/>
            <w:vAlign w:val="center"/>
          </w:tcPr>
          <w:p w:rsidR="00960B7D" w:rsidRPr="00F51D87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vMerge/>
            <w:vAlign w:val="center"/>
          </w:tcPr>
          <w:p w:rsidR="00960B7D" w:rsidRPr="00F51D87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60B7D" w:rsidRPr="00F51D87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960B7D" w:rsidRPr="00F51D87" w:rsidRDefault="00960B7D" w:rsidP="009732F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60B7D" w:rsidRPr="00F51D87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2014</w:t>
            </w:r>
            <w:r w:rsidRPr="00F51D87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2015</w:t>
            </w:r>
            <w:r w:rsidRPr="00F51D87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2016</w:t>
            </w:r>
            <w:r w:rsidRPr="00F51D87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2017</w:t>
            </w:r>
            <w:r w:rsidRPr="00F51D87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2018</w:t>
            </w:r>
            <w:r w:rsidRPr="00F51D87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2019</w:t>
            </w:r>
            <w:r w:rsidRPr="00F51D87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2020</w:t>
            </w:r>
            <w:r w:rsidRPr="00F51D87">
              <w:rPr>
                <w:sz w:val="22"/>
                <w:szCs w:val="22"/>
              </w:rPr>
              <w:br/>
              <w:t>год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vMerge w:val="restart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D87">
              <w:rPr>
                <w:b/>
                <w:bCs/>
                <w:color w:val="000000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1559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vMerge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1D87">
              <w:rPr>
                <w:color w:val="000000"/>
                <w:sz w:val="22"/>
                <w:szCs w:val="22"/>
              </w:rPr>
              <w:t xml:space="preserve">за счет средств бюджета Республики Карелия </w:t>
            </w:r>
          </w:p>
        </w:tc>
        <w:tc>
          <w:tcPr>
            <w:tcW w:w="1559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1538641,53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449436,43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5200,00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djustRightInd w:val="0"/>
              <w:ind w:left="-106" w:right="-11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106200,00</w:t>
            </w:r>
          </w:p>
          <w:p w:rsidR="00960B7D" w:rsidRPr="00F51D87" w:rsidRDefault="00960B7D" w:rsidP="009732F2">
            <w:pPr>
              <w:autoSpaceDE w:val="0"/>
              <w:adjustRightInd w:val="0"/>
              <w:ind w:left="-106" w:right="-110"/>
              <w:jc w:val="center"/>
              <w:rPr>
                <w:sz w:val="22"/>
                <w:szCs w:val="22"/>
                <w:vertAlign w:val="superscript"/>
              </w:rPr>
            </w:pPr>
            <w:r w:rsidRPr="00F51D87">
              <w:rPr>
                <w:sz w:val="22"/>
                <w:szCs w:val="22"/>
              </w:rPr>
              <w:t>+55000,0</w:t>
            </w:r>
            <w:r w:rsidRPr="00F51D8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960B7D" w:rsidRPr="00F51D87" w:rsidRDefault="00960B7D" w:rsidP="009732F2">
            <w:pPr>
              <w:jc w:val="center"/>
              <w:rPr>
                <w:color w:val="000000"/>
                <w:sz w:val="22"/>
                <w:szCs w:val="22"/>
              </w:rPr>
            </w:pPr>
            <w:r w:rsidRPr="00F51D87">
              <w:rPr>
                <w:color w:val="000000"/>
                <w:sz w:val="22"/>
                <w:szCs w:val="22"/>
              </w:rPr>
              <w:t>569436,70</w:t>
            </w:r>
          </w:p>
          <w:p w:rsidR="00960B7D" w:rsidRPr="00F51D87" w:rsidRDefault="00960B7D" w:rsidP="00973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205368,40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98300,00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49700,00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vMerge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1D87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r w:rsidRPr="00F51D87">
              <w:rPr>
                <w:color w:val="000000"/>
                <w:sz w:val="22"/>
                <w:szCs w:val="22"/>
              </w:rPr>
              <w:t>феде-рального</w:t>
            </w:r>
            <w:proofErr w:type="spellEnd"/>
            <w:r w:rsidRPr="00F51D87">
              <w:rPr>
                <w:color w:val="000000"/>
                <w:sz w:val="22"/>
                <w:szCs w:val="22"/>
              </w:rPr>
              <w:t xml:space="preserve"> бюджета (меж-бюджетные трансферты)</w:t>
            </w:r>
          </w:p>
        </w:tc>
        <w:tc>
          <w:tcPr>
            <w:tcW w:w="1559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1687004,40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308724,90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753724,90</w:t>
            </w:r>
          </w:p>
        </w:tc>
        <w:tc>
          <w:tcPr>
            <w:tcW w:w="127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624554,60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N w:val="0"/>
              <w:ind w:left="-106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N w:val="0"/>
              <w:ind w:lef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</w:tr>
      <w:tr w:rsidR="00960B7D" w:rsidRPr="008919FA" w:rsidTr="009732F2">
        <w:trPr>
          <w:trHeight w:val="422"/>
        </w:trPr>
        <w:tc>
          <w:tcPr>
            <w:tcW w:w="528" w:type="dxa"/>
            <w:vMerge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1D87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0B7D" w:rsidRPr="00F51D87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2150700,00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F51D87" w:rsidRDefault="00960B7D" w:rsidP="009732F2">
            <w:pPr>
              <w:autoSpaceDE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1062300,00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djustRightInd w:val="0"/>
              <w:ind w:left="-106" w:righ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827200,00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261200,00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vMerge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51D87">
              <w:rPr>
                <w:color w:val="000000"/>
                <w:sz w:val="22"/>
                <w:szCs w:val="22"/>
              </w:rPr>
              <w:t>за счет средств гранта Европейского союза</w:t>
            </w:r>
          </w:p>
        </w:tc>
        <w:tc>
          <w:tcPr>
            <w:tcW w:w="1559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173447,50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87032,50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86415,00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vMerge w:val="restart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1.</w:t>
            </w:r>
          </w:p>
        </w:tc>
        <w:tc>
          <w:tcPr>
            <w:tcW w:w="2556" w:type="dxa"/>
          </w:tcPr>
          <w:p w:rsidR="00960B7D" w:rsidRPr="00F51D87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 xml:space="preserve">Объект 1. </w:t>
            </w:r>
          </w:p>
          <w:p w:rsidR="00960B7D" w:rsidRPr="00F51D87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F51D87">
              <w:rPr>
                <w:sz w:val="22"/>
                <w:szCs w:val="22"/>
              </w:rPr>
              <w:t>автомо-бильной</w:t>
            </w:r>
            <w:proofErr w:type="spellEnd"/>
            <w:r w:rsidRPr="00F51D87">
              <w:rPr>
                <w:sz w:val="22"/>
                <w:szCs w:val="22"/>
              </w:rPr>
              <w:t xml:space="preserve"> дороги </w:t>
            </w:r>
            <w:proofErr w:type="spellStart"/>
            <w:r w:rsidRPr="00F51D87">
              <w:rPr>
                <w:sz w:val="22"/>
                <w:szCs w:val="22"/>
              </w:rPr>
              <w:t>Ихала</w:t>
            </w:r>
            <w:proofErr w:type="spellEnd"/>
            <w:r w:rsidRPr="00F51D87">
              <w:rPr>
                <w:sz w:val="22"/>
                <w:szCs w:val="22"/>
              </w:rPr>
              <w:t xml:space="preserve"> – </w:t>
            </w:r>
            <w:proofErr w:type="spellStart"/>
            <w:r w:rsidRPr="00F51D87">
              <w:rPr>
                <w:sz w:val="22"/>
                <w:szCs w:val="22"/>
              </w:rPr>
              <w:t>Райвио</w:t>
            </w:r>
            <w:proofErr w:type="spellEnd"/>
            <w:r w:rsidRPr="00F51D87">
              <w:rPr>
                <w:sz w:val="22"/>
                <w:szCs w:val="22"/>
              </w:rPr>
              <w:t xml:space="preserve"> – госграница, км 0</w:t>
            </w:r>
            <w:r w:rsidR="00950C89">
              <w:rPr>
                <w:sz w:val="22"/>
                <w:szCs w:val="22"/>
              </w:rPr>
              <w:t xml:space="preserve"> </w:t>
            </w:r>
            <w:r w:rsidRPr="00F51D87">
              <w:rPr>
                <w:sz w:val="22"/>
                <w:szCs w:val="22"/>
              </w:rPr>
              <w:t>–</w:t>
            </w:r>
            <w:r w:rsidR="00950C89">
              <w:rPr>
                <w:sz w:val="22"/>
                <w:szCs w:val="22"/>
              </w:rPr>
              <w:t xml:space="preserve"> км 14, </w:t>
            </w:r>
            <w:r w:rsidRPr="00F51D87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1559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51D87">
              <w:rPr>
                <w:sz w:val="22"/>
                <w:szCs w:val="22"/>
              </w:rPr>
              <w:t>государствен-ная</w:t>
            </w:r>
            <w:proofErr w:type="spellEnd"/>
            <w:r w:rsidRPr="00F51D87">
              <w:rPr>
                <w:sz w:val="22"/>
                <w:szCs w:val="22"/>
              </w:rPr>
              <w:t xml:space="preserve"> </w:t>
            </w:r>
            <w:proofErr w:type="spellStart"/>
            <w:r w:rsidRPr="00F51D87">
              <w:rPr>
                <w:sz w:val="22"/>
                <w:szCs w:val="22"/>
              </w:rPr>
              <w:t>собствен-ность</w:t>
            </w:r>
            <w:proofErr w:type="spellEnd"/>
            <w:r w:rsidRPr="00F51D87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135" w:type="dxa"/>
          </w:tcPr>
          <w:p w:rsidR="00960B7D" w:rsidRPr="00F51D87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51D87">
              <w:rPr>
                <w:sz w:val="22"/>
                <w:szCs w:val="22"/>
              </w:rPr>
              <w:t>Респуб</w:t>
            </w:r>
            <w:proofErr w:type="spellEnd"/>
            <w:r w:rsidRPr="00F51D87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F51D87">
              <w:rPr>
                <w:sz w:val="22"/>
                <w:szCs w:val="22"/>
              </w:rPr>
              <w:t>Лахден-похский</w:t>
            </w:r>
            <w:proofErr w:type="spellEnd"/>
          </w:p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338416,20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301144,20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37272,00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F51D87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-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919FA">
              <w:rPr>
                <w:color w:val="000000"/>
                <w:sz w:val="22"/>
                <w:szCs w:val="22"/>
              </w:rPr>
              <w:t xml:space="preserve">за счет средств бюджета Республики Карелия </w:t>
            </w:r>
          </w:p>
        </w:tc>
        <w:tc>
          <w:tcPr>
            <w:tcW w:w="155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241033,70</w:t>
            </w:r>
          </w:p>
        </w:tc>
        <w:tc>
          <w:tcPr>
            <w:tcW w:w="1134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241033,70</w:t>
            </w:r>
          </w:p>
        </w:tc>
        <w:tc>
          <w:tcPr>
            <w:tcW w:w="1134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-</w:t>
            </w:r>
          </w:p>
        </w:tc>
      </w:tr>
    </w:tbl>
    <w:p w:rsidR="00960B7D" w:rsidRPr="008919FA" w:rsidRDefault="00960B7D" w:rsidP="00960B7D">
      <w:pPr>
        <w:rPr>
          <w:szCs w:val="28"/>
        </w:rPr>
      </w:pPr>
    </w:p>
    <w:p w:rsidR="00960B7D" w:rsidRPr="008919FA" w:rsidRDefault="00960B7D" w:rsidP="00960B7D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556"/>
        <w:gridCol w:w="1559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F51D87" w:rsidRPr="008919FA" w:rsidTr="00934351">
        <w:trPr>
          <w:trHeight w:val="20"/>
        </w:trPr>
        <w:tc>
          <w:tcPr>
            <w:tcW w:w="528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51D87" w:rsidRPr="00F51D87" w:rsidRDefault="00F51D87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</w:t>
            </w:r>
            <w:proofErr w:type="spellStart"/>
            <w:r w:rsidRPr="008919FA">
              <w:rPr>
                <w:sz w:val="22"/>
                <w:szCs w:val="22"/>
              </w:rPr>
              <w:t>феде-рального</w:t>
            </w:r>
            <w:proofErr w:type="spellEnd"/>
            <w:r w:rsidRPr="008919FA">
              <w:rPr>
                <w:sz w:val="22"/>
                <w:szCs w:val="22"/>
              </w:rPr>
              <w:t xml:space="preserve"> бюджета (меж-бюджетные трансферты)</w:t>
            </w:r>
          </w:p>
        </w:tc>
        <w:tc>
          <w:tcPr>
            <w:tcW w:w="155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6567,00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6567,00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tcBorders>
              <w:top w:val="nil"/>
            </w:tcBorders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гранта Европейского союза</w:t>
            </w:r>
          </w:p>
        </w:tc>
        <w:tc>
          <w:tcPr>
            <w:tcW w:w="155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90815,50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60110,50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30705,00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2.</w:t>
            </w:r>
          </w:p>
        </w:tc>
        <w:tc>
          <w:tcPr>
            <w:tcW w:w="2556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Объект 2. </w:t>
            </w:r>
          </w:p>
          <w:p w:rsidR="00263E7D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8919FA">
              <w:rPr>
                <w:sz w:val="22"/>
                <w:szCs w:val="22"/>
              </w:rPr>
              <w:t>автомо-бильной</w:t>
            </w:r>
            <w:proofErr w:type="spellEnd"/>
            <w:r w:rsidRPr="008919FA">
              <w:rPr>
                <w:sz w:val="22"/>
                <w:szCs w:val="22"/>
              </w:rPr>
              <w:t xml:space="preserve"> дороги </w:t>
            </w:r>
            <w:proofErr w:type="spellStart"/>
            <w:r w:rsidRPr="008919FA">
              <w:rPr>
                <w:sz w:val="22"/>
                <w:szCs w:val="22"/>
              </w:rPr>
              <w:t>Ихала</w:t>
            </w:r>
            <w:proofErr w:type="spellEnd"/>
            <w:r w:rsidRPr="008919FA">
              <w:rPr>
                <w:sz w:val="22"/>
                <w:szCs w:val="22"/>
              </w:rPr>
              <w:t xml:space="preserve"> – </w:t>
            </w:r>
            <w:proofErr w:type="spellStart"/>
            <w:r w:rsidRPr="008919FA">
              <w:rPr>
                <w:sz w:val="22"/>
                <w:szCs w:val="22"/>
              </w:rPr>
              <w:t>Райвио</w:t>
            </w:r>
            <w:proofErr w:type="spellEnd"/>
            <w:r w:rsidRPr="008919FA">
              <w:rPr>
                <w:sz w:val="22"/>
                <w:szCs w:val="22"/>
              </w:rPr>
              <w:t xml:space="preserve"> – госграница, 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км 14</w:t>
            </w:r>
            <w:r w:rsidR="00950C89">
              <w:rPr>
                <w:sz w:val="22"/>
                <w:szCs w:val="22"/>
              </w:rPr>
              <w:t xml:space="preserve"> </w:t>
            </w:r>
            <w:r w:rsidRPr="008919FA">
              <w:rPr>
                <w:sz w:val="22"/>
                <w:szCs w:val="22"/>
              </w:rPr>
              <w:t>–</w:t>
            </w:r>
            <w:r w:rsidR="00950C89">
              <w:rPr>
                <w:sz w:val="22"/>
                <w:szCs w:val="22"/>
              </w:rPr>
              <w:t xml:space="preserve"> км 28</w:t>
            </w:r>
            <w:r w:rsidRPr="008919FA">
              <w:rPr>
                <w:sz w:val="22"/>
                <w:szCs w:val="22"/>
              </w:rPr>
              <w:t>,</w:t>
            </w:r>
            <w:r w:rsidR="00950C89">
              <w:rPr>
                <w:sz w:val="22"/>
                <w:szCs w:val="22"/>
              </w:rPr>
              <w:t xml:space="preserve"> </w:t>
            </w: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государствен-ная</w:t>
            </w:r>
            <w:proofErr w:type="spellEnd"/>
            <w:r w:rsidRPr="008919FA"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Лахден-похский</w:t>
            </w:r>
            <w:proofErr w:type="spellEnd"/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281378,10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91688,10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189690,00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55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64766,10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64766,10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</w:t>
            </w:r>
            <w:proofErr w:type="spellStart"/>
            <w:r w:rsidRPr="008919FA">
              <w:rPr>
                <w:sz w:val="22"/>
                <w:szCs w:val="22"/>
              </w:rPr>
              <w:t>феде-рального</w:t>
            </w:r>
            <w:proofErr w:type="spellEnd"/>
            <w:r w:rsidRPr="008919FA">
              <w:rPr>
                <w:sz w:val="22"/>
                <w:szCs w:val="22"/>
              </w:rPr>
              <w:t xml:space="preserve"> бюджета</w:t>
            </w:r>
            <w:r w:rsidR="00950C89">
              <w:rPr>
                <w:sz w:val="22"/>
                <w:szCs w:val="22"/>
              </w:rPr>
              <w:t xml:space="preserve"> </w:t>
            </w:r>
            <w:r w:rsidRPr="008919FA">
              <w:rPr>
                <w:sz w:val="22"/>
                <w:szCs w:val="22"/>
              </w:rPr>
              <w:t>(меж-бюджетные трансферты)</w:t>
            </w:r>
          </w:p>
        </w:tc>
        <w:tc>
          <w:tcPr>
            <w:tcW w:w="155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133980,00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133980,00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гранта Европейского союза</w:t>
            </w:r>
          </w:p>
        </w:tc>
        <w:tc>
          <w:tcPr>
            <w:tcW w:w="155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82632,00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26922,00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55710,00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3.</w:t>
            </w:r>
          </w:p>
        </w:tc>
        <w:tc>
          <w:tcPr>
            <w:tcW w:w="2556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3.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мостового перехода через протоку на 21 км автомобильной дороги «Кола», км 1051 – </w:t>
            </w:r>
            <w:proofErr w:type="spellStart"/>
            <w:r w:rsidRPr="008919FA">
              <w:rPr>
                <w:sz w:val="22"/>
                <w:szCs w:val="22"/>
              </w:rPr>
              <w:t>Нильмозеро</w:t>
            </w:r>
            <w:proofErr w:type="spellEnd"/>
            <w:r w:rsidR="00950C89">
              <w:rPr>
                <w:sz w:val="22"/>
                <w:szCs w:val="22"/>
              </w:rPr>
              <w:t xml:space="preserve"> –</w:t>
            </w:r>
            <w:proofErr w:type="spellStart"/>
            <w:r w:rsidR="00950C89">
              <w:rPr>
                <w:sz w:val="22"/>
                <w:szCs w:val="22"/>
              </w:rPr>
              <w:t>Нильмогуба</w:t>
            </w:r>
            <w:proofErr w:type="spellEnd"/>
            <w:r w:rsidR="00950C89">
              <w:rPr>
                <w:sz w:val="22"/>
                <w:szCs w:val="22"/>
              </w:rPr>
              <w:t xml:space="preserve">,  </w:t>
            </w: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Лоухский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1445,00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1445,00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9732F2">
        <w:trPr>
          <w:trHeight w:val="20"/>
        </w:trPr>
        <w:tc>
          <w:tcPr>
            <w:tcW w:w="52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960B7D" w:rsidRPr="008919FA" w:rsidRDefault="00960B7D" w:rsidP="009732F2">
            <w:pPr>
              <w:autoSpaceDE w:val="0"/>
              <w:adjustRightInd w:val="0"/>
              <w:spacing w:after="12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</w:t>
            </w:r>
            <w:proofErr w:type="spellStart"/>
            <w:r w:rsidRPr="008919FA">
              <w:rPr>
                <w:sz w:val="22"/>
                <w:szCs w:val="22"/>
              </w:rPr>
              <w:t>феде-рального</w:t>
            </w:r>
            <w:proofErr w:type="spellEnd"/>
            <w:r w:rsidRPr="008919FA">
              <w:rPr>
                <w:sz w:val="22"/>
                <w:szCs w:val="22"/>
              </w:rPr>
              <w:t xml:space="preserve"> бюджета(меж-бюджетные трансферты)</w:t>
            </w:r>
          </w:p>
        </w:tc>
        <w:tc>
          <w:tcPr>
            <w:tcW w:w="1559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1445,00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1445,00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</w:tbl>
    <w:p w:rsidR="00960B7D" w:rsidRDefault="00960B7D" w:rsidP="00960B7D">
      <w:pPr>
        <w:rPr>
          <w:szCs w:val="28"/>
        </w:rPr>
      </w:pPr>
    </w:p>
    <w:p w:rsidR="00934351" w:rsidRDefault="00934351" w:rsidP="00960B7D">
      <w:pPr>
        <w:rPr>
          <w:szCs w:val="28"/>
        </w:rPr>
      </w:pPr>
    </w:p>
    <w:p w:rsidR="00934351" w:rsidRPr="008919FA" w:rsidRDefault="00934351" w:rsidP="00960B7D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699"/>
        <w:gridCol w:w="1416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934351" w:rsidRPr="00F51D87" w:rsidTr="00C70EAA">
        <w:trPr>
          <w:trHeight w:val="20"/>
        </w:trPr>
        <w:tc>
          <w:tcPr>
            <w:tcW w:w="528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9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34351" w:rsidRPr="00F51D87" w:rsidRDefault="00934351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263E7D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E7D">
              <w:rPr>
                <w:sz w:val="22"/>
                <w:szCs w:val="22"/>
              </w:rPr>
              <w:t>4.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Объект 4. 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автомобильной дороги Великая Губа – </w:t>
            </w:r>
            <w:proofErr w:type="spellStart"/>
            <w:r w:rsidRPr="008919FA">
              <w:rPr>
                <w:sz w:val="22"/>
                <w:szCs w:val="22"/>
              </w:rPr>
              <w:t>Оятев-щи</w:t>
            </w:r>
            <w:r w:rsidR="00950C89">
              <w:rPr>
                <w:sz w:val="22"/>
                <w:szCs w:val="22"/>
              </w:rPr>
              <w:t>на</w:t>
            </w:r>
            <w:proofErr w:type="spellEnd"/>
            <w:r w:rsidR="00950C89">
              <w:rPr>
                <w:sz w:val="22"/>
                <w:szCs w:val="22"/>
              </w:rPr>
              <w:t>, Медвежьегорский район</w:t>
            </w:r>
            <w:r w:rsidRPr="008919FA">
              <w:rPr>
                <w:sz w:val="22"/>
                <w:szCs w:val="22"/>
              </w:rPr>
              <w:t xml:space="preserve">, </w:t>
            </w:r>
            <w:r w:rsidR="00950C89">
              <w:rPr>
                <w:sz w:val="22"/>
                <w:szCs w:val="22"/>
              </w:rPr>
              <w:t xml:space="preserve"> </w:t>
            </w: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>-лика Карелия, Медвежье-горский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959634,35</w:t>
            </w:r>
          </w:p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(297621,10 – остаточная стоимость)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140327,90</w:t>
            </w:r>
          </w:p>
        </w:tc>
        <w:tc>
          <w:tcPr>
            <w:tcW w:w="1276" w:type="dxa"/>
          </w:tcPr>
          <w:p w:rsidR="00960B7D" w:rsidRPr="00100A3B" w:rsidRDefault="00960B7D" w:rsidP="0097268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24000,00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  <w:lang w:val="en-US"/>
              </w:rPr>
              <w:t>133293</w:t>
            </w:r>
            <w:r w:rsidRPr="00100A3B">
              <w:rPr>
                <w:sz w:val="22"/>
                <w:szCs w:val="22"/>
              </w:rPr>
              <w:t>,20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138493,20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5200,00</w:t>
            </w:r>
          </w:p>
        </w:tc>
        <w:tc>
          <w:tcPr>
            <w:tcW w:w="1276" w:type="dxa"/>
          </w:tcPr>
          <w:p w:rsidR="00960B7D" w:rsidRPr="00100A3B" w:rsidRDefault="00960B7D" w:rsidP="0097268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133293,20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</w:t>
            </w:r>
            <w:proofErr w:type="spellStart"/>
            <w:r w:rsidRPr="008919FA">
              <w:rPr>
                <w:sz w:val="22"/>
                <w:szCs w:val="22"/>
              </w:rPr>
              <w:t>феде-рального</w:t>
            </w:r>
            <w:proofErr w:type="spellEnd"/>
            <w:r w:rsidRPr="008919FA">
              <w:rPr>
                <w:sz w:val="22"/>
                <w:szCs w:val="22"/>
              </w:rPr>
              <w:t xml:space="preserve"> бюджета</w:t>
            </w:r>
            <w:r w:rsidR="00263E7D">
              <w:rPr>
                <w:sz w:val="22"/>
                <w:szCs w:val="22"/>
              </w:rPr>
              <w:t xml:space="preserve"> </w:t>
            </w:r>
            <w:r w:rsidRPr="008919FA">
              <w:rPr>
                <w:sz w:val="22"/>
                <w:szCs w:val="22"/>
              </w:rPr>
              <w:t>(меж-бюджетные трансферты)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159127,90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135127,90</w:t>
            </w:r>
          </w:p>
        </w:tc>
        <w:tc>
          <w:tcPr>
            <w:tcW w:w="1276" w:type="dxa"/>
          </w:tcPr>
          <w:p w:rsidR="00960B7D" w:rsidRPr="00100A3B" w:rsidRDefault="00960B7D" w:rsidP="0097268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24000,00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5.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Объект 5. 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Реконструкция участка автомобильной дороги Кочкома – Тикша–</w:t>
            </w:r>
            <w:proofErr w:type="spellStart"/>
            <w:r w:rsidRPr="008919FA">
              <w:rPr>
                <w:sz w:val="22"/>
                <w:szCs w:val="22"/>
              </w:rPr>
              <w:t>Ледмозеро</w:t>
            </w:r>
            <w:proofErr w:type="spellEnd"/>
            <w:r w:rsidRPr="008919FA">
              <w:rPr>
                <w:sz w:val="22"/>
                <w:szCs w:val="22"/>
              </w:rPr>
              <w:t xml:space="preserve"> – </w:t>
            </w:r>
            <w:proofErr w:type="spellStart"/>
            <w:r w:rsidRPr="008919FA">
              <w:rPr>
                <w:sz w:val="22"/>
                <w:szCs w:val="22"/>
              </w:rPr>
              <w:t>Косто-мукша</w:t>
            </w:r>
            <w:proofErr w:type="spellEnd"/>
            <w:r w:rsidRPr="008919FA">
              <w:rPr>
                <w:sz w:val="22"/>
                <w:szCs w:val="22"/>
              </w:rPr>
              <w:t xml:space="preserve"> – госгр</w:t>
            </w:r>
            <w:r w:rsidR="00950C89">
              <w:rPr>
                <w:sz w:val="22"/>
                <w:szCs w:val="22"/>
              </w:rPr>
              <w:t xml:space="preserve">аница, км 35 – 44 (9 км), </w:t>
            </w:r>
            <w:r w:rsidRPr="008919F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>-лика Карелия, Сегежский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779643,90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4974,00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268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128524,90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N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546876,50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99268,40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516566,60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4974,00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268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72682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  <w:r w:rsidR="00960B7D" w:rsidRPr="00100A3B">
              <w:rPr>
                <w:sz w:val="22"/>
                <w:szCs w:val="22"/>
              </w:rPr>
              <w:t>324,20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99268,40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</w:t>
            </w:r>
            <w:proofErr w:type="spellStart"/>
            <w:r w:rsidRPr="008919FA">
              <w:rPr>
                <w:sz w:val="22"/>
                <w:szCs w:val="22"/>
              </w:rPr>
              <w:t>феде-рального</w:t>
            </w:r>
            <w:proofErr w:type="spellEnd"/>
            <w:r w:rsidRPr="008919FA">
              <w:rPr>
                <w:sz w:val="22"/>
                <w:szCs w:val="22"/>
              </w:rPr>
              <w:t xml:space="preserve"> бюджета (меж-бюджетные трансферты)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263077,20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268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128524,90</w:t>
            </w:r>
          </w:p>
        </w:tc>
        <w:tc>
          <w:tcPr>
            <w:tcW w:w="1275" w:type="dxa"/>
          </w:tcPr>
          <w:p w:rsidR="00960B7D" w:rsidRPr="00100A3B" w:rsidRDefault="00972682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960B7D" w:rsidRPr="00100A3B">
              <w:rPr>
                <w:sz w:val="22"/>
                <w:szCs w:val="22"/>
              </w:rPr>
              <w:t>552,30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</w:t>
            </w:r>
            <w:proofErr w:type="spellStart"/>
            <w:r w:rsidRPr="008919FA">
              <w:rPr>
                <w:sz w:val="22"/>
                <w:szCs w:val="22"/>
              </w:rPr>
              <w:t>феде-рального</w:t>
            </w:r>
            <w:proofErr w:type="spellEnd"/>
            <w:r w:rsidRPr="008919FA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hanging="106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hanging="106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  <w:lang w:val="en-US"/>
              </w:rPr>
              <w:t>6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Объект 6. 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авто-дороги Медвежьегорск – </w:t>
            </w:r>
            <w:proofErr w:type="spellStart"/>
            <w:r w:rsidRPr="008919FA">
              <w:rPr>
                <w:sz w:val="22"/>
                <w:szCs w:val="22"/>
              </w:rPr>
              <w:t>Толвуя</w:t>
            </w:r>
            <w:proofErr w:type="spellEnd"/>
            <w:r w:rsidRPr="008919FA">
              <w:rPr>
                <w:sz w:val="22"/>
                <w:szCs w:val="22"/>
              </w:rPr>
              <w:t xml:space="preserve"> – Великая Гу</w:t>
            </w:r>
            <w:r w:rsidR="00950C89">
              <w:rPr>
                <w:sz w:val="22"/>
                <w:szCs w:val="22"/>
              </w:rPr>
              <w:t xml:space="preserve">ба, км 106 – Больничный, </w:t>
            </w:r>
            <w:r w:rsidRPr="008919F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>-лика Карелия, Медвежье-горский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630500,00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  <w:p w:rsidR="00960B7D" w:rsidRPr="00100A3B" w:rsidRDefault="00960B7D" w:rsidP="009732F2">
            <w:pPr>
              <w:autoSpaceDN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0B7D" w:rsidRPr="00100A3B" w:rsidRDefault="00960B7D" w:rsidP="009732F2">
            <w:pPr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474000,00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156500,00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499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44200,00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  <w:lang w:val="en-US"/>
              </w:rPr>
              <w:t>29700</w:t>
            </w:r>
            <w:r w:rsidRPr="00100A3B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  <w:lang w:val="en-US"/>
              </w:rPr>
              <w:t>145</w:t>
            </w:r>
            <w:r w:rsidRPr="00100A3B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586300,00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</w:rPr>
              <w:t>444300,00</w:t>
            </w:r>
            <w:r w:rsidRPr="00100A3B"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</w:rPr>
              <w:t>142000,00</w:t>
            </w:r>
            <w:r w:rsidRPr="00100A3B"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70EAA" w:rsidRPr="00F51D87" w:rsidTr="005A2FB9">
        <w:trPr>
          <w:trHeight w:val="20"/>
        </w:trPr>
        <w:tc>
          <w:tcPr>
            <w:tcW w:w="528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9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C70EAA" w:rsidRPr="00F51D87" w:rsidRDefault="00C70EAA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CE7979" w:rsidRPr="008919FA" w:rsidTr="00880741">
        <w:trPr>
          <w:trHeight w:val="20"/>
        </w:trPr>
        <w:tc>
          <w:tcPr>
            <w:tcW w:w="528" w:type="dxa"/>
            <w:vMerge w:val="restart"/>
          </w:tcPr>
          <w:p w:rsidR="00CE7979" w:rsidRPr="008919FA" w:rsidRDefault="00CE7979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  <w:lang w:val="en-US"/>
              </w:rPr>
              <w:t>7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CE7979" w:rsidRPr="008919FA" w:rsidRDefault="00CE7979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7.</w:t>
            </w:r>
          </w:p>
          <w:p w:rsidR="00CE7979" w:rsidRPr="008919FA" w:rsidRDefault="00CE7979" w:rsidP="00EE0FFF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Строительство мостового перехода через р. </w:t>
            </w:r>
            <w:proofErr w:type="spellStart"/>
            <w:r w:rsidRPr="008919FA">
              <w:rPr>
                <w:sz w:val="22"/>
                <w:szCs w:val="22"/>
              </w:rPr>
              <w:t>Кузрека</w:t>
            </w:r>
            <w:proofErr w:type="spellEnd"/>
            <w:r w:rsidRPr="008919FA">
              <w:rPr>
                <w:sz w:val="22"/>
                <w:szCs w:val="22"/>
              </w:rPr>
              <w:t xml:space="preserve"> на км 19+100 автомобильной дороги Беломорск</w:t>
            </w:r>
            <w:r w:rsidR="00100A3B">
              <w:rPr>
                <w:sz w:val="22"/>
                <w:szCs w:val="22"/>
              </w:rPr>
              <w:t xml:space="preserve"> </w:t>
            </w:r>
            <w:r w:rsidRPr="008919FA">
              <w:rPr>
                <w:sz w:val="22"/>
                <w:szCs w:val="22"/>
              </w:rPr>
              <w:t>–</w:t>
            </w:r>
            <w:r w:rsidR="00100A3B">
              <w:rPr>
                <w:sz w:val="22"/>
                <w:szCs w:val="22"/>
              </w:rPr>
              <w:t xml:space="preserve"> </w:t>
            </w:r>
            <w:proofErr w:type="spellStart"/>
            <w:r w:rsidR="00100A3B">
              <w:rPr>
                <w:sz w:val="22"/>
                <w:szCs w:val="22"/>
              </w:rPr>
              <w:t>Сумпосад</w:t>
            </w:r>
            <w:proofErr w:type="spellEnd"/>
            <w:r w:rsidR="00100A3B">
              <w:rPr>
                <w:sz w:val="22"/>
                <w:szCs w:val="22"/>
              </w:rPr>
              <w:t xml:space="preserve"> – </w:t>
            </w:r>
            <w:proofErr w:type="spellStart"/>
            <w:r w:rsidR="00100A3B">
              <w:rPr>
                <w:sz w:val="22"/>
                <w:szCs w:val="22"/>
              </w:rPr>
              <w:t>Колежма</w:t>
            </w:r>
            <w:proofErr w:type="spellEnd"/>
            <w:r w:rsidR="00100A3B">
              <w:rPr>
                <w:sz w:val="22"/>
                <w:szCs w:val="22"/>
              </w:rPr>
              <w:t xml:space="preserve">, </w:t>
            </w:r>
            <w:r w:rsidRPr="008919F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1416" w:type="dxa"/>
          </w:tcPr>
          <w:p w:rsidR="00CE7979" w:rsidRPr="008919FA" w:rsidRDefault="00CE7979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CE7979" w:rsidRPr="008919FA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CE7979" w:rsidRPr="008919FA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>-лика Карелия, Беломор-</w:t>
            </w:r>
            <w:proofErr w:type="spellStart"/>
            <w:r w:rsidRPr="008919FA">
              <w:rPr>
                <w:sz w:val="22"/>
                <w:szCs w:val="22"/>
              </w:rPr>
              <w:t>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170267,63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138662,63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31605,00</w:t>
            </w:r>
          </w:p>
        </w:tc>
        <w:tc>
          <w:tcPr>
            <w:tcW w:w="1276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CE7979" w:rsidRPr="008919FA" w:rsidTr="00880741">
        <w:trPr>
          <w:trHeight w:val="20"/>
        </w:trPr>
        <w:tc>
          <w:tcPr>
            <w:tcW w:w="528" w:type="dxa"/>
            <w:vMerge/>
          </w:tcPr>
          <w:p w:rsidR="00CE7979" w:rsidRPr="008919FA" w:rsidRDefault="00CE7979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E7979" w:rsidRPr="008919FA" w:rsidRDefault="00CE7979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CE7979" w:rsidRPr="008919FA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E7979" w:rsidRPr="008919FA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138662,63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138662,63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CE7979" w:rsidRPr="008919FA" w:rsidTr="00C70EAA">
        <w:trPr>
          <w:trHeight w:val="20"/>
        </w:trPr>
        <w:tc>
          <w:tcPr>
            <w:tcW w:w="528" w:type="dxa"/>
            <w:vMerge/>
          </w:tcPr>
          <w:p w:rsidR="00CE7979" w:rsidRPr="008919FA" w:rsidRDefault="00CE7979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E7979" w:rsidRPr="008919FA" w:rsidRDefault="00CE7979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</w:t>
            </w:r>
            <w:proofErr w:type="spellStart"/>
            <w:r w:rsidRPr="008919FA">
              <w:rPr>
                <w:sz w:val="22"/>
                <w:szCs w:val="22"/>
              </w:rPr>
              <w:t>федераль</w:t>
            </w:r>
            <w:r w:rsidR="00EE0FFF">
              <w:rPr>
                <w:sz w:val="22"/>
                <w:szCs w:val="22"/>
              </w:rPr>
              <w:t>-</w:t>
            </w:r>
            <w:r w:rsidRPr="008919FA">
              <w:rPr>
                <w:sz w:val="22"/>
                <w:szCs w:val="22"/>
              </w:rPr>
              <w:t>ного</w:t>
            </w:r>
            <w:proofErr w:type="spellEnd"/>
            <w:r w:rsidRPr="008919FA">
              <w:rPr>
                <w:sz w:val="22"/>
                <w:szCs w:val="22"/>
              </w:rPr>
              <w:t xml:space="preserve"> бюджета (</w:t>
            </w:r>
            <w:proofErr w:type="spellStart"/>
            <w:r w:rsidRPr="008919FA">
              <w:rPr>
                <w:sz w:val="22"/>
                <w:szCs w:val="22"/>
              </w:rPr>
              <w:t>межбюд</w:t>
            </w:r>
            <w:r w:rsidR="00EE0FFF">
              <w:rPr>
                <w:sz w:val="22"/>
                <w:szCs w:val="22"/>
              </w:rPr>
              <w:t>-</w:t>
            </w:r>
            <w:r w:rsidRPr="008919FA">
              <w:rPr>
                <w:sz w:val="22"/>
                <w:szCs w:val="22"/>
              </w:rPr>
              <w:t>жетные</w:t>
            </w:r>
            <w:proofErr w:type="spellEnd"/>
            <w:r w:rsidRPr="008919FA">
              <w:rPr>
                <w:sz w:val="22"/>
                <w:szCs w:val="22"/>
              </w:rPr>
              <w:t xml:space="preserve"> трансферты)</w:t>
            </w:r>
          </w:p>
        </w:tc>
        <w:tc>
          <w:tcPr>
            <w:tcW w:w="1416" w:type="dxa"/>
          </w:tcPr>
          <w:p w:rsidR="00CE7979" w:rsidRPr="008919FA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E7979" w:rsidRPr="008919FA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31605,00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31605,00</w:t>
            </w:r>
          </w:p>
        </w:tc>
        <w:tc>
          <w:tcPr>
            <w:tcW w:w="1276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E7979" w:rsidRPr="00100A3B" w:rsidRDefault="00CE7979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  <w:lang w:val="en-US"/>
              </w:rPr>
              <w:t>8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EE0FFF">
            <w:pPr>
              <w:autoSpaceDE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8.</w:t>
            </w:r>
          </w:p>
          <w:p w:rsidR="00960B7D" w:rsidRPr="008919FA" w:rsidRDefault="00960B7D" w:rsidP="00EE0FFF">
            <w:pPr>
              <w:autoSpaceDE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мосто-вого</w:t>
            </w:r>
            <w:proofErr w:type="spellEnd"/>
            <w:r w:rsidRPr="008919FA">
              <w:rPr>
                <w:sz w:val="22"/>
                <w:szCs w:val="22"/>
              </w:rPr>
              <w:t xml:space="preserve"> перехода через р. </w:t>
            </w:r>
            <w:proofErr w:type="spellStart"/>
            <w:r w:rsidRPr="008919FA">
              <w:rPr>
                <w:sz w:val="22"/>
                <w:szCs w:val="22"/>
              </w:rPr>
              <w:t>Колежма</w:t>
            </w:r>
            <w:proofErr w:type="spellEnd"/>
            <w:r w:rsidRPr="008919FA">
              <w:rPr>
                <w:sz w:val="22"/>
                <w:szCs w:val="22"/>
              </w:rPr>
              <w:t xml:space="preserve"> на км 16+500 автомобильной дороги </w:t>
            </w:r>
            <w:proofErr w:type="spellStart"/>
            <w:r w:rsidRPr="008919FA">
              <w:rPr>
                <w:sz w:val="22"/>
                <w:szCs w:val="22"/>
              </w:rPr>
              <w:t>Сумпосад</w:t>
            </w:r>
            <w:proofErr w:type="spellEnd"/>
            <w:r w:rsidRPr="008919FA">
              <w:rPr>
                <w:sz w:val="22"/>
                <w:szCs w:val="22"/>
              </w:rPr>
              <w:t xml:space="preserve"> – Ворен</w:t>
            </w:r>
            <w:r w:rsidR="00100A3B">
              <w:rPr>
                <w:sz w:val="22"/>
                <w:szCs w:val="22"/>
              </w:rPr>
              <w:t xml:space="preserve">жа – Вирандозеро – Нюхча, </w:t>
            </w:r>
            <w:r w:rsidR="00EE0FFF">
              <w:rPr>
                <w:sz w:val="22"/>
                <w:szCs w:val="22"/>
              </w:rPr>
              <w:t xml:space="preserve"> </w:t>
            </w:r>
          </w:p>
          <w:p w:rsidR="00960B7D" w:rsidRPr="008919FA" w:rsidRDefault="00960B7D" w:rsidP="00EE0FFF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>-лика Карелия, Беломор-</w:t>
            </w:r>
            <w:proofErr w:type="spellStart"/>
            <w:r w:rsidRPr="008919FA">
              <w:rPr>
                <w:sz w:val="22"/>
                <w:szCs w:val="22"/>
              </w:rPr>
              <w:t>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130600,00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6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130600,00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</w:t>
            </w:r>
            <w:proofErr w:type="spellStart"/>
            <w:r w:rsidRPr="008919FA">
              <w:rPr>
                <w:sz w:val="22"/>
                <w:szCs w:val="22"/>
              </w:rPr>
              <w:t>феде-рального</w:t>
            </w:r>
            <w:proofErr w:type="spellEnd"/>
            <w:r w:rsidRPr="008919FA">
              <w:rPr>
                <w:sz w:val="22"/>
                <w:szCs w:val="22"/>
              </w:rPr>
              <w:t xml:space="preserve"> бюджета (меж-бюджетные трансферты)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121600,00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</w:rPr>
              <w:t>121600,00</w:t>
            </w:r>
            <w:r w:rsidRPr="00100A3B"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9000,00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  <w:lang w:val="en-US"/>
              </w:rPr>
              <w:t>90</w:t>
            </w:r>
            <w:r w:rsidRPr="00100A3B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  <w:lang w:val="en-US"/>
              </w:rPr>
              <w:t>9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263E7D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263E7D">
              <w:rPr>
                <w:sz w:val="22"/>
                <w:szCs w:val="22"/>
              </w:rPr>
              <w:t>Объект 9.</w:t>
            </w:r>
          </w:p>
          <w:p w:rsidR="00960B7D" w:rsidRPr="00263E7D" w:rsidRDefault="00960B7D" w:rsidP="00100A3B">
            <w:pPr>
              <w:autoSpaceDE w:val="0"/>
              <w:adjustRightInd w:val="0"/>
              <w:rPr>
                <w:sz w:val="22"/>
                <w:szCs w:val="22"/>
              </w:rPr>
            </w:pPr>
            <w:r w:rsidRPr="00263E7D">
              <w:rPr>
                <w:sz w:val="22"/>
                <w:szCs w:val="22"/>
              </w:rPr>
              <w:t xml:space="preserve">Строительство мостового перехода через ручей на км 34+350 автомобильной дороги </w:t>
            </w:r>
            <w:proofErr w:type="spellStart"/>
            <w:r w:rsidRPr="00263E7D">
              <w:rPr>
                <w:sz w:val="22"/>
                <w:szCs w:val="22"/>
              </w:rPr>
              <w:t>Сумпосад</w:t>
            </w:r>
            <w:proofErr w:type="spellEnd"/>
            <w:r w:rsidRPr="00263E7D">
              <w:rPr>
                <w:sz w:val="22"/>
                <w:szCs w:val="22"/>
              </w:rPr>
              <w:t xml:space="preserve"> – Ворен</w:t>
            </w:r>
            <w:r w:rsidR="00100A3B" w:rsidRPr="00263E7D">
              <w:rPr>
                <w:sz w:val="22"/>
                <w:szCs w:val="22"/>
              </w:rPr>
              <w:t xml:space="preserve">жа – Вирандозеро – Нюхча, </w:t>
            </w:r>
            <w:r w:rsidRPr="00263E7D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960B7D" w:rsidRPr="00263E7D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3E7D">
              <w:rPr>
                <w:sz w:val="22"/>
                <w:szCs w:val="22"/>
              </w:rPr>
              <w:t>государст</w:t>
            </w:r>
            <w:proofErr w:type="spellEnd"/>
            <w:r w:rsidRPr="00263E7D">
              <w:rPr>
                <w:sz w:val="22"/>
                <w:szCs w:val="22"/>
              </w:rPr>
              <w:t>-венная</w:t>
            </w:r>
          </w:p>
          <w:p w:rsidR="00960B7D" w:rsidRPr="00263E7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3E7D">
              <w:rPr>
                <w:sz w:val="22"/>
                <w:szCs w:val="22"/>
              </w:rPr>
              <w:t>собствен-ность</w:t>
            </w:r>
            <w:proofErr w:type="spellEnd"/>
            <w:r w:rsidRPr="00263E7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263E7D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3E7D">
              <w:rPr>
                <w:sz w:val="22"/>
                <w:szCs w:val="22"/>
              </w:rPr>
              <w:t>Респуб</w:t>
            </w:r>
            <w:proofErr w:type="spellEnd"/>
            <w:r w:rsidRPr="00263E7D">
              <w:rPr>
                <w:sz w:val="22"/>
                <w:szCs w:val="22"/>
              </w:rPr>
              <w:t>-лика Карелия, Беломор-</w:t>
            </w:r>
            <w:proofErr w:type="spellStart"/>
            <w:r w:rsidRPr="00263E7D">
              <w:rPr>
                <w:sz w:val="22"/>
                <w:szCs w:val="22"/>
              </w:rPr>
              <w:t>ский</w:t>
            </w:r>
            <w:proofErr w:type="spellEnd"/>
            <w:r w:rsidRPr="00263E7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77400,00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77400,00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</w:tbl>
    <w:p w:rsidR="005A2FB9" w:rsidRDefault="005A2FB9"/>
    <w:p w:rsidR="00100A3B" w:rsidRDefault="00100A3B"/>
    <w:p w:rsidR="00100A3B" w:rsidRDefault="00100A3B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699"/>
        <w:gridCol w:w="1416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5A2FB9" w:rsidRPr="00F51D87" w:rsidTr="00880741">
        <w:trPr>
          <w:trHeight w:val="20"/>
        </w:trPr>
        <w:tc>
          <w:tcPr>
            <w:tcW w:w="528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A2FB9" w:rsidRPr="00F51D87" w:rsidRDefault="005A2FB9" w:rsidP="005A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</w:t>
            </w:r>
            <w:proofErr w:type="spellStart"/>
            <w:r w:rsidRPr="008919FA">
              <w:rPr>
                <w:sz w:val="22"/>
                <w:szCs w:val="22"/>
              </w:rPr>
              <w:t>феде-рального</w:t>
            </w:r>
            <w:proofErr w:type="spellEnd"/>
            <w:r w:rsidRPr="008919FA">
              <w:rPr>
                <w:sz w:val="22"/>
                <w:szCs w:val="22"/>
              </w:rPr>
              <w:t xml:space="preserve"> бюджета (меж-бюджетные трансферты)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72100,00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</w:rPr>
              <w:t>72100,00</w:t>
            </w:r>
            <w:r w:rsidRPr="00100A3B"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5300,00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  <w:lang w:val="en-US"/>
              </w:rPr>
              <w:t>53</w:t>
            </w:r>
            <w:r w:rsidRPr="00100A3B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1</w:t>
            </w:r>
            <w:r w:rsidRPr="008919FA">
              <w:rPr>
                <w:sz w:val="22"/>
                <w:szCs w:val="22"/>
                <w:lang w:val="en-US"/>
              </w:rPr>
              <w:t>0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5A2FB9">
            <w:pPr>
              <w:autoSpaceDE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10.</w:t>
            </w:r>
          </w:p>
          <w:p w:rsidR="00960B7D" w:rsidRPr="008919FA" w:rsidRDefault="00960B7D" w:rsidP="005A2FB9">
            <w:pPr>
              <w:autoSpaceDE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Строительство мостового перехода через ручей на км 37+800 автомобильной дороги Ре</w:t>
            </w:r>
            <w:r w:rsidR="00100A3B">
              <w:rPr>
                <w:sz w:val="22"/>
                <w:szCs w:val="22"/>
              </w:rPr>
              <w:t xml:space="preserve">болы – Лендеры – госграница,  </w:t>
            </w:r>
            <w:r w:rsidRPr="008919F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>-лика Карелия, Беломор-</w:t>
            </w:r>
            <w:proofErr w:type="spellStart"/>
            <w:r w:rsidRPr="008919FA">
              <w:rPr>
                <w:sz w:val="22"/>
                <w:szCs w:val="22"/>
              </w:rPr>
              <w:t>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186000,00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186000,00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13200,00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13200,00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172800,00</w:t>
            </w:r>
            <w:r w:rsidRPr="00100A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</w:rPr>
              <w:t>172800,00</w:t>
            </w:r>
            <w:r w:rsidRPr="00100A3B"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1</w:t>
            </w:r>
            <w:r w:rsidRPr="008919FA">
              <w:rPr>
                <w:sz w:val="22"/>
                <w:szCs w:val="22"/>
                <w:lang w:val="en-US"/>
              </w:rPr>
              <w:t>1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11.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мосто-вого</w:t>
            </w:r>
            <w:proofErr w:type="spellEnd"/>
            <w:r w:rsidRPr="008919FA">
              <w:rPr>
                <w:sz w:val="22"/>
                <w:szCs w:val="22"/>
              </w:rPr>
              <w:t xml:space="preserve"> перехода через р. Тика на км 56+390 автомобильной дорог</w:t>
            </w:r>
            <w:r w:rsidR="00100A3B">
              <w:rPr>
                <w:sz w:val="22"/>
                <w:szCs w:val="22"/>
              </w:rPr>
              <w:t xml:space="preserve">и Лоухи – </w:t>
            </w:r>
            <w:proofErr w:type="spellStart"/>
            <w:r w:rsidR="00100A3B">
              <w:rPr>
                <w:sz w:val="22"/>
                <w:szCs w:val="22"/>
              </w:rPr>
              <w:t>Суоперя</w:t>
            </w:r>
            <w:proofErr w:type="spellEnd"/>
            <w:r w:rsidR="00100A3B">
              <w:rPr>
                <w:sz w:val="22"/>
                <w:szCs w:val="22"/>
              </w:rPr>
              <w:t xml:space="preserve">,  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Лоухский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70700,00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70700,00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4200,00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vertAlign w:val="superscript"/>
                <w:lang w:val="en-US"/>
              </w:rPr>
            </w:pPr>
            <w:r w:rsidRPr="00100A3B">
              <w:rPr>
                <w:sz w:val="22"/>
                <w:szCs w:val="22"/>
              </w:rPr>
              <w:t>4900,00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65800,00</w:t>
            </w:r>
            <w:r w:rsidRPr="00100A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</w:rPr>
              <w:t>65800,00</w:t>
            </w:r>
            <w:r w:rsidRPr="00100A3B"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1</w:t>
            </w:r>
            <w:r w:rsidRPr="008919FA">
              <w:rPr>
                <w:sz w:val="22"/>
                <w:szCs w:val="22"/>
                <w:lang w:val="en-US"/>
              </w:rPr>
              <w:t>2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12.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мосто-вого</w:t>
            </w:r>
            <w:proofErr w:type="spellEnd"/>
            <w:r w:rsidRPr="008919FA">
              <w:rPr>
                <w:sz w:val="22"/>
                <w:szCs w:val="22"/>
              </w:rPr>
              <w:t xml:space="preserve"> перехода через р. </w:t>
            </w:r>
            <w:proofErr w:type="spellStart"/>
            <w:r w:rsidRPr="008919FA">
              <w:rPr>
                <w:sz w:val="22"/>
                <w:szCs w:val="22"/>
              </w:rPr>
              <w:t>Така</w:t>
            </w:r>
            <w:proofErr w:type="spellEnd"/>
            <w:r w:rsidRPr="008919FA">
              <w:rPr>
                <w:sz w:val="22"/>
                <w:szCs w:val="22"/>
              </w:rPr>
              <w:t xml:space="preserve"> на км 59+900 автомобильной</w:t>
            </w:r>
            <w:r w:rsidR="00100A3B">
              <w:rPr>
                <w:sz w:val="22"/>
                <w:szCs w:val="22"/>
              </w:rPr>
              <w:t xml:space="preserve"> дороги Лоухи – </w:t>
            </w:r>
            <w:proofErr w:type="spellStart"/>
            <w:r w:rsidR="00100A3B">
              <w:rPr>
                <w:sz w:val="22"/>
                <w:szCs w:val="22"/>
              </w:rPr>
              <w:t>Суоперя</w:t>
            </w:r>
            <w:proofErr w:type="spellEnd"/>
            <w:r w:rsidR="00100A3B">
              <w:rPr>
                <w:sz w:val="22"/>
                <w:szCs w:val="22"/>
              </w:rPr>
              <w:t xml:space="preserve">,  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Лоухский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60600,00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60600,00</w:t>
            </w:r>
          </w:p>
        </w:tc>
      </w:tr>
      <w:tr w:rsidR="005A2FB9" w:rsidRPr="00F51D87" w:rsidTr="00880741">
        <w:trPr>
          <w:trHeight w:val="20"/>
        </w:trPr>
        <w:tc>
          <w:tcPr>
            <w:tcW w:w="528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9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A2FB9" w:rsidRPr="00F51D87" w:rsidRDefault="005A2FB9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4200,00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100A3B">
              <w:rPr>
                <w:sz w:val="22"/>
                <w:szCs w:val="22"/>
              </w:rPr>
              <w:t>4200,00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56400,00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</w:rPr>
              <w:t>56400,00</w:t>
            </w:r>
            <w:r w:rsidRPr="00100A3B"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1</w:t>
            </w:r>
            <w:r w:rsidRPr="008919FA">
              <w:rPr>
                <w:sz w:val="22"/>
                <w:szCs w:val="22"/>
                <w:lang w:val="en-US"/>
              </w:rPr>
              <w:t>3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13.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мосто-вого</w:t>
            </w:r>
            <w:proofErr w:type="spellEnd"/>
            <w:r w:rsidRPr="008919FA">
              <w:rPr>
                <w:sz w:val="22"/>
                <w:szCs w:val="22"/>
              </w:rPr>
              <w:t xml:space="preserve"> перехода через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р.</w:t>
            </w:r>
            <w:r w:rsidR="00100A3B"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Тереонкоски</w:t>
            </w:r>
            <w:proofErr w:type="spellEnd"/>
            <w:r w:rsidRPr="008919FA">
              <w:rPr>
                <w:sz w:val="22"/>
                <w:szCs w:val="22"/>
              </w:rPr>
              <w:t xml:space="preserve"> на км 105+250 автомобильной дороги Суоярви – Юстозеро – (через Поросозеро)</w:t>
            </w:r>
            <w:r w:rsidR="00100A3B">
              <w:rPr>
                <w:sz w:val="22"/>
                <w:szCs w:val="22"/>
              </w:rPr>
              <w:t xml:space="preserve"> </w:t>
            </w:r>
            <w:r w:rsidRPr="008919FA">
              <w:rPr>
                <w:sz w:val="22"/>
                <w:szCs w:val="22"/>
              </w:rPr>
              <w:t xml:space="preserve">–Медвежьегорск,  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Лоухский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101000,00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101000,00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7000,00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</w:rPr>
              <w:t>7000,00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федерального бюджета 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94000,00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</w:rPr>
              <w:t>94000,00</w:t>
            </w:r>
            <w:r w:rsidRPr="00100A3B"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1</w:t>
            </w:r>
            <w:r w:rsidRPr="008919FA">
              <w:rPr>
                <w:sz w:val="22"/>
                <w:szCs w:val="22"/>
                <w:lang w:val="en-US"/>
              </w:rPr>
              <w:t>4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14.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мосто-вого</w:t>
            </w:r>
            <w:proofErr w:type="spellEnd"/>
            <w:r w:rsidRPr="008919FA">
              <w:rPr>
                <w:sz w:val="22"/>
                <w:szCs w:val="22"/>
              </w:rPr>
              <w:t xml:space="preserve"> перехода через р. Журавлева на км 127+470 автомобильной дороги Суоярви – Юстозеро – (через Поросозеро)</w:t>
            </w:r>
            <w:r w:rsidR="00100A3B">
              <w:rPr>
                <w:sz w:val="22"/>
                <w:szCs w:val="22"/>
              </w:rPr>
              <w:t xml:space="preserve"> </w:t>
            </w:r>
            <w:r w:rsidRPr="008919FA">
              <w:rPr>
                <w:sz w:val="22"/>
                <w:szCs w:val="22"/>
              </w:rPr>
              <w:t xml:space="preserve">–Медвежьегорск, 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Кондо-пожский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90900,00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90900,00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6300,00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6300,00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84600,00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djustRightInd w:val="0"/>
              <w:ind w:right="-108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100A3B">
              <w:rPr>
                <w:sz w:val="22"/>
                <w:szCs w:val="22"/>
              </w:rPr>
              <w:t>84600,00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</w:tbl>
    <w:p w:rsidR="00DC733B" w:rsidRDefault="00DC733B"/>
    <w:p w:rsidR="00DC733B" w:rsidRDefault="00DC733B"/>
    <w:p w:rsidR="00DC733B" w:rsidRDefault="00DC733B"/>
    <w:p w:rsidR="00263E7D" w:rsidRDefault="00263E7D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699"/>
        <w:gridCol w:w="1416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DC733B" w:rsidRPr="00F51D87" w:rsidTr="00880741">
        <w:trPr>
          <w:trHeight w:val="20"/>
        </w:trPr>
        <w:tc>
          <w:tcPr>
            <w:tcW w:w="528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C733B" w:rsidRPr="00F51D87" w:rsidRDefault="00DC733B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DC733B" w:rsidRPr="008919FA" w:rsidTr="00C70EAA">
        <w:trPr>
          <w:trHeight w:val="20"/>
        </w:trPr>
        <w:tc>
          <w:tcPr>
            <w:tcW w:w="528" w:type="dxa"/>
            <w:vMerge w:val="restart"/>
          </w:tcPr>
          <w:p w:rsidR="00DC733B" w:rsidRPr="008919FA" w:rsidRDefault="00DC733B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1</w:t>
            </w:r>
            <w:r w:rsidRPr="008919FA">
              <w:rPr>
                <w:sz w:val="22"/>
                <w:szCs w:val="22"/>
                <w:lang w:val="en-US"/>
              </w:rPr>
              <w:t>5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DC733B" w:rsidRPr="008919FA" w:rsidRDefault="00DC733B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15.</w:t>
            </w:r>
          </w:p>
          <w:p w:rsidR="00DC733B" w:rsidRPr="008919FA" w:rsidRDefault="00DC733B" w:rsidP="00100A3B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мосто-вого</w:t>
            </w:r>
            <w:proofErr w:type="spellEnd"/>
            <w:r w:rsidRPr="008919FA">
              <w:rPr>
                <w:sz w:val="22"/>
                <w:szCs w:val="22"/>
              </w:rPr>
              <w:t xml:space="preserve"> перехода через </w:t>
            </w:r>
            <w:r w:rsidR="00100A3B">
              <w:rPr>
                <w:sz w:val="22"/>
                <w:szCs w:val="22"/>
              </w:rPr>
              <w:br/>
            </w:r>
            <w:r w:rsidRPr="008919FA">
              <w:rPr>
                <w:sz w:val="22"/>
                <w:szCs w:val="22"/>
              </w:rPr>
              <w:t xml:space="preserve">р. </w:t>
            </w:r>
            <w:proofErr w:type="spellStart"/>
            <w:r w:rsidRPr="008919FA">
              <w:rPr>
                <w:sz w:val="22"/>
                <w:szCs w:val="22"/>
              </w:rPr>
              <w:t>Семча</w:t>
            </w:r>
            <w:proofErr w:type="spellEnd"/>
            <w:r w:rsidRPr="008919FA">
              <w:rPr>
                <w:sz w:val="22"/>
                <w:szCs w:val="22"/>
              </w:rPr>
              <w:t xml:space="preserve"> на км 132+910 автомобильной дороги Суоярви – Юстозеро – (через Поросозеро)</w:t>
            </w:r>
            <w:r>
              <w:rPr>
                <w:sz w:val="22"/>
                <w:szCs w:val="22"/>
              </w:rPr>
              <w:t xml:space="preserve"> </w:t>
            </w:r>
            <w:r w:rsidRPr="008919FA">
              <w:rPr>
                <w:sz w:val="22"/>
                <w:szCs w:val="22"/>
              </w:rPr>
              <w:t xml:space="preserve">–Медвежьегорск, </w:t>
            </w:r>
            <w:r w:rsidR="00100A3B" w:rsidRPr="008919FA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1416" w:type="dxa"/>
          </w:tcPr>
          <w:p w:rsidR="00DC733B" w:rsidRPr="008919FA" w:rsidRDefault="00DC733B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DC733B" w:rsidRPr="008919FA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DC733B" w:rsidRPr="008919FA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Кондо-пожский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135900,00</w:t>
            </w:r>
          </w:p>
        </w:tc>
        <w:tc>
          <w:tcPr>
            <w:tcW w:w="1134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C733B" w:rsidRPr="00100A3B" w:rsidRDefault="00DC733B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135900,00</w:t>
            </w:r>
          </w:p>
        </w:tc>
        <w:tc>
          <w:tcPr>
            <w:tcW w:w="1134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DC733B" w:rsidRPr="008919FA" w:rsidTr="00C70EAA">
        <w:trPr>
          <w:trHeight w:val="20"/>
        </w:trPr>
        <w:tc>
          <w:tcPr>
            <w:tcW w:w="528" w:type="dxa"/>
            <w:vMerge/>
          </w:tcPr>
          <w:p w:rsidR="00DC733B" w:rsidRPr="008919FA" w:rsidRDefault="00DC733B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DC733B" w:rsidRPr="008919FA" w:rsidRDefault="00DC733B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DC733B" w:rsidRPr="008919FA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DC733B" w:rsidRPr="008919FA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9000,00</w:t>
            </w:r>
          </w:p>
        </w:tc>
        <w:tc>
          <w:tcPr>
            <w:tcW w:w="1134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C733B" w:rsidRPr="00100A3B" w:rsidRDefault="00DC733B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9000,00</w:t>
            </w:r>
          </w:p>
        </w:tc>
        <w:tc>
          <w:tcPr>
            <w:tcW w:w="1134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DC733B" w:rsidRPr="008919FA" w:rsidTr="00C70EAA">
        <w:trPr>
          <w:trHeight w:val="20"/>
        </w:trPr>
        <w:tc>
          <w:tcPr>
            <w:tcW w:w="528" w:type="dxa"/>
            <w:vMerge/>
          </w:tcPr>
          <w:p w:rsidR="00DC733B" w:rsidRPr="008919FA" w:rsidRDefault="00DC733B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DC733B" w:rsidRPr="008919FA" w:rsidRDefault="00DC733B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DC733B" w:rsidRPr="008919FA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DC733B" w:rsidRPr="008919FA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733B" w:rsidRPr="00100A3B" w:rsidRDefault="00DC733B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126900,00</w:t>
            </w:r>
          </w:p>
        </w:tc>
        <w:tc>
          <w:tcPr>
            <w:tcW w:w="1134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33B" w:rsidRPr="00100A3B" w:rsidRDefault="00DC733B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C733B" w:rsidRPr="00100A3B" w:rsidRDefault="00DC733B" w:rsidP="00100A3B">
            <w:pPr>
              <w:autoSpaceDE w:val="0"/>
              <w:adjustRightInd w:val="0"/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126900,00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DC733B" w:rsidRPr="00100A3B" w:rsidRDefault="00DC733B" w:rsidP="009732F2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1</w:t>
            </w:r>
            <w:r w:rsidRPr="008919FA">
              <w:rPr>
                <w:sz w:val="22"/>
                <w:szCs w:val="22"/>
                <w:lang w:val="en-US"/>
              </w:rPr>
              <w:t>6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782814">
            <w:pPr>
              <w:autoSpaceDE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16.</w:t>
            </w:r>
          </w:p>
          <w:p w:rsidR="00960B7D" w:rsidRPr="008919FA" w:rsidRDefault="00960B7D" w:rsidP="00782814">
            <w:pPr>
              <w:autoSpaceDE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мос</w:t>
            </w:r>
            <w:r w:rsidR="00100A3B">
              <w:rPr>
                <w:sz w:val="22"/>
                <w:szCs w:val="22"/>
              </w:rPr>
              <w:t>то-вого</w:t>
            </w:r>
            <w:proofErr w:type="spellEnd"/>
            <w:r w:rsidR="00100A3B">
              <w:rPr>
                <w:sz w:val="22"/>
                <w:szCs w:val="22"/>
              </w:rPr>
              <w:t xml:space="preserve"> перехода через р. Чирка – </w:t>
            </w:r>
            <w:r w:rsidRPr="008919FA">
              <w:rPr>
                <w:sz w:val="22"/>
                <w:szCs w:val="22"/>
              </w:rPr>
              <w:t>Кемь на км 28+400 автомобильной дороги Муезерск</w:t>
            </w:r>
            <w:r w:rsidR="00100A3B">
              <w:rPr>
                <w:sz w:val="22"/>
                <w:szCs w:val="22"/>
              </w:rPr>
              <w:t xml:space="preserve">ий – </w:t>
            </w:r>
            <w:proofErr w:type="spellStart"/>
            <w:r w:rsidR="00100A3B">
              <w:rPr>
                <w:sz w:val="22"/>
                <w:szCs w:val="22"/>
              </w:rPr>
              <w:t>Гимолы</w:t>
            </w:r>
            <w:proofErr w:type="spellEnd"/>
            <w:r w:rsidR="00100A3B">
              <w:rPr>
                <w:sz w:val="22"/>
                <w:szCs w:val="22"/>
              </w:rPr>
              <w:t xml:space="preserve"> – Поросозеро, </w:t>
            </w:r>
            <w:r w:rsidR="00100A3B">
              <w:rPr>
                <w:sz w:val="22"/>
                <w:szCs w:val="22"/>
              </w:rPr>
              <w:br/>
            </w: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Муезер-ский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174100,00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174100,00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12900,00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12900,00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161200,00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161200,00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1</w:t>
            </w:r>
            <w:r w:rsidRPr="008919FA">
              <w:rPr>
                <w:sz w:val="22"/>
                <w:szCs w:val="22"/>
                <w:lang w:val="en-US"/>
              </w:rPr>
              <w:t>7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17.</w:t>
            </w:r>
          </w:p>
          <w:p w:rsidR="00960B7D" w:rsidRPr="008919FA" w:rsidRDefault="00960B7D" w:rsidP="00100A3B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мосто-вого</w:t>
            </w:r>
            <w:proofErr w:type="spellEnd"/>
            <w:r w:rsidRPr="008919FA">
              <w:rPr>
                <w:sz w:val="22"/>
                <w:szCs w:val="22"/>
              </w:rPr>
              <w:t xml:space="preserve"> перехода через </w:t>
            </w:r>
            <w:r w:rsidR="00100A3B">
              <w:rPr>
                <w:sz w:val="22"/>
                <w:szCs w:val="22"/>
              </w:rPr>
              <w:br/>
            </w:r>
            <w:r w:rsidRPr="008919FA">
              <w:rPr>
                <w:sz w:val="22"/>
                <w:szCs w:val="22"/>
              </w:rPr>
              <w:t xml:space="preserve">р. </w:t>
            </w:r>
            <w:proofErr w:type="spellStart"/>
            <w:r w:rsidRPr="008919FA">
              <w:rPr>
                <w:sz w:val="22"/>
                <w:szCs w:val="22"/>
              </w:rPr>
              <w:t>Волома</w:t>
            </w:r>
            <w:proofErr w:type="spellEnd"/>
            <w:r w:rsidRPr="008919FA">
              <w:rPr>
                <w:sz w:val="22"/>
                <w:szCs w:val="22"/>
              </w:rPr>
              <w:t xml:space="preserve"> на км 43+900 автомобильной дороги Муезерски</w:t>
            </w:r>
            <w:r w:rsidR="00100A3B">
              <w:rPr>
                <w:sz w:val="22"/>
                <w:szCs w:val="22"/>
              </w:rPr>
              <w:t xml:space="preserve">й – </w:t>
            </w:r>
            <w:proofErr w:type="spellStart"/>
            <w:r w:rsidR="00100A3B">
              <w:rPr>
                <w:sz w:val="22"/>
                <w:szCs w:val="22"/>
              </w:rPr>
              <w:t>Гимолы</w:t>
            </w:r>
            <w:proofErr w:type="spellEnd"/>
            <w:r w:rsidR="00100A3B">
              <w:rPr>
                <w:sz w:val="22"/>
                <w:szCs w:val="22"/>
              </w:rPr>
              <w:t xml:space="preserve"> – Поросозеро,  </w:t>
            </w: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Муезер-ский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106100,00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50600,00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55500,00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7300,00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3500,00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right="-107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3800,00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98800,00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47100,00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51700,00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</w:tr>
    </w:tbl>
    <w:p w:rsidR="00100A3B" w:rsidRDefault="00100A3B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699"/>
        <w:gridCol w:w="1416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782814" w:rsidRPr="00F51D87" w:rsidTr="00880741">
        <w:trPr>
          <w:trHeight w:val="20"/>
        </w:trPr>
        <w:tc>
          <w:tcPr>
            <w:tcW w:w="528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782814" w:rsidRPr="008919FA" w:rsidTr="00C70EAA">
        <w:trPr>
          <w:trHeight w:val="20"/>
        </w:trPr>
        <w:tc>
          <w:tcPr>
            <w:tcW w:w="528" w:type="dxa"/>
            <w:vMerge w:val="restart"/>
          </w:tcPr>
          <w:p w:rsidR="00782814" w:rsidRPr="008919FA" w:rsidRDefault="00782814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  <w:lang w:val="en-US"/>
              </w:rPr>
              <w:t>18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782814" w:rsidRPr="008919FA" w:rsidRDefault="00782814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18.</w:t>
            </w:r>
          </w:p>
          <w:p w:rsidR="00782814" w:rsidRPr="008919FA" w:rsidRDefault="00782814" w:rsidP="00100A3B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мосто-вого</w:t>
            </w:r>
            <w:proofErr w:type="spellEnd"/>
            <w:r w:rsidRPr="008919FA">
              <w:rPr>
                <w:sz w:val="22"/>
                <w:szCs w:val="22"/>
              </w:rPr>
              <w:t xml:space="preserve"> перехода через ручей на км 81+960 </w:t>
            </w:r>
            <w:proofErr w:type="spellStart"/>
            <w:r w:rsidRPr="008919FA">
              <w:rPr>
                <w:sz w:val="22"/>
                <w:szCs w:val="22"/>
              </w:rPr>
              <w:t>автомо</w:t>
            </w:r>
            <w:r>
              <w:rPr>
                <w:sz w:val="22"/>
                <w:szCs w:val="22"/>
              </w:rPr>
              <w:t>-</w:t>
            </w:r>
            <w:r w:rsidRPr="008919FA">
              <w:rPr>
                <w:sz w:val="22"/>
                <w:szCs w:val="22"/>
              </w:rPr>
              <w:t>бильно</w:t>
            </w:r>
            <w:r w:rsidR="00100A3B">
              <w:rPr>
                <w:sz w:val="22"/>
                <w:szCs w:val="22"/>
              </w:rPr>
              <w:t>й</w:t>
            </w:r>
            <w:proofErr w:type="spellEnd"/>
            <w:r w:rsidR="00100A3B">
              <w:rPr>
                <w:sz w:val="22"/>
                <w:szCs w:val="22"/>
              </w:rPr>
              <w:t xml:space="preserve"> дороги Тикша – Реболы,  </w:t>
            </w: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782814" w:rsidRPr="008919FA" w:rsidRDefault="00782814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782814" w:rsidRPr="008919FA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782814" w:rsidRPr="008919FA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Муезер-ский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55300,00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55300,00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782814" w:rsidRPr="008919FA" w:rsidTr="00C70EAA">
        <w:trPr>
          <w:trHeight w:val="20"/>
        </w:trPr>
        <w:tc>
          <w:tcPr>
            <w:tcW w:w="528" w:type="dxa"/>
            <w:vMerge/>
          </w:tcPr>
          <w:p w:rsidR="00782814" w:rsidRPr="008919FA" w:rsidRDefault="00782814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782814" w:rsidRPr="008919FA" w:rsidRDefault="00782814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782814" w:rsidRPr="008919FA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782814" w:rsidRPr="008919FA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3800,00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</w:t>
            </w:r>
            <w:r w:rsidRPr="00100A3B">
              <w:rPr>
                <w:sz w:val="22"/>
                <w:szCs w:val="22"/>
                <w:lang w:val="en-US"/>
              </w:rPr>
              <w:t>8</w:t>
            </w:r>
            <w:r w:rsidRPr="00100A3B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782814" w:rsidRPr="008919FA" w:rsidTr="00C70EAA">
        <w:trPr>
          <w:trHeight w:val="20"/>
        </w:trPr>
        <w:tc>
          <w:tcPr>
            <w:tcW w:w="528" w:type="dxa"/>
            <w:vMerge/>
          </w:tcPr>
          <w:p w:rsidR="00782814" w:rsidRPr="008919FA" w:rsidRDefault="00782814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782814" w:rsidRPr="008919FA" w:rsidRDefault="00782814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782814" w:rsidRPr="008919FA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782814" w:rsidRPr="008919FA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2814" w:rsidRPr="00100A3B" w:rsidRDefault="00782814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51500,00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82814" w:rsidRPr="00100A3B" w:rsidRDefault="00782814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82814" w:rsidRPr="00100A3B" w:rsidRDefault="00782814" w:rsidP="009732F2">
            <w:pPr>
              <w:autoSpaceDE w:val="0"/>
              <w:adjustRightInd w:val="0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100A3B">
              <w:rPr>
                <w:sz w:val="22"/>
                <w:szCs w:val="22"/>
              </w:rPr>
              <w:t>51500,00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2814" w:rsidRPr="00100A3B" w:rsidRDefault="00782814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  <w:lang w:val="en-US"/>
              </w:rPr>
              <w:t>19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19.</w:t>
            </w:r>
          </w:p>
          <w:p w:rsidR="00960B7D" w:rsidRPr="008919FA" w:rsidRDefault="00960B7D" w:rsidP="00100A3B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мосто-вого</w:t>
            </w:r>
            <w:proofErr w:type="spellEnd"/>
            <w:r w:rsidRPr="008919FA">
              <w:rPr>
                <w:sz w:val="22"/>
                <w:szCs w:val="22"/>
              </w:rPr>
              <w:t xml:space="preserve"> перехода через р. Кис-Кис на км 194+400 автомобильной дороги Кемь – </w:t>
            </w:r>
            <w:proofErr w:type="spellStart"/>
            <w:r w:rsidRPr="008919FA">
              <w:rPr>
                <w:sz w:val="22"/>
                <w:szCs w:val="22"/>
              </w:rPr>
              <w:t>Лонка</w:t>
            </w:r>
            <w:proofErr w:type="spellEnd"/>
            <w:r w:rsidRPr="008919FA">
              <w:rPr>
                <w:sz w:val="22"/>
                <w:szCs w:val="22"/>
              </w:rPr>
              <w:t xml:space="preserve"> через Калевала,  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Калеваль-ский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94100,00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94100,00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6800,00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6800,00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87300,00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djustRightInd w:val="0"/>
              <w:ind w:right="-107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</w:rPr>
              <w:t>87300,00</w:t>
            </w:r>
            <w:r w:rsidRPr="00100A3B">
              <w:rPr>
                <w:sz w:val="22"/>
                <w:szCs w:val="22"/>
                <w:vertAlign w:val="superscript"/>
                <w:lang w:val="en-US"/>
              </w:rPr>
              <w:t>4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2</w:t>
            </w:r>
            <w:r w:rsidRPr="008919FA">
              <w:rPr>
                <w:sz w:val="22"/>
                <w:szCs w:val="22"/>
                <w:lang w:val="en-US"/>
              </w:rPr>
              <w:t>0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20.</w:t>
            </w:r>
          </w:p>
          <w:p w:rsidR="00960B7D" w:rsidRPr="008919FA" w:rsidRDefault="00960B7D" w:rsidP="00100A3B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Реконструкция железо-бетонных мостов на км 9+950</w:t>
            </w:r>
            <w:r w:rsidR="00100A3B">
              <w:rPr>
                <w:sz w:val="22"/>
                <w:szCs w:val="22"/>
              </w:rPr>
              <w:t xml:space="preserve"> </w:t>
            </w:r>
            <w:r w:rsidRPr="008919FA">
              <w:rPr>
                <w:sz w:val="22"/>
                <w:szCs w:val="22"/>
              </w:rPr>
              <w:t xml:space="preserve">и км 22+700  автомобильной дороги  «Кола», км 748 – Сегежа, по которой </w:t>
            </w:r>
            <w:proofErr w:type="spellStart"/>
            <w:r w:rsidRPr="008919FA">
              <w:rPr>
                <w:sz w:val="22"/>
                <w:szCs w:val="22"/>
              </w:rPr>
              <w:t>обеспечи</w:t>
            </w:r>
            <w:r w:rsidR="00782814">
              <w:rPr>
                <w:sz w:val="22"/>
                <w:szCs w:val="22"/>
              </w:rPr>
              <w:t>-</w:t>
            </w:r>
            <w:r w:rsidRPr="008919FA">
              <w:rPr>
                <w:sz w:val="22"/>
                <w:szCs w:val="22"/>
              </w:rPr>
              <w:t>вается</w:t>
            </w:r>
            <w:proofErr w:type="spellEnd"/>
            <w:r w:rsidRPr="008919FA">
              <w:rPr>
                <w:sz w:val="22"/>
                <w:szCs w:val="22"/>
              </w:rPr>
              <w:t xml:space="preserve"> подъезд к технолог</w:t>
            </w:r>
            <w:r w:rsidR="00100A3B">
              <w:rPr>
                <w:sz w:val="22"/>
                <w:szCs w:val="22"/>
              </w:rPr>
              <w:t>ическому парку в пос. Надвоицы</w:t>
            </w:r>
            <w:r w:rsidRPr="008919FA">
              <w:rPr>
                <w:sz w:val="22"/>
                <w:szCs w:val="22"/>
              </w:rPr>
              <w:t>, 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>-лика Карелия, Сегежский район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401600,00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215100,00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186500,00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30200,00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15100,00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15100,00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</w:tbl>
    <w:p w:rsidR="00782814" w:rsidRDefault="00782814"/>
    <w:p w:rsidR="00100A3B" w:rsidRDefault="00100A3B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699"/>
        <w:gridCol w:w="1416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782814" w:rsidRPr="00F51D87" w:rsidTr="00880741">
        <w:trPr>
          <w:trHeight w:val="20"/>
        </w:trPr>
        <w:tc>
          <w:tcPr>
            <w:tcW w:w="528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82814" w:rsidRPr="00F51D87" w:rsidRDefault="00782814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371400,00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200000,00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171400,00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 w:val="restart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21.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21.</w:t>
            </w:r>
          </w:p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919FA">
              <w:rPr>
                <w:sz w:val="22"/>
                <w:szCs w:val="22"/>
              </w:rPr>
              <w:t>путе</w:t>
            </w:r>
            <w:proofErr w:type="spellEnd"/>
            <w:r w:rsidRPr="008919FA">
              <w:rPr>
                <w:sz w:val="22"/>
                <w:szCs w:val="22"/>
              </w:rPr>
              <w:t xml:space="preserve">-провода через железно-дорожные пути в створе ул. Гоголя, г. </w:t>
            </w:r>
            <w:proofErr w:type="spellStart"/>
            <w:r w:rsidRPr="008919FA">
              <w:rPr>
                <w:sz w:val="22"/>
                <w:szCs w:val="22"/>
              </w:rPr>
              <w:t>Петроза-водск</w:t>
            </w:r>
            <w:proofErr w:type="spellEnd"/>
            <w:r w:rsidR="00100A3B">
              <w:rPr>
                <w:sz w:val="22"/>
                <w:szCs w:val="22"/>
              </w:rPr>
              <w:t xml:space="preserve"> (0,9 км/345 </w:t>
            </w:r>
            <w:proofErr w:type="spellStart"/>
            <w:r w:rsidR="00100A3B">
              <w:rPr>
                <w:sz w:val="22"/>
                <w:szCs w:val="22"/>
              </w:rPr>
              <w:t>пог</w:t>
            </w:r>
            <w:proofErr w:type="spellEnd"/>
            <w:r w:rsidR="00100A3B">
              <w:rPr>
                <w:sz w:val="22"/>
                <w:szCs w:val="22"/>
              </w:rPr>
              <w:t xml:space="preserve">. м), </w:t>
            </w:r>
            <w:r w:rsidRPr="008919FA">
              <w:rPr>
                <w:sz w:val="22"/>
                <w:szCs w:val="22"/>
              </w:rPr>
              <w:t>в том числе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 xml:space="preserve">-венная </w:t>
            </w: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Петроза-водский</w:t>
            </w:r>
            <w:proofErr w:type="spellEnd"/>
            <w:r w:rsidRPr="008919FA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ind w:left="-108" w:right="-108" w:firstLine="2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1100002,30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ind w:left="-108" w:right="-108" w:firstLine="2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610000,00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490002,3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Петрозаводского городского округа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55000,00</w:t>
            </w:r>
          </w:p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ind w:left="-107" w:right="-109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55000,00</w:t>
            </w:r>
            <w:r w:rsidRPr="00100A3B">
              <w:rPr>
                <w:sz w:val="22"/>
                <w:szCs w:val="22"/>
                <w:vertAlign w:val="superscript"/>
              </w:rPr>
              <w:t>2</w:t>
            </w:r>
          </w:p>
          <w:p w:rsidR="00960B7D" w:rsidRPr="00100A3B" w:rsidRDefault="00960B7D" w:rsidP="009732F2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55000,00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ind w:left="-107" w:right="-109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55000,00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N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за счет средств </w:t>
            </w:r>
            <w:proofErr w:type="spellStart"/>
            <w:r w:rsidRPr="008919FA">
              <w:rPr>
                <w:sz w:val="22"/>
                <w:szCs w:val="22"/>
              </w:rPr>
              <w:t>феде-рального</w:t>
            </w:r>
            <w:proofErr w:type="spellEnd"/>
            <w:r w:rsidRPr="008919FA">
              <w:rPr>
                <w:sz w:val="22"/>
                <w:szCs w:val="22"/>
              </w:rPr>
              <w:t xml:space="preserve"> бюджета (меж-бюджетные трансферты)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990002,30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ind w:left="-107" w:right="-109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500000,00</w:t>
            </w:r>
            <w:r w:rsidRPr="00100A3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djustRightInd w:val="0"/>
              <w:ind w:left="-107" w:right="-109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490002,30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  <w:vMerge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ind w:left="-108" w:right="-108" w:firstLine="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22.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Проектно-изыскатель-</w:t>
            </w:r>
            <w:proofErr w:type="spellStart"/>
            <w:r w:rsidRPr="008919FA">
              <w:rPr>
                <w:sz w:val="22"/>
                <w:szCs w:val="22"/>
              </w:rPr>
              <w:t>ские</w:t>
            </w:r>
            <w:proofErr w:type="spellEnd"/>
            <w:r w:rsidRPr="008919FA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 xml:space="preserve">-венная </w:t>
            </w: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163819,3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23819,30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30000,00</w:t>
            </w:r>
          </w:p>
        </w:tc>
        <w:tc>
          <w:tcPr>
            <w:tcW w:w="1134" w:type="dxa"/>
          </w:tcPr>
          <w:p w:rsidR="00960B7D" w:rsidRPr="00100A3B" w:rsidRDefault="00960B7D" w:rsidP="00100A3B">
            <w:pPr>
              <w:autoSpaceDE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30000,00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30000,00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</w:tcPr>
          <w:p w:rsidR="00960B7D" w:rsidRPr="008919FA" w:rsidRDefault="00960B7D" w:rsidP="00CF10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  <w:lang w:val="en-US"/>
              </w:rPr>
              <w:t>2</w:t>
            </w:r>
            <w:r w:rsidR="00CF10B5">
              <w:rPr>
                <w:sz w:val="22"/>
                <w:szCs w:val="22"/>
              </w:rPr>
              <w:t>3</w:t>
            </w:r>
            <w:r w:rsidRPr="008919FA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Оформление и </w:t>
            </w:r>
            <w:proofErr w:type="spellStart"/>
            <w:r w:rsidRPr="008919FA">
              <w:rPr>
                <w:sz w:val="22"/>
                <w:szCs w:val="22"/>
              </w:rPr>
              <w:t>согласо-вание</w:t>
            </w:r>
            <w:proofErr w:type="spellEnd"/>
            <w:r w:rsidRPr="008919FA">
              <w:rPr>
                <w:sz w:val="22"/>
                <w:szCs w:val="22"/>
              </w:rPr>
              <w:t xml:space="preserve"> документации на получение земельных участков под строи-</w:t>
            </w:r>
            <w:proofErr w:type="spellStart"/>
            <w:r w:rsidRPr="008919FA">
              <w:rPr>
                <w:sz w:val="22"/>
                <w:szCs w:val="22"/>
              </w:rPr>
              <w:t>тельство</w:t>
            </w:r>
            <w:proofErr w:type="spellEnd"/>
            <w:r w:rsidRPr="008919FA">
              <w:rPr>
                <w:sz w:val="22"/>
                <w:szCs w:val="22"/>
              </w:rPr>
              <w:t xml:space="preserve"> автомобильных дорог и мостов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1200,00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1200,00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</w:tbl>
    <w:p w:rsidR="00CF10B5" w:rsidRDefault="00CF10B5"/>
    <w:p w:rsidR="00CF10B5" w:rsidRDefault="00CF10B5"/>
    <w:p w:rsidR="00100A3B" w:rsidRDefault="00100A3B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699"/>
        <w:gridCol w:w="1416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CF10B5" w:rsidRPr="00F51D87" w:rsidTr="00880741">
        <w:trPr>
          <w:trHeight w:val="20"/>
        </w:trPr>
        <w:tc>
          <w:tcPr>
            <w:tcW w:w="528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9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CF10B5" w:rsidRPr="00F51D87" w:rsidRDefault="00CF10B5" w:rsidP="00880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 w:val="restart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b/>
                <w:bCs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919FA">
              <w:rPr>
                <w:color w:val="000000"/>
                <w:sz w:val="22"/>
                <w:szCs w:val="22"/>
              </w:rPr>
              <w:t xml:space="preserve">за счет средств бюджета Республики Карелия 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116,3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5,3</w:t>
            </w:r>
          </w:p>
        </w:tc>
        <w:tc>
          <w:tcPr>
            <w:tcW w:w="1275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62,6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35,1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16,4</w:t>
            </w: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919FA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1522,9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715,80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549,7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257,4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F10B5" w:rsidRPr="008919FA" w:rsidRDefault="00100A3B" w:rsidP="009732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CF10B5" w:rsidRPr="008919FA">
              <w:rPr>
                <w:color w:val="000000"/>
                <w:sz w:val="22"/>
                <w:szCs w:val="22"/>
              </w:rPr>
              <w:t>небюджетные источники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3,7</w:t>
            </w:r>
          </w:p>
        </w:tc>
        <w:tc>
          <w:tcPr>
            <w:tcW w:w="1275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 w:val="restart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  <w:lang w:val="en-US"/>
              </w:rPr>
              <w:t>2</w:t>
            </w:r>
            <w:r w:rsidRPr="008919FA">
              <w:rPr>
                <w:sz w:val="22"/>
                <w:szCs w:val="22"/>
              </w:rPr>
              <w:t>4.</w:t>
            </w:r>
          </w:p>
        </w:tc>
        <w:tc>
          <w:tcPr>
            <w:tcW w:w="2699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Реконструкция причальной стенки в </w:t>
            </w:r>
            <w:r w:rsidRPr="008919FA">
              <w:rPr>
                <w:sz w:val="22"/>
                <w:szCs w:val="22"/>
              </w:rPr>
              <w:br/>
              <w:t xml:space="preserve">пос. </w:t>
            </w:r>
            <w:proofErr w:type="spellStart"/>
            <w:r w:rsidRPr="008919FA">
              <w:rPr>
                <w:sz w:val="22"/>
                <w:szCs w:val="22"/>
              </w:rPr>
              <w:t>Новостеклянное</w:t>
            </w:r>
            <w:proofErr w:type="spellEnd"/>
            <w:r w:rsidRPr="008919FA">
              <w:rPr>
                <w:sz w:val="22"/>
                <w:szCs w:val="22"/>
              </w:rPr>
              <w:t xml:space="preserve"> Шальского сельского поселения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CF10B5" w:rsidRPr="008919FA" w:rsidRDefault="00CF10B5" w:rsidP="00CF10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>-лика Карелия, Пудож-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8919FA">
              <w:rPr>
                <w:sz w:val="22"/>
                <w:szCs w:val="22"/>
              </w:rPr>
              <w:t>кий</w:t>
            </w:r>
            <w:proofErr w:type="spellEnd"/>
            <w:r w:rsidRPr="008919FA"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919FA">
              <w:rPr>
                <w:sz w:val="22"/>
                <w:szCs w:val="22"/>
              </w:rPr>
              <w:t>пальный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1,9</w:t>
            </w:r>
          </w:p>
        </w:tc>
        <w:tc>
          <w:tcPr>
            <w:tcW w:w="1275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64,1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1,9</w:t>
            </w:r>
          </w:p>
        </w:tc>
        <w:tc>
          <w:tcPr>
            <w:tcW w:w="1275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60,3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60,3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 w:val="restart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  <w:lang w:val="en-US"/>
              </w:rPr>
              <w:t>2</w:t>
            </w:r>
            <w:r w:rsidRPr="008919FA">
              <w:rPr>
                <w:sz w:val="22"/>
                <w:szCs w:val="22"/>
              </w:rPr>
              <w:t>5.</w:t>
            </w:r>
          </w:p>
        </w:tc>
        <w:tc>
          <w:tcPr>
            <w:tcW w:w="2699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Строительство объектов на территории граждан</w:t>
            </w:r>
            <w:r w:rsidR="00880741">
              <w:rPr>
                <w:sz w:val="22"/>
                <w:szCs w:val="22"/>
              </w:rPr>
              <w:t>-</w:t>
            </w:r>
            <w:proofErr w:type="spellStart"/>
            <w:r w:rsidRPr="008919FA">
              <w:rPr>
                <w:sz w:val="22"/>
                <w:szCs w:val="22"/>
              </w:rPr>
              <w:t>ского</w:t>
            </w:r>
            <w:proofErr w:type="spellEnd"/>
            <w:r w:rsidRPr="008919FA">
              <w:rPr>
                <w:sz w:val="22"/>
                <w:szCs w:val="22"/>
              </w:rPr>
              <w:t xml:space="preserve"> сектора аэропорта Петрозаводск (</w:t>
            </w:r>
            <w:proofErr w:type="spellStart"/>
            <w:r w:rsidRPr="008919FA">
              <w:rPr>
                <w:sz w:val="22"/>
                <w:szCs w:val="22"/>
              </w:rPr>
              <w:t>Бесовец</w:t>
            </w:r>
            <w:proofErr w:type="spellEnd"/>
            <w:r w:rsidRPr="008919FA">
              <w:rPr>
                <w:sz w:val="22"/>
                <w:szCs w:val="22"/>
              </w:rPr>
              <w:t>)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  <w:proofErr w:type="spellStart"/>
            <w:r w:rsidRPr="008919FA">
              <w:rPr>
                <w:sz w:val="22"/>
                <w:szCs w:val="22"/>
              </w:rPr>
              <w:t>Прионеж</w:t>
            </w:r>
            <w:r>
              <w:rPr>
                <w:sz w:val="22"/>
                <w:szCs w:val="22"/>
              </w:rPr>
              <w:t>-</w:t>
            </w:r>
            <w:r w:rsidRPr="008919FA">
              <w:rPr>
                <w:sz w:val="22"/>
                <w:szCs w:val="22"/>
              </w:rPr>
              <w:t>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1043,5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7,1</w:t>
            </w:r>
          </w:p>
        </w:tc>
        <w:tc>
          <w:tcPr>
            <w:tcW w:w="1275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697,3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311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71,8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3,4</w:t>
            </w:r>
          </w:p>
        </w:tc>
        <w:tc>
          <w:tcPr>
            <w:tcW w:w="1275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100A3B">
              <w:rPr>
                <w:sz w:val="22"/>
                <w:szCs w:val="22"/>
              </w:rPr>
              <w:t>41,8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18,7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947,8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655,5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292,3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autoSpaceDE w:val="0"/>
              <w:adjustRightInd w:val="0"/>
              <w:ind w:left="-106" w:right="-10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CF10B5" w:rsidRPr="008919FA" w:rsidTr="00C70EAA">
        <w:trPr>
          <w:trHeight w:val="20"/>
        </w:trPr>
        <w:tc>
          <w:tcPr>
            <w:tcW w:w="528" w:type="dxa"/>
            <w:vMerge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6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CF10B5" w:rsidRPr="008919FA" w:rsidRDefault="00CF10B5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3,7</w:t>
            </w:r>
          </w:p>
        </w:tc>
        <w:tc>
          <w:tcPr>
            <w:tcW w:w="1275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10B5" w:rsidRPr="00100A3B" w:rsidRDefault="00CF10B5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  <w:lang w:val="en-US"/>
              </w:rPr>
              <w:t>2</w:t>
            </w:r>
            <w:r w:rsidRPr="008919FA">
              <w:rPr>
                <w:sz w:val="22"/>
                <w:szCs w:val="22"/>
              </w:rPr>
              <w:t>6.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Реконструкция автовокзала г. </w:t>
            </w:r>
            <w:proofErr w:type="spellStart"/>
            <w:r w:rsidRPr="008919FA">
              <w:rPr>
                <w:sz w:val="22"/>
                <w:szCs w:val="22"/>
              </w:rPr>
              <w:t>Петроза</w:t>
            </w:r>
            <w:r w:rsidR="00CF10B5">
              <w:rPr>
                <w:sz w:val="22"/>
                <w:szCs w:val="22"/>
              </w:rPr>
              <w:t>-</w:t>
            </w:r>
            <w:r w:rsidRPr="008919FA">
              <w:rPr>
                <w:sz w:val="22"/>
                <w:szCs w:val="22"/>
              </w:rPr>
              <w:t>водска</w:t>
            </w:r>
            <w:proofErr w:type="spellEnd"/>
            <w:r w:rsidRPr="008919FA">
              <w:rPr>
                <w:sz w:val="22"/>
                <w:szCs w:val="22"/>
              </w:rPr>
              <w:t xml:space="preserve"> и опорной сети автостанций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  <w:r w:rsidRPr="008919FA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7" w:type="dxa"/>
          </w:tcPr>
          <w:p w:rsidR="00CF10B5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 xml:space="preserve">-лика Карелия, 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г. </w:t>
            </w:r>
            <w:proofErr w:type="spellStart"/>
            <w:r w:rsidRPr="008919FA">
              <w:rPr>
                <w:sz w:val="22"/>
                <w:szCs w:val="22"/>
              </w:rPr>
              <w:t>Петроза-водск</w:t>
            </w:r>
            <w:proofErr w:type="spellEnd"/>
          </w:p>
        </w:tc>
        <w:tc>
          <w:tcPr>
            <w:tcW w:w="1276" w:type="dxa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367,2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11,0</w:t>
            </w:r>
          </w:p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178,1</w:t>
            </w:r>
          </w:p>
        </w:tc>
        <w:tc>
          <w:tcPr>
            <w:tcW w:w="1134" w:type="dxa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178,1</w:t>
            </w:r>
          </w:p>
        </w:tc>
      </w:tr>
    </w:tbl>
    <w:p w:rsidR="00100A3B" w:rsidRDefault="00100A3B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699"/>
        <w:gridCol w:w="1416"/>
        <w:gridCol w:w="1277"/>
        <w:gridCol w:w="1276"/>
        <w:gridCol w:w="1134"/>
        <w:gridCol w:w="1134"/>
        <w:gridCol w:w="1276"/>
        <w:gridCol w:w="1275"/>
        <w:gridCol w:w="1276"/>
        <w:gridCol w:w="1134"/>
        <w:gridCol w:w="1134"/>
      </w:tblGrid>
      <w:tr w:rsidR="0010448A" w:rsidRPr="00F51D87" w:rsidTr="00F35D93">
        <w:trPr>
          <w:trHeight w:val="20"/>
        </w:trPr>
        <w:tc>
          <w:tcPr>
            <w:tcW w:w="528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10448A" w:rsidRPr="00F51D87" w:rsidRDefault="0010448A" w:rsidP="00F35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D87">
              <w:rPr>
                <w:sz w:val="22"/>
                <w:szCs w:val="22"/>
              </w:rPr>
              <w:t>12</w:t>
            </w:r>
          </w:p>
        </w:tc>
      </w:tr>
      <w:tr w:rsidR="0010448A" w:rsidRPr="008919FA" w:rsidTr="00C70EAA">
        <w:trPr>
          <w:trHeight w:val="489"/>
        </w:trPr>
        <w:tc>
          <w:tcPr>
            <w:tcW w:w="528" w:type="dxa"/>
            <w:vMerge w:val="restart"/>
          </w:tcPr>
          <w:p w:rsidR="0010448A" w:rsidRPr="008919FA" w:rsidRDefault="0010448A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10448A" w:rsidRPr="008919FA" w:rsidRDefault="0010448A" w:rsidP="009732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10448A" w:rsidRPr="008919FA" w:rsidRDefault="0010448A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0448A" w:rsidRPr="008919FA" w:rsidRDefault="0010448A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00A3B">
              <w:rPr>
                <w:sz w:val="22"/>
                <w:szCs w:val="22"/>
                <w:lang w:val="en-US"/>
              </w:rPr>
              <w:t>11</w:t>
            </w:r>
            <w:r w:rsidRPr="00100A3B">
              <w:rPr>
                <w:sz w:val="22"/>
                <w:szCs w:val="22"/>
              </w:rPr>
              <w:t>,</w:t>
            </w:r>
            <w:r w:rsidRPr="00100A3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100A3B">
              <w:rPr>
                <w:sz w:val="22"/>
                <w:szCs w:val="22"/>
              </w:rPr>
              <w:t>10,70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100A3B">
              <w:rPr>
                <w:sz w:val="22"/>
                <w:szCs w:val="22"/>
              </w:rPr>
              <w:t>10,70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10448A" w:rsidRPr="008919FA" w:rsidTr="00C70EAA">
        <w:trPr>
          <w:trHeight w:val="20"/>
        </w:trPr>
        <w:tc>
          <w:tcPr>
            <w:tcW w:w="528" w:type="dxa"/>
            <w:vMerge/>
          </w:tcPr>
          <w:p w:rsidR="0010448A" w:rsidRPr="008919FA" w:rsidRDefault="0010448A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10448A" w:rsidRPr="008919FA" w:rsidRDefault="0010448A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10448A" w:rsidRPr="008919FA" w:rsidRDefault="0010448A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0448A" w:rsidRPr="008919FA" w:rsidRDefault="0010448A" w:rsidP="00973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334,8</w:t>
            </w:r>
          </w:p>
        </w:tc>
        <w:tc>
          <w:tcPr>
            <w:tcW w:w="1134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167,4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10448A" w:rsidRPr="00100A3B" w:rsidRDefault="0010448A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167,4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960B7D" w:rsidRPr="008919FA" w:rsidTr="0010448A">
        <w:trPr>
          <w:trHeight w:val="20"/>
        </w:trPr>
        <w:tc>
          <w:tcPr>
            <w:tcW w:w="52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919FA">
              <w:rPr>
                <w:sz w:val="22"/>
                <w:szCs w:val="22"/>
                <w:lang w:val="en-US"/>
              </w:rPr>
              <w:t>2</w:t>
            </w:r>
            <w:r w:rsidRPr="008919FA">
              <w:rPr>
                <w:sz w:val="22"/>
                <w:szCs w:val="22"/>
              </w:rPr>
              <w:t>7.</w:t>
            </w: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Объект 27.</w:t>
            </w:r>
          </w:p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Реконструкция сети посадочных площадок, обеспечивающих функционирование воздушного транспорта на территории Республики Карелия</w:t>
            </w:r>
            <w:r w:rsidR="00100A3B">
              <w:rPr>
                <w:sz w:val="22"/>
                <w:szCs w:val="22"/>
              </w:rPr>
              <w:t xml:space="preserve">, </w:t>
            </w:r>
            <w:r w:rsidR="00100A3B">
              <w:rPr>
                <w:sz w:val="22"/>
                <w:szCs w:val="22"/>
              </w:rPr>
              <w:br/>
              <w:t>в том числе</w:t>
            </w:r>
          </w:p>
        </w:tc>
        <w:tc>
          <w:tcPr>
            <w:tcW w:w="1416" w:type="dxa"/>
          </w:tcPr>
          <w:p w:rsidR="00972682" w:rsidRDefault="00960B7D" w:rsidP="001044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919FA">
              <w:rPr>
                <w:sz w:val="22"/>
                <w:szCs w:val="22"/>
              </w:rPr>
              <w:t>государст</w:t>
            </w:r>
            <w:proofErr w:type="spellEnd"/>
            <w:r w:rsidRPr="008919FA">
              <w:rPr>
                <w:sz w:val="22"/>
                <w:szCs w:val="22"/>
              </w:rPr>
              <w:t>-венная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</w:p>
          <w:p w:rsidR="00972682" w:rsidRDefault="00960B7D" w:rsidP="001044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 xml:space="preserve">Республики Карелия, </w:t>
            </w:r>
            <w:proofErr w:type="spellStart"/>
            <w:r w:rsidRPr="008919FA">
              <w:rPr>
                <w:sz w:val="22"/>
                <w:szCs w:val="22"/>
              </w:rPr>
              <w:t>муници</w:t>
            </w:r>
            <w:r w:rsidR="0010448A">
              <w:rPr>
                <w:sz w:val="22"/>
                <w:szCs w:val="22"/>
              </w:rPr>
              <w:t>-</w:t>
            </w:r>
            <w:r w:rsidRPr="008919FA">
              <w:rPr>
                <w:sz w:val="22"/>
                <w:szCs w:val="22"/>
              </w:rPr>
              <w:t>пальная</w:t>
            </w:r>
            <w:proofErr w:type="spellEnd"/>
            <w:r w:rsidR="0010448A"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собствен-ность</w:t>
            </w:r>
            <w:proofErr w:type="spellEnd"/>
          </w:p>
          <w:p w:rsidR="00960B7D" w:rsidRPr="008919FA" w:rsidRDefault="00960B7D" w:rsidP="001044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19FA">
              <w:rPr>
                <w:sz w:val="22"/>
                <w:szCs w:val="22"/>
              </w:rPr>
              <w:t>Сорта</w:t>
            </w:r>
            <w:r w:rsidR="0010448A">
              <w:rPr>
                <w:sz w:val="22"/>
                <w:szCs w:val="22"/>
              </w:rPr>
              <w:t>-</w:t>
            </w:r>
            <w:proofErr w:type="spellStart"/>
            <w:r w:rsidRPr="008919FA">
              <w:rPr>
                <w:sz w:val="22"/>
                <w:szCs w:val="22"/>
              </w:rPr>
              <w:t>вальского</w:t>
            </w:r>
            <w:proofErr w:type="spellEnd"/>
            <w:r w:rsidRPr="008919FA">
              <w:rPr>
                <w:sz w:val="22"/>
                <w:szCs w:val="22"/>
              </w:rPr>
              <w:t xml:space="preserve"> </w:t>
            </w:r>
            <w:proofErr w:type="spellStart"/>
            <w:r w:rsidRPr="008919FA">
              <w:rPr>
                <w:sz w:val="22"/>
                <w:szCs w:val="22"/>
              </w:rPr>
              <w:t>муници</w:t>
            </w:r>
            <w:r w:rsidR="0010448A">
              <w:rPr>
                <w:sz w:val="22"/>
                <w:szCs w:val="22"/>
              </w:rPr>
              <w:t>-</w:t>
            </w:r>
            <w:r w:rsidRPr="008919FA">
              <w:rPr>
                <w:sz w:val="22"/>
                <w:szCs w:val="22"/>
              </w:rPr>
              <w:t>пального</w:t>
            </w:r>
            <w:proofErr w:type="spellEnd"/>
            <w:r w:rsidRPr="008919F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7" w:type="dxa"/>
          </w:tcPr>
          <w:p w:rsidR="00960B7D" w:rsidRPr="008919FA" w:rsidRDefault="00960B7D" w:rsidP="001044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8919FA">
              <w:rPr>
                <w:sz w:val="22"/>
                <w:szCs w:val="22"/>
              </w:rPr>
              <w:t>Респуб</w:t>
            </w:r>
            <w:proofErr w:type="spellEnd"/>
            <w:r w:rsidRPr="008919FA">
              <w:rPr>
                <w:sz w:val="22"/>
                <w:szCs w:val="22"/>
              </w:rPr>
              <w:t>-лика Карелия, Пудож</w:t>
            </w:r>
            <w:r w:rsidR="0010448A">
              <w:rPr>
                <w:sz w:val="22"/>
                <w:szCs w:val="22"/>
              </w:rPr>
              <w:t>-</w:t>
            </w:r>
            <w:proofErr w:type="spellStart"/>
            <w:r w:rsidR="0010448A">
              <w:rPr>
                <w:sz w:val="22"/>
                <w:szCs w:val="22"/>
              </w:rPr>
              <w:t>с</w:t>
            </w:r>
            <w:r w:rsidRPr="008919FA">
              <w:rPr>
                <w:sz w:val="22"/>
                <w:szCs w:val="22"/>
              </w:rPr>
              <w:t>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район, Сорта</w:t>
            </w:r>
            <w:r w:rsidR="0010448A">
              <w:rPr>
                <w:sz w:val="22"/>
                <w:szCs w:val="22"/>
              </w:rPr>
              <w:t>-</w:t>
            </w:r>
            <w:proofErr w:type="spellStart"/>
            <w:r w:rsidRPr="008919FA">
              <w:rPr>
                <w:sz w:val="22"/>
                <w:szCs w:val="22"/>
              </w:rPr>
              <w:t>вальский</w:t>
            </w:r>
            <w:proofErr w:type="spellEnd"/>
            <w:r w:rsidRPr="008919FA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</w:tcPr>
          <w:p w:rsidR="00960B7D" w:rsidRPr="00100A3B" w:rsidRDefault="00960B7D" w:rsidP="0010448A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197,40</w:t>
            </w:r>
          </w:p>
        </w:tc>
        <w:tc>
          <w:tcPr>
            <w:tcW w:w="1134" w:type="dxa"/>
          </w:tcPr>
          <w:p w:rsidR="00960B7D" w:rsidRPr="00100A3B" w:rsidRDefault="00960B7D" w:rsidP="0010448A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448A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10448A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10448A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10448A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6,00</w:t>
            </w:r>
          </w:p>
        </w:tc>
        <w:tc>
          <w:tcPr>
            <w:tcW w:w="1134" w:type="dxa"/>
          </w:tcPr>
          <w:p w:rsidR="00960B7D" w:rsidRPr="00100A3B" w:rsidRDefault="00960B7D" w:rsidP="0010448A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</w:tcPr>
          <w:p w:rsidR="00960B7D" w:rsidRPr="00100A3B" w:rsidRDefault="00960B7D" w:rsidP="0010448A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95,7</w:t>
            </w:r>
          </w:p>
        </w:tc>
      </w:tr>
      <w:tr w:rsidR="00960B7D" w:rsidRPr="008919FA" w:rsidTr="0010448A">
        <w:trPr>
          <w:trHeight w:val="20"/>
        </w:trPr>
        <w:tc>
          <w:tcPr>
            <w:tcW w:w="52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0"/>
                <w:highlight w:val="green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бюджета Республики Карелия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76" w:type="dxa"/>
          </w:tcPr>
          <w:p w:rsidR="00960B7D" w:rsidRPr="00100A3B" w:rsidRDefault="00960B7D" w:rsidP="0010448A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17,40</w:t>
            </w:r>
          </w:p>
        </w:tc>
        <w:tc>
          <w:tcPr>
            <w:tcW w:w="1134" w:type="dxa"/>
          </w:tcPr>
          <w:p w:rsidR="00960B7D" w:rsidRPr="00100A3B" w:rsidRDefault="00960B7D" w:rsidP="0010448A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0B7D" w:rsidRPr="00100A3B" w:rsidRDefault="00960B7D" w:rsidP="0010448A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10448A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60B7D" w:rsidRPr="00100A3B" w:rsidRDefault="00960B7D" w:rsidP="0010448A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60B7D" w:rsidRPr="00100A3B" w:rsidRDefault="00960B7D" w:rsidP="0010448A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6,00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10448A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5,70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960B7D" w:rsidRPr="00100A3B" w:rsidRDefault="00960B7D" w:rsidP="0010448A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5,70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960B7D" w:rsidRPr="008919FA" w:rsidTr="00C70EAA">
        <w:trPr>
          <w:trHeight w:val="20"/>
        </w:trPr>
        <w:tc>
          <w:tcPr>
            <w:tcW w:w="528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0"/>
                <w:highlight w:val="green"/>
              </w:rPr>
            </w:pPr>
          </w:p>
        </w:tc>
        <w:tc>
          <w:tcPr>
            <w:tcW w:w="2699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9FA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16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77" w:type="dxa"/>
          </w:tcPr>
          <w:p w:rsidR="00960B7D" w:rsidRPr="008919FA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180,00</w:t>
            </w:r>
          </w:p>
        </w:tc>
        <w:tc>
          <w:tcPr>
            <w:tcW w:w="1134" w:type="dxa"/>
            <w:vAlign w:val="center"/>
          </w:tcPr>
          <w:p w:rsidR="00960B7D" w:rsidRPr="00100A3B" w:rsidRDefault="00960B7D" w:rsidP="009732F2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60B7D" w:rsidRPr="00100A3B" w:rsidRDefault="00960B7D" w:rsidP="009732F2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60B7D" w:rsidRPr="00100A3B" w:rsidRDefault="00960B7D" w:rsidP="009732F2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60B7D" w:rsidRPr="00100A3B" w:rsidRDefault="00960B7D" w:rsidP="009732F2">
            <w:pPr>
              <w:spacing w:after="80" w:line="26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00A3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60B7D" w:rsidRPr="00100A3B" w:rsidRDefault="00960B7D" w:rsidP="009732F2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90,00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960B7D" w:rsidRPr="00100A3B" w:rsidRDefault="00960B7D" w:rsidP="009732F2">
            <w:pPr>
              <w:autoSpaceDN w:val="0"/>
              <w:spacing w:after="80" w:line="260" w:lineRule="exact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100A3B">
              <w:rPr>
                <w:sz w:val="22"/>
                <w:szCs w:val="22"/>
              </w:rPr>
              <w:t>90,00</w:t>
            </w:r>
            <w:r w:rsidRPr="00100A3B">
              <w:rPr>
                <w:sz w:val="22"/>
                <w:szCs w:val="22"/>
                <w:vertAlign w:val="superscript"/>
              </w:rPr>
              <w:t>4</w:t>
            </w:r>
          </w:p>
        </w:tc>
      </w:tr>
    </w:tbl>
    <w:p w:rsidR="00960B7D" w:rsidRPr="008919FA" w:rsidRDefault="00960B7D" w:rsidP="00960B7D">
      <w:pPr>
        <w:ind w:right="169"/>
        <w:jc w:val="both"/>
        <w:rPr>
          <w:sz w:val="22"/>
          <w:szCs w:val="22"/>
          <w:vertAlign w:val="superscript"/>
        </w:rPr>
      </w:pPr>
    </w:p>
    <w:p w:rsidR="00960B7D" w:rsidRPr="008919FA" w:rsidRDefault="00960B7D" w:rsidP="00960B7D">
      <w:pPr>
        <w:ind w:right="169"/>
        <w:jc w:val="both"/>
        <w:rPr>
          <w:sz w:val="22"/>
          <w:szCs w:val="22"/>
        </w:rPr>
      </w:pPr>
      <w:r w:rsidRPr="008919FA">
        <w:rPr>
          <w:sz w:val="22"/>
          <w:szCs w:val="22"/>
          <w:vertAlign w:val="superscript"/>
        </w:rPr>
        <w:t xml:space="preserve">1 </w:t>
      </w:r>
      <w:r w:rsidRPr="008919FA">
        <w:rPr>
          <w:sz w:val="22"/>
          <w:szCs w:val="22"/>
        </w:rPr>
        <w:t xml:space="preserve">Сведения включены </w:t>
      </w:r>
      <w:proofErr w:type="spellStart"/>
      <w:r w:rsidRPr="008919FA">
        <w:rPr>
          <w:sz w:val="22"/>
          <w:szCs w:val="22"/>
        </w:rPr>
        <w:t>справочно</w:t>
      </w:r>
      <w:proofErr w:type="spellEnd"/>
      <w:r w:rsidRPr="008919FA">
        <w:rPr>
          <w:sz w:val="22"/>
          <w:szCs w:val="22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</w:p>
    <w:p w:rsidR="00960B7D" w:rsidRPr="008919FA" w:rsidRDefault="00960B7D" w:rsidP="00960B7D">
      <w:pPr>
        <w:tabs>
          <w:tab w:val="left" w:pos="15026"/>
        </w:tabs>
        <w:suppressAutoHyphens/>
        <w:autoSpaceDE w:val="0"/>
        <w:ind w:right="169"/>
        <w:jc w:val="both"/>
        <w:textAlignment w:val="baseline"/>
        <w:outlineLvl w:val="2"/>
        <w:rPr>
          <w:sz w:val="22"/>
          <w:szCs w:val="22"/>
        </w:rPr>
      </w:pPr>
      <w:r w:rsidRPr="008919FA">
        <w:rPr>
          <w:sz w:val="22"/>
          <w:szCs w:val="22"/>
          <w:vertAlign w:val="superscript"/>
        </w:rPr>
        <w:t>2</w:t>
      </w:r>
      <w:r w:rsidRPr="008919FA">
        <w:rPr>
          <w:sz w:val="22"/>
          <w:szCs w:val="22"/>
        </w:rPr>
        <w:t xml:space="preserve">Финансовое обеспечение реализации государственной программы не учитывает планируемое предоставление субсидий из федерального бюджета в размере 3 560 428,7 тыс. рублей в 2016 – 2020 годах на реализацию данных мероприятий. Также финансовое обеспечение реализации государственной программы не учитывает расходы на строительство путепровода через железнодорожные пути в створе ул. Гоголя, г. Петрозаводск (0,9 км/345 </w:t>
      </w:r>
      <w:proofErr w:type="spellStart"/>
      <w:r w:rsidRPr="008919FA">
        <w:rPr>
          <w:sz w:val="22"/>
          <w:szCs w:val="22"/>
        </w:rPr>
        <w:t>пог</w:t>
      </w:r>
      <w:proofErr w:type="spellEnd"/>
      <w:r w:rsidRPr="008919FA">
        <w:rPr>
          <w:sz w:val="22"/>
          <w:szCs w:val="22"/>
        </w:rPr>
        <w:t>. м) за счет средств бюджета Петрозаводского городского округа в размере 55000,0 тыс. рублей.</w:t>
      </w:r>
    </w:p>
    <w:p w:rsidR="00960B7D" w:rsidRPr="008919FA" w:rsidRDefault="00960B7D" w:rsidP="00960B7D">
      <w:pPr>
        <w:tabs>
          <w:tab w:val="left" w:pos="15026"/>
        </w:tabs>
        <w:suppressAutoHyphens/>
        <w:autoSpaceDE w:val="0"/>
        <w:ind w:right="169"/>
        <w:jc w:val="both"/>
        <w:textAlignment w:val="baseline"/>
        <w:outlineLvl w:val="2"/>
        <w:rPr>
          <w:sz w:val="22"/>
          <w:szCs w:val="22"/>
        </w:rPr>
      </w:pPr>
      <w:r w:rsidRPr="008919FA">
        <w:rPr>
          <w:sz w:val="22"/>
          <w:szCs w:val="22"/>
          <w:vertAlign w:val="superscript"/>
        </w:rPr>
        <w:t>3</w:t>
      </w:r>
      <w:r w:rsidRPr="008919FA">
        <w:rPr>
          <w:sz w:val="22"/>
          <w:szCs w:val="22"/>
        </w:rPr>
        <w:t>Финансовое обеспечение реализации государственной программы не учитывает расходы за счет средств бюджета Республики Карелия в сумме 12900,0 тыс. рублей на реализацию указанных мероприятий.</w:t>
      </w:r>
    </w:p>
    <w:p w:rsidR="00960B7D" w:rsidRPr="008919FA" w:rsidRDefault="00960B7D" w:rsidP="00960B7D">
      <w:pPr>
        <w:tabs>
          <w:tab w:val="left" w:pos="15026"/>
        </w:tabs>
        <w:suppressAutoHyphens/>
        <w:autoSpaceDE w:val="0"/>
        <w:ind w:right="169"/>
        <w:jc w:val="both"/>
        <w:textAlignment w:val="baseline"/>
        <w:outlineLvl w:val="2"/>
        <w:rPr>
          <w:sz w:val="22"/>
          <w:szCs w:val="22"/>
        </w:rPr>
      </w:pPr>
      <w:r w:rsidRPr="008919FA">
        <w:rPr>
          <w:sz w:val="22"/>
          <w:szCs w:val="22"/>
          <w:vertAlign w:val="superscript"/>
        </w:rPr>
        <w:t>4</w:t>
      </w:r>
      <w:r w:rsidRPr="008919FA">
        <w:rPr>
          <w:sz w:val="22"/>
          <w:szCs w:val="22"/>
        </w:rPr>
        <w:t xml:space="preserve"> С учетом изменений в федеральную целевую программу «Развитие Республики Карелия на период до 2020 года». </w:t>
      </w:r>
    </w:p>
    <w:p w:rsidR="00960B7D" w:rsidRPr="008919FA" w:rsidRDefault="00960B7D" w:rsidP="00960B7D">
      <w:pPr>
        <w:widowControl w:val="0"/>
        <w:autoSpaceDE w:val="0"/>
        <w:autoSpaceDN w:val="0"/>
        <w:adjustRightInd w:val="0"/>
        <w:ind w:left="284" w:right="395"/>
        <w:rPr>
          <w:sz w:val="22"/>
          <w:szCs w:val="22"/>
        </w:rPr>
      </w:pPr>
    </w:p>
    <w:p w:rsidR="00960B7D" w:rsidRDefault="00960B7D" w:rsidP="00960B7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960B7D" w:rsidSect="009361E1">
          <w:pgSz w:w="16838" w:h="11906" w:orient="landscape"/>
          <w:pgMar w:top="1134" w:right="680" w:bottom="851" w:left="680" w:header="720" w:footer="720" w:gutter="0"/>
          <w:pgNumType w:start="80"/>
          <w:cols w:space="720"/>
          <w:titlePg/>
          <w:docGrid w:linePitch="381"/>
        </w:sectPr>
      </w:pPr>
    </w:p>
    <w:p w:rsidR="00960B7D" w:rsidRPr="009044D1" w:rsidRDefault="00960B7D" w:rsidP="00960B7D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  <w:r w:rsidRPr="009044D1">
        <w:rPr>
          <w:sz w:val="26"/>
          <w:szCs w:val="26"/>
        </w:rPr>
        <w:lastRenderedPageBreak/>
        <w:t>Приложение 14</w:t>
      </w:r>
    </w:p>
    <w:p w:rsidR="00960B7D" w:rsidRPr="009044D1" w:rsidRDefault="00960B7D" w:rsidP="00960B7D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9044D1">
        <w:rPr>
          <w:sz w:val="26"/>
          <w:szCs w:val="26"/>
        </w:rPr>
        <w:t>к государственной программе</w:t>
      </w:r>
    </w:p>
    <w:p w:rsidR="00960B7D" w:rsidRPr="009044D1" w:rsidRDefault="00960B7D" w:rsidP="00960B7D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</w:p>
    <w:p w:rsidR="00960B7D" w:rsidRPr="009044D1" w:rsidRDefault="00960B7D" w:rsidP="00960B7D">
      <w:pPr>
        <w:jc w:val="center"/>
        <w:rPr>
          <w:b/>
          <w:bCs/>
          <w:sz w:val="26"/>
          <w:szCs w:val="26"/>
          <w:vertAlign w:val="superscript"/>
        </w:rPr>
      </w:pPr>
      <w:r w:rsidRPr="009044D1">
        <w:rPr>
          <w:b/>
          <w:bCs/>
          <w:sz w:val="26"/>
          <w:szCs w:val="26"/>
        </w:rPr>
        <w:t>Сведения о проектах, направленных на развитие и увеличение пропускной способности сети автомобильных дорог общего пользования регионального или межмуниципального значения и осуществляемых в рамках государственной программы</w:t>
      </w:r>
      <w:r w:rsidRPr="009044D1">
        <w:rPr>
          <w:b/>
          <w:bCs/>
          <w:sz w:val="26"/>
          <w:szCs w:val="26"/>
          <w:vertAlign w:val="superscript"/>
        </w:rPr>
        <w:t>1</w:t>
      </w:r>
    </w:p>
    <w:p w:rsidR="00960B7D" w:rsidRPr="009044D1" w:rsidRDefault="00960B7D" w:rsidP="00960B7D">
      <w:pPr>
        <w:jc w:val="center"/>
        <w:rPr>
          <w:b/>
          <w:bCs/>
          <w:szCs w:val="28"/>
        </w:rPr>
      </w:pPr>
    </w:p>
    <w:tbl>
      <w:tblPr>
        <w:tblW w:w="1594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133"/>
        <w:gridCol w:w="1426"/>
        <w:gridCol w:w="297"/>
        <w:gridCol w:w="837"/>
        <w:gridCol w:w="356"/>
        <w:gridCol w:w="211"/>
        <w:gridCol w:w="497"/>
        <w:gridCol w:w="70"/>
        <w:gridCol w:w="639"/>
        <w:gridCol w:w="70"/>
        <w:gridCol w:w="639"/>
        <w:gridCol w:w="353"/>
        <w:gridCol w:w="639"/>
        <w:gridCol w:w="70"/>
        <w:gridCol w:w="639"/>
        <w:gridCol w:w="70"/>
        <w:gridCol w:w="639"/>
        <w:gridCol w:w="459"/>
        <w:gridCol w:w="675"/>
        <w:gridCol w:w="317"/>
        <w:gridCol w:w="675"/>
        <w:gridCol w:w="317"/>
        <w:gridCol w:w="817"/>
        <w:gridCol w:w="175"/>
        <w:gridCol w:w="851"/>
        <w:gridCol w:w="142"/>
        <w:gridCol w:w="816"/>
        <w:gridCol w:w="176"/>
        <w:gridCol w:w="391"/>
        <w:gridCol w:w="567"/>
        <w:gridCol w:w="34"/>
        <w:gridCol w:w="675"/>
        <w:gridCol w:w="70"/>
        <w:gridCol w:w="673"/>
        <w:gridCol w:w="108"/>
      </w:tblGrid>
      <w:tr w:rsidR="00960B7D" w:rsidRPr="009044D1" w:rsidTr="002726D8">
        <w:trPr>
          <w:gridAfter w:val="1"/>
          <w:wAfter w:w="108" w:type="dxa"/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044D1">
              <w:rPr>
                <w:sz w:val="22"/>
                <w:szCs w:val="22"/>
              </w:rPr>
              <w:t>Наименова-ние</w:t>
            </w:r>
            <w:proofErr w:type="spellEnd"/>
            <w:r w:rsidRPr="009044D1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6D8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Дата и номер положи-тельного</w:t>
            </w:r>
          </w:p>
          <w:p w:rsidR="002726D8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044D1">
              <w:rPr>
                <w:sz w:val="22"/>
                <w:szCs w:val="22"/>
              </w:rPr>
              <w:t>заключе-ния</w:t>
            </w:r>
            <w:proofErr w:type="spellEnd"/>
          </w:p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044D1">
              <w:rPr>
                <w:sz w:val="22"/>
                <w:szCs w:val="22"/>
              </w:rPr>
              <w:t>государ-ственной</w:t>
            </w:r>
            <w:proofErr w:type="spellEnd"/>
            <w:r w:rsidRPr="009044D1">
              <w:rPr>
                <w:sz w:val="22"/>
                <w:szCs w:val="22"/>
              </w:rPr>
              <w:t xml:space="preserve"> экспертизы проектов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Срок </w:t>
            </w:r>
            <w:proofErr w:type="spellStart"/>
            <w:r w:rsidRPr="009044D1">
              <w:rPr>
                <w:sz w:val="22"/>
                <w:szCs w:val="22"/>
              </w:rPr>
              <w:t>вво</w:t>
            </w:r>
            <w:proofErr w:type="spellEnd"/>
            <w:r w:rsidR="002726D8">
              <w:rPr>
                <w:sz w:val="22"/>
                <w:szCs w:val="22"/>
              </w:rPr>
              <w:t>-</w:t>
            </w:r>
            <w:r w:rsidRPr="009044D1">
              <w:rPr>
                <w:sz w:val="22"/>
                <w:szCs w:val="22"/>
              </w:rPr>
              <w:t xml:space="preserve">да </w:t>
            </w:r>
          </w:p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в эк</w:t>
            </w:r>
            <w:r w:rsidR="000653AC">
              <w:rPr>
                <w:sz w:val="22"/>
                <w:szCs w:val="22"/>
              </w:rPr>
              <w:t>-</w:t>
            </w:r>
            <w:proofErr w:type="spellStart"/>
            <w:r w:rsidR="000653AC">
              <w:rPr>
                <w:sz w:val="22"/>
                <w:szCs w:val="22"/>
              </w:rPr>
              <w:t>с</w:t>
            </w:r>
            <w:r w:rsidRPr="009044D1">
              <w:rPr>
                <w:sz w:val="22"/>
                <w:szCs w:val="22"/>
              </w:rPr>
              <w:t>п</w:t>
            </w:r>
            <w:proofErr w:type="spellEnd"/>
            <w:r w:rsidR="000653AC">
              <w:rPr>
                <w:sz w:val="22"/>
                <w:szCs w:val="22"/>
              </w:rPr>
              <w:t>-</w:t>
            </w:r>
            <w:proofErr w:type="spellStart"/>
            <w:r w:rsidRPr="009044D1">
              <w:rPr>
                <w:sz w:val="22"/>
                <w:szCs w:val="22"/>
              </w:rPr>
              <w:t>луа</w:t>
            </w:r>
            <w:proofErr w:type="spellEnd"/>
            <w:r w:rsidRPr="009044D1">
              <w:rPr>
                <w:sz w:val="22"/>
                <w:szCs w:val="22"/>
              </w:rPr>
              <w:t>-та-</w:t>
            </w:r>
            <w:proofErr w:type="spellStart"/>
            <w:r w:rsidRPr="009044D1">
              <w:rPr>
                <w:sz w:val="22"/>
                <w:szCs w:val="22"/>
              </w:rPr>
              <w:t>цию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9044D1">
              <w:rPr>
                <w:sz w:val="22"/>
                <w:szCs w:val="22"/>
              </w:rPr>
              <w:t>Мощ-ность</w:t>
            </w:r>
            <w:proofErr w:type="spellEnd"/>
            <w:r w:rsidRPr="009044D1">
              <w:rPr>
                <w:sz w:val="22"/>
                <w:szCs w:val="22"/>
              </w:rPr>
              <w:t xml:space="preserve"> по </w:t>
            </w:r>
            <w:proofErr w:type="spellStart"/>
            <w:r w:rsidRPr="009044D1">
              <w:rPr>
                <w:sz w:val="22"/>
                <w:szCs w:val="22"/>
              </w:rPr>
              <w:t>проектнойдокумен-тации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6D8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044D1">
              <w:rPr>
                <w:sz w:val="22"/>
                <w:szCs w:val="22"/>
              </w:rPr>
              <w:t>Стои-мость</w:t>
            </w:r>
            <w:proofErr w:type="spellEnd"/>
            <w:r w:rsidRPr="009044D1">
              <w:rPr>
                <w:sz w:val="22"/>
                <w:szCs w:val="22"/>
              </w:rPr>
              <w:t xml:space="preserve"> в ценах </w:t>
            </w:r>
            <w:proofErr w:type="spellStart"/>
            <w:r w:rsidRPr="009044D1">
              <w:rPr>
                <w:sz w:val="22"/>
                <w:szCs w:val="22"/>
              </w:rPr>
              <w:t>соответ-ствую-щих</w:t>
            </w:r>
            <w:proofErr w:type="spellEnd"/>
            <w:r w:rsidRPr="009044D1">
              <w:rPr>
                <w:sz w:val="22"/>
                <w:szCs w:val="22"/>
              </w:rPr>
              <w:t xml:space="preserve"> лет (тыс. </w:t>
            </w:r>
          </w:p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руб.)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Подлежит выполнению до конца строительства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Объем финансирования, тыс. руб., в том числе по годам</w:t>
            </w:r>
          </w:p>
        </w:tc>
      </w:tr>
      <w:tr w:rsidR="00960B7D" w:rsidRPr="009044D1" w:rsidTr="002726D8">
        <w:trPr>
          <w:gridAfter w:val="1"/>
          <w:wAfter w:w="108" w:type="dxa"/>
          <w:trHeight w:val="17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из них искус-</w:t>
            </w:r>
            <w:proofErr w:type="spellStart"/>
            <w:r w:rsidRPr="009044D1">
              <w:rPr>
                <w:sz w:val="22"/>
                <w:szCs w:val="22"/>
              </w:rPr>
              <w:t>ствен</w:t>
            </w:r>
            <w:proofErr w:type="spellEnd"/>
            <w:r w:rsidRPr="009044D1">
              <w:rPr>
                <w:sz w:val="22"/>
                <w:szCs w:val="22"/>
              </w:rPr>
              <w:t>-</w:t>
            </w:r>
            <w:proofErr w:type="spellStart"/>
            <w:r w:rsidRPr="009044D1">
              <w:rPr>
                <w:sz w:val="22"/>
                <w:szCs w:val="22"/>
              </w:rPr>
              <w:t>ные-соору-жения</w:t>
            </w:r>
            <w:proofErr w:type="spellEnd"/>
            <w:r w:rsidRPr="009044D1">
              <w:rPr>
                <w:sz w:val="22"/>
                <w:szCs w:val="22"/>
              </w:rPr>
              <w:t>,</w:t>
            </w:r>
          </w:p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044D1">
              <w:rPr>
                <w:sz w:val="22"/>
                <w:szCs w:val="22"/>
              </w:rPr>
              <w:t>пог</w:t>
            </w:r>
            <w:proofErr w:type="spellEnd"/>
            <w:r w:rsidRPr="009044D1">
              <w:rPr>
                <w:sz w:val="22"/>
                <w:szCs w:val="22"/>
              </w:rPr>
              <w:t>. м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из них искус-</w:t>
            </w:r>
            <w:proofErr w:type="spellStart"/>
            <w:r w:rsidRPr="009044D1">
              <w:rPr>
                <w:sz w:val="22"/>
                <w:szCs w:val="22"/>
              </w:rPr>
              <w:t>ствен</w:t>
            </w:r>
            <w:proofErr w:type="spellEnd"/>
            <w:r w:rsidRPr="009044D1">
              <w:rPr>
                <w:sz w:val="22"/>
                <w:szCs w:val="22"/>
              </w:rPr>
              <w:t>-</w:t>
            </w:r>
            <w:proofErr w:type="spellStart"/>
            <w:r w:rsidRPr="009044D1">
              <w:rPr>
                <w:sz w:val="22"/>
                <w:szCs w:val="22"/>
              </w:rPr>
              <w:t>ных</w:t>
            </w:r>
            <w:proofErr w:type="spellEnd"/>
          </w:p>
          <w:p w:rsidR="00960B7D" w:rsidRPr="009044D1" w:rsidRDefault="00960B7D" w:rsidP="009732F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044D1">
              <w:rPr>
                <w:sz w:val="22"/>
                <w:szCs w:val="22"/>
              </w:rPr>
              <w:t>соору</w:t>
            </w:r>
            <w:proofErr w:type="spellEnd"/>
            <w:r w:rsidRPr="009044D1">
              <w:rPr>
                <w:sz w:val="22"/>
                <w:szCs w:val="22"/>
              </w:rPr>
              <w:t>-же-</w:t>
            </w:r>
            <w:proofErr w:type="spellStart"/>
            <w:r w:rsidRPr="009044D1">
              <w:rPr>
                <w:sz w:val="22"/>
                <w:szCs w:val="22"/>
              </w:rPr>
              <w:t>ний</w:t>
            </w:r>
            <w:proofErr w:type="spellEnd"/>
            <w:r w:rsidRPr="009044D1">
              <w:rPr>
                <w:sz w:val="22"/>
                <w:szCs w:val="22"/>
              </w:rPr>
              <w:t>,</w:t>
            </w:r>
          </w:p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044D1">
              <w:rPr>
                <w:sz w:val="22"/>
                <w:szCs w:val="22"/>
              </w:rPr>
              <w:t>пог</w:t>
            </w:r>
            <w:proofErr w:type="spellEnd"/>
            <w:r w:rsidRPr="009044D1">
              <w:rPr>
                <w:sz w:val="22"/>
                <w:szCs w:val="22"/>
              </w:rPr>
              <w:t>. м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ind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остаток сметной </w:t>
            </w:r>
            <w:proofErr w:type="spellStart"/>
            <w:r w:rsidRPr="009044D1">
              <w:rPr>
                <w:sz w:val="22"/>
                <w:szCs w:val="22"/>
              </w:rPr>
              <w:t>стои</w:t>
            </w:r>
            <w:proofErr w:type="spellEnd"/>
            <w:r w:rsidRPr="009044D1">
              <w:rPr>
                <w:sz w:val="22"/>
                <w:szCs w:val="22"/>
              </w:rPr>
              <w:t xml:space="preserve">-мости в ценах </w:t>
            </w:r>
            <w:proofErr w:type="spellStart"/>
            <w:r w:rsidRPr="009044D1">
              <w:rPr>
                <w:sz w:val="22"/>
                <w:szCs w:val="22"/>
              </w:rPr>
              <w:t>соответ-ствую-щих</w:t>
            </w:r>
            <w:proofErr w:type="spellEnd"/>
            <w:r w:rsidRPr="009044D1">
              <w:rPr>
                <w:sz w:val="22"/>
                <w:szCs w:val="22"/>
              </w:rPr>
              <w:t xml:space="preserve"> лет (тыс.</w:t>
            </w:r>
          </w:p>
          <w:p w:rsidR="00960B7D" w:rsidRPr="009044D1" w:rsidRDefault="00960B7D" w:rsidP="009732F2">
            <w:pPr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2020 год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2021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2022 год</w:t>
            </w:r>
          </w:p>
        </w:tc>
      </w:tr>
      <w:tr w:rsidR="00960B7D" w:rsidRPr="009044D1" w:rsidTr="002726D8">
        <w:trPr>
          <w:gridAfter w:val="1"/>
          <w:wAfter w:w="108" w:type="dxa"/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</w:t>
            </w:r>
          </w:p>
        </w:tc>
      </w:tr>
      <w:tr w:rsidR="00960B7D" w:rsidRPr="009044D1" w:rsidTr="002726D8">
        <w:trPr>
          <w:gridAfter w:val="1"/>
          <w:wAfter w:w="108" w:type="dxa"/>
          <w:trHeight w:val="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Всего,</w:t>
            </w:r>
          </w:p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в том числе по объектам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left="-84" w:right="-138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6230258,11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left="-84" w:right="-138" w:hanging="108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75,817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right="-102" w:hanging="114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797,6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right="-144" w:hanging="179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4738305,00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left="-108" w:right="-144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400339,9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right="-181" w:hanging="142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753724,90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right="-144" w:hanging="179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1170171,80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90" w:right="-132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1237668,40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84" w:right="-138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895500,00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78" w:right="-144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280900,00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72" w:right="-149" w:hanging="72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</w:tr>
      <w:tr w:rsidR="00960B7D" w:rsidRPr="009044D1" w:rsidTr="002726D8">
        <w:trPr>
          <w:gridAfter w:val="1"/>
          <w:wAfter w:w="108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Реконструкция автомобильной дороги </w:t>
            </w:r>
            <w:proofErr w:type="spellStart"/>
            <w:r w:rsidRPr="009044D1">
              <w:rPr>
                <w:sz w:val="22"/>
                <w:szCs w:val="22"/>
              </w:rPr>
              <w:t>Ихала</w:t>
            </w:r>
            <w:proofErr w:type="spellEnd"/>
            <w:r w:rsidRPr="009044D1">
              <w:rPr>
                <w:sz w:val="22"/>
                <w:szCs w:val="22"/>
              </w:rPr>
              <w:t xml:space="preserve"> – </w:t>
            </w:r>
            <w:proofErr w:type="spellStart"/>
            <w:r w:rsidRPr="009044D1">
              <w:rPr>
                <w:sz w:val="22"/>
                <w:szCs w:val="22"/>
              </w:rPr>
              <w:t>Райвио</w:t>
            </w:r>
            <w:proofErr w:type="spellEnd"/>
            <w:r w:rsidRPr="009044D1">
              <w:rPr>
                <w:sz w:val="22"/>
                <w:szCs w:val="22"/>
              </w:rPr>
              <w:t xml:space="preserve"> – госграница, </w:t>
            </w:r>
          </w:p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км 0 – км 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№ 10-1-3-0113-12 от 20.10.2012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13,500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473819,48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left="-28" w:right="-182" w:hanging="142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13,500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37272,00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left="-108" w:right="-115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37272,00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90" w:right="-132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84" w:right="-138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78" w:right="-144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72" w:right="-149" w:hanging="72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</w:tr>
      <w:tr w:rsidR="00960B7D" w:rsidRPr="009044D1" w:rsidTr="002726D8">
        <w:trPr>
          <w:gridAfter w:val="1"/>
          <w:wAfter w:w="108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Реконструкция автомобильной дороги </w:t>
            </w:r>
            <w:proofErr w:type="spellStart"/>
            <w:r w:rsidRPr="009044D1">
              <w:rPr>
                <w:sz w:val="22"/>
                <w:szCs w:val="22"/>
              </w:rPr>
              <w:t>Ихала</w:t>
            </w:r>
            <w:proofErr w:type="spellEnd"/>
            <w:r w:rsidRPr="009044D1">
              <w:rPr>
                <w:sz w:val="22"/>
                <w:szCs w:val="22"/>
              </w:rPr>
              <w:t xml:space="preserve"> – </w:t>
            </w:r>
            <w:proofErr w:type="spellStart"/>
            <w:r w:rsidRPr="009044D1">
              <w:rPr>
                <w:sz w:val="22"/>
                <w:szCs w:val="22"/>
              </w:rPr>
              <w:t>Райвио</w:t>
            </w:r>
            <w:proofErr w:type="spellEnd"/>
            <w:r w:rsidRPr="009044D1">
              <w:rPr>
                <w:sz w:val="22"/>
                <w:szCs w:val="22"/>
              </w:rPr>
              <w:t xml:space="preserve"> – госграница, </w:t>
            </w:r>
          </w:p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км 14 – км 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ind w:left="-108" w:right="-108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№ 10-1-3-0123-12</w:t>
            </w:r>
          </w:p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от 26.11.2012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13,717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454120,54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left="-28" w:right="-182" w:hanging="142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13,717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left="-114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189690,00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ind w:left="-127" w:right="-115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189690,00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6D6D82">
            <w:pPr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90" w:right="-132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84" w:right="-138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78" w:right="-144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6D6D82">
            <w:pPr>
              <w:autoSpaceDN w:val="0"/>
              <w:spacing w:line="276" w:lineRule="auto"/>
              <w:ind w:left="-72" w:right="-149" w:hanging="72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0"/>
                <w:lang w:eastAsia="en-US"/>
              </w:rPr>
            </w:pPr>
            <w:r w:rsidRPr="009044D1">
              <w:rPr>
                <w:sz w:val="20"/>
              </w:rPr>
              <w:t>-</w:t>
            </w:r>
          </w:p>
        </w:tc>
      </w:tr>
      <w:tr w:rsidR="00960B7D" w:rsidRPr="009044D1" w:rsidTr="002D0D37">
        <w:trPr>
          <w:cantSplit/>
          <w:trHeight w:val="28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ind w:left="-85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</w:t>
            </w:r>
          </w:p>
        </w:tc>
      </w:tr>
      <w:tr w:rsidR="00960B7D" w:rsidRPr="009044D1" w:rsidTr="002D0D37">
        <w:trPr>
          <w:cantSplit/>
          <w:trHeight w:val="30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Строительство мостового перехода через протоку на 21 км автомобильной дороги «Кола», км 1051 – </w:t>
            </w:r>
            <w:proofErr w:type="spellStart"/>
            <w:r w:rsidRPr="009044D1">
              <w:rPr>
                <w:sz w:val="22"/>
                <w:szCs w:val="22"/>
              </w:rPr>
              <w:t>Нильмозеро</w:t>
            </w:r>
            <w:proofErr w:type="spellEnd"/>
            <w:r w:rsidRPr="009044D1">
              <w:rPr>
                <w:sz w:val="22"/>
                <w:szCs w:val="22"/>
              </w:rPr>
              <w:t xml:space="preserve"> – </w:t>
            </w:r>
            <w:proofErr w:type="spellStart"/>
            <w:r w:rsidRPr="009044D1">
              <w:rPr>
                <w:sz w:val="22"/>
                <w:szCs w:val="22"/>
              </w:rPr>
              <w:t>Нильмогуба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1445,00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1445,00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2D0D37">
        <w:trPr>
          <w:cantSplit/>
          <w:trHeight w:val="30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Строительство автомобильной дороги Великая Губа – </w:t>
            </w:r>
            <w:proofErr w:type="spellStart"/>
            <w:r w:rsidRPr="009044D1">
              <w:rPr>
                <w:sz w:val="22"/>
                <w:szCs w:val="22"/>
              </w:rPr>
              <w:t>Оятевщина</w:t>
            </w:r>
            <w:proofErr w:type="spellEnd"/>
            <w:r w:rsidRPr="009044D1">
              <w:rPr>
                <w:sz w:val="22"/>
                <w:szCs w:val="22"/>
              </w:rPr>
              <w:t xml:space="preserve">, </w:t>
            </w:r>
            <w:proofErr w:type="spellStart"/>
            <w:r w:rsidRPr="009044D1">
              <w:rPr>
                <w:sz w:val="22"/>
                <w:szCs w:val="22"/>
              </w:rPr>
              <w:t>Медвежьегор-ский</w:t>
            </w:r>
            <w:proofErr w:type="spellEnd"/>
            <w:r w:rsidRPr="009044D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959634,35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732500,00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140327,90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24000,00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44" w:hanging="66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133293,20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</w:p>
        </w:tc>
      </w:tr>
      <w:tr w:rsidR="00960B7D" w:rsidRPr="009044D1" w:rsidTr="002D0D37">
        <w:trPr>
          <w:cantSplit/>
          <w:trHeight w:val="30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Реконструкция участка авто-дороги Кочкома</w:t>
            </w:r>
            <w:r w:rsidR="000653AC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>–Тикша</w:t>
            </w:r>
            <w:r w:rsidR="000653AC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>–</w:t>
            </w:r>
            <w:proofErr w:type="spellStart"/>
            <w:r w:rsidRPr="009044D1">
              <w:rPr>
                <w:sz w:val="22"/>
                <w:szCs w:val="22"/>
              </w:rPr>
              <w:t>Ледмозеро</w:t>
            </w:r>
            <w:proofErr w:type="spellEnd"/>
            <w:r w:rsidR="000653AC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>–Костомукша</w:t>
            </w:r>
            <w:r w:rsidR="000653AC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 xml:space="preserve">–госграница, </w:t>
            </w:r>
          </w:p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км 35</w:t>
            </w:r>
            <w:r w:rsidR="000653AC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>–</w:t>
            </w:r>
            <w:r w:rsidR="000653AC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>44 (9 км)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№ 10-1-5-0130-13</w:t>
            </w:r>
          </w:p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от 11.12.2013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756168,81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751194,81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2D0D37">
            <w:pPr>
              <w:autoSpaceDN w:val="0"/>
              <w:ind w:left="-114" w:right="-179" w:firstLine="4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128524,90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0D48E9">
            <w:pPr>
              <w:autoSpaceDN w:val="0"/>
              <w:ind w:left="-74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546876,50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99268,40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2D0D37">
        <w:trPr>
          <w:cantSplit/>
          <w:trHeight w:val="30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Строительство мостового перехода через р. </w:t>
            </w:r>
            <w:proofErr w:type="spellStart"/>
            <w:r w:rsidRPr="009044D1">
              <w:rPr>
                <w:sz w:val="22"/>
                <w:szCs w:val="22"/>
              </w:rPr>
              <w:t>Кузрека</w:t>
            </w:r>
            <w:proofErr w:type="spellEnd"/>
            <w:r w:rsidRPr="009044D1">
              <w:rPr>
                <w:sz w:val="22"/>
                <w:szCs w:val="22"/>
              </w:rPr>
              <w:t xml:space="preserve"> на</w:t>
            </w:r>
          </w:p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км 19+100 автомобильной дороги Беломорск – </w:t>
            </w:r>
            <w:proofErr w:type="spellStart"/>
            <w:r w:rsidRPr="009044D1">
              <w:rPr>
                <w:sz w:val="22"/>
                <w:szCs w:val="22"/>
              </w:rPr>
              <w:t>Сумпосад</w:t>
            </w:r>
            <w:proofErr w:type="spellEnd"/>
            <w:r w:rsidRPr="009044D1">
              <w:rPr>
                <w:sz w:val="22"/>
                <w:szCs w:val="22"/>
              </w:rPr>
              <w:t xml:space="preserve"> – </w:t>
            </w:r>
            <w:proofErr w:type="spellStart"/>
            <w:r w:rsidRPr="009044D1">
              <w:rPr>
                <w:sz w:val="22"/>
                <w:szCs w:val="22"/>
              </w:rPr>
              <w:t>Колежма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170267,63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31605,00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31605,00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</w:tbl>
    <w:p w:rsidR="00960B7D" w:rsidRPr="009044D1" w:rsidRDefault="00960B7D" w:rsidP="00960B7D">
      <w:pPr>
        <w:rPr>
          <w:szCs w:val="28"/>
        </w:rPr>
      </w:pPr>
    </w:p>
    <w:p w:rsidR="00960B7D" w:rsidRPr="009044D1" w:rsidRDefault="00960B7D" w:rsidP="00960B7D">
      <w:pPr>
        <w:rPr>
          <w:szCs w:val="28"/>
        </w:rPr>
      </w:pPr>
    </w:p>
    <w:tbl>
      <w:tblPr>
        <w:tblW w:w="1545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50"/>
        <w:gridCol w:w="1714"/>
        <w:gridCol w:w="926"/>
        <w:gridCol w:w="709"/>
        <w:gridCol w:w="567"/>
        <w:gridCol w:w="709"/>
        <w:gridCol w:w="1134"/>
        <w:gridCol w:w="708"/>
        <w:gridCol w:w="567"/>
        <w:gridCol w:w="1346"/>
        <w:gridCol w:w="425"/>
        <w:gridCol w:w="709"/>
        <w:gridCol w:w="957"/>
        <w:gridCol w:w="992"/>
        <w:gridCol w:w="877"/>
        <w:gridCol w:w="1287"/>
        <w:gridCol w:w="708"/>
        <w:gridCol w:w="567"/>
      </w:tblGrid>
      <w:tr w:rsidR="00960B7D" w:rsidRPr="009044D1" w:rsidTr="002D0D37">
        <w:trPr>
          <w:cantSplit/>
          <w:trHeight w:val="2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ind w:left="-85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B7D" w:rsidRPr="009044D1" w:rsidRDefault="00960B7D" w:rsidP="009732F2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</w:t>
            </w:r>
          </w:p>
        </w:tc>
      </w:tr>
      <w:tr w:rsidR="00960B7D" w:rsidRPr="009044D1" w:rsidTr="002D0D3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Строительство мостового перехода через </w:t>
            </w:r>
            <w:r w:rsidR="000653AC">
              <w:rPr>
                <w:sz w:val="22"/>
                <w:szCs w:val="22"/>
              </w:rPr>
              <w:br/>
            </w:r>
            <w:r w:rsidRPr="009044D1">
              <w:rPr>
                <w:sz w:val="22"/>
                <w:szCs w:val="22"/>
              </w:rPr>
              <w:t xml:space="preserve">р. </w:t>
            </w:r>
            <w:proofErr w:type="spellStart"/>
            <w:r w:rsidRPr="009044D1">
              <w:rPr>
                <w:sz w:val="22"/>
                <w:szCs w:val="22"/>
              </w:rPr>
              <w:t>Колежма</w:t>
            </w:r>
            <w:proofErr w:type="spellEnd"/>
            <w:r w:rsidRPr="009044D1">
              <w:rPr>
                <w:sz w:val="22"/>
                <w:szCs w:val="22"/>
              </w:rPr>
              <w:t xml:space="preserve"> на</w:t>
            </w:r>
          </w:p>
          <w:p w:rsidR="00960B7D" w:rsidRPr="009044D1" w:rsidRDefault="00960B7D" w:rsidP="002726D8">
            <w:pPr>
              <w:autoSpaceDN w:val="0"/>
              <w:spacing w:after="12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км 16+500 автомобильной дороги </w:t>
            </w:r>
            <w:proofErr w:type="spellStart"/>
            <w:r w:rsidRPr="009044D1">
              <w:rPr>
                <w:sz w:val="22"/>
                <w:szCs w:val="22"/>
              </w:rPr>
              <w:t>Сумпо</w:t>
            </w:r>
            <w:proofErr w:type="spellEnd"/>
            <w:r w:rsidR="002726D8">
              <w:rPr>
                <w:sz w:val="22"/>
                <w:szCs w:val="22"/>
              </w:rPr>
              <w:t>-</w:t>
            </w:r>
            <w:r w:rsidRPr="009044D1">
              <w:rPr>
                <w:sz w:val="22"/>
                <w:szCs w:val="22"/>
              </w:rPr>
              <w:t>сад – Воренжа –Вирандозеро – Нюхча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130600,00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41,6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130600,00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79" w:hanging="14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44" w:hanging="71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130600,00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2D0D3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Строительство мостового перехода через ручей на</w:t>
            </w:r>
          </w:p>
          <w:p w:rsidR="00960B7D" w:rsidRPr="009044D1" w:rsidRDefault="00960B7D" w:rsidP="002726D8">
            <w:pPr>
              <w:autoSpaceDN w:val="0"/>
              <w:spacing w:after="12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км 34+350 автомобильной дороги </w:t>
            </w:r>
            <w:proofErr w:type="spellStart"/>
            <w:r w:rsidRPr="009044D1">
              <w:rPr>
                <w:sz w:val="22"/>
                <w:szCs w:val="22"/>
              </w:rPr>
              <w:t>Сумпо</w:t>
            </w:r>
            <w:proofErr w:type="spellEnd"/>
            <w:r w:rsidRPr="009044D1">
              <w:rPr>
                <w:sz w:val="22"/>
                <w:szCs w:val="22"/>
              </w:rPr>
              <w:t>-сад</w:t>
            </w:r>
            <w:r w:rsidR="002726D8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>–</w:t>
            </w:r>
            <w:r w:rsidR="002726D8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>Воренжа – Вирандозеро – Нюхча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77400,00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29,3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77400,00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79" w:hanging="14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44" w:hanging="71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77400,00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2D0D3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2726D8">
            <w:pPr>
              <w:autoSpaceDN w:val="0"/>
              <w:spacing w:after="12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Строительство мостового перехода через ручей на км 37+</w:t>
            </w:r>
            <w:r w:rsidR="000653AC">
              <w:rPr>
                <w:sz w:val="22"/>
                <w:szCs w:val="22"/>
              </w:rPr>
              <w:t>800 автомобильной дороги Реболы –Лендеры –</w:t>
            </w:r>
            <w:r w:rsidRPr="009044D1">
              <w:rPr>
                <w:sz w:val="22"/>
                <w:szCs w:val="22"/>
              </w:rPr>
              <w:t xml:space="preserve">госграница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186000,00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2D0D37">
            <w:pPr>
              <w:autoSpaceDN w:val="0"/>
              <w:ind w:left="-7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56,2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186000,00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79" w:hanging="14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44" w:hanging="71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186000,00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</w:tbl>
    <w:p w:rsidR="002726D8" w:rsidRDefault="002726D8"/>
    <w:p w:rsidR="002726D8" w:rsidRDefault="002726D8"/>
    <w:p w:rsidR="002726D8" w:rsidRDefault="002726D8"/>
    <w:p w:rsidR="002726D8" w:rsidRDefault="002726D8"/>
    <w:p w:rsidR="002726D8" w:rsidRDefault="002726D8"/>
    <w:tbl>
      <w:tblPr>
        <w:tblW w:w="1546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50"/>
        <w:gridCol w:w="1714"/>
        <w:gridCol w:w="926"/>
        <w:gridCol w:w="709"/>
        <w:gridCol w:w="602"/>
        <w:gridCol w:w="674"/>
        <w:gridCol w:w="1134"/>
        <w:gridCol w:w="708"/>
        <w:gridCol w:w="567"/>
        <w:gridCol w:w="1311"/>
        <w:gridCol w:w="35"/>
        <w:gridCol w:w="25"/>
        <w:gridCol w:w="400"/>
        <w:gridCol w:w="709"/>
        <w:gridCol w:w="993"/>
        <w:gridCol w:w="852"/>
        <w:gridCol w:w="981"/>
        <w:gridCol w:w="12"/>
        <w:gridCol w:w="104"/>
        <w:gridCol w:w="1171"/>
        <w:gridCol w:w="708"/>
        <w:gridCol w:w="567"/>
        <w:gridCol w:w="12"/>
      </w:tblGrid>
      <w:tr w:rsidR="002726D8" w:rsidRPr="009044D1" w:rsidTr="00972682">
        <w:trPr>
          <w:gridAfter w:val="1"/>
          <w:wAfter w:w="12" w:type="dxa"/>
          <w:cantSplit/>
          <w:trHeight w:val="2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D8" w:rsidRPr="009044D1" w:rsidRDefault="002726D8" w:rsidP="00F35D93">
            <w:pPr>
              <w:autoSpaceDN w:val="0"/>
              <w:ind w:left="-85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D8" w:rsidRPr="009044D1" w:rsidRDefault="002726D8" w:rsidP="00F35D9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</w:t>
            </w:r>
          </w:p>
        </w:tc>
      </w:tr>
      <w:tr w:rsidR="00960B7D" w:rsidRPr="009044D1" w:rsidTr="00972682">
        <w:trPr>
          <w:gridAfter w:val="1"/>
          <w:wAfter w:w="12" w:type="dxa"/>
          <w:trHeight w:val="6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Строительство мостового перехода через р. Тика на км 56+390 автомобильной дороги Лоухи – </w:t>
            </w:r>
            <w:proofErr w:type="spellStart"/>
            <w:r w:rsidRPr="009044D1">
              <w:rPr>
                <w:sz w:val="22"/>
                <w:szCs w:val="22"/>
              </w:rPr>
              <w:t>Суоперя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70700,0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70700,00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44" w:hanging="71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70700,00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97268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11.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Строительство мостового перехода через р. </w:t>
            </w:r>
            <w:proofErr w:type="spellStart"/>
            <w:r w:rsidRPr="009044D1">
              <w:rPr>
                <w:sz w:val="22"/>
                <w:szCs w:val="22"/>
              </w:rPr>
              <w:t>Така</w:t>
            </w:r>
            <w:proofErr w:type="spellEnd"/>
            <w:r w:rsidRPr="009044D1">
              <w:rPr>
                <w:sz w:val="22"/>
                <w:szCs w:val="22"/>
              </w:rPr>
              <w:t xml:space="preserve"> на км 59+900 автомобильной дороги Лоухи – </w:t>
            </w:r>
            <w:proofErr w:type="spellStart"/>
            <w:r w:rsidRPr="009044D1">
              <w:rPr>
                <w:sz w:val="22"/>
                <w:szCs w:val="22"/>
              </w:rPr>
              <w:t>Суоперя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60600,00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14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60600,00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60600,00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972682">
        <w:trPr>
          <w:trHeight w:val="137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12.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Строительство мостового перехода через</w:t>
            </w:r>
          </w:p>
          <w:p w:rsidR="00960B7D" w:rsidRPr="009044D1" w:rsidRDefault="00960B7D" w:rsidP="009732F2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р.</w:t>
            </w:r>
            <w:r w:rsidR="000653AC">
              <w:rPr>
                <w:sz w:val="22"/>
                <w:szCs w:val="22"/>
              </w:rPr>
              <w:t xml:space="preserve"> </w:t>
            </w:r>
            <w:proofErr w:type="spellStart"/>
            <w:r w:rsidRPr="009044D1">
              <w:rPr>
                <w:sz w:val="22"/>
                <w:szCs w:val="22"/>
              </w:rPr>
              <w:t>Тереонкоски</w:t>
            </w:r>
            <w:proofErr w:type="spellEnd"/>
            <w:r w:rsidRPr="009044D1">
              <w:rPr>
                <w:sz w:val="22"/>
                <w:szCs w:val="22"/>
              </w:rPr>
              <w:t xml:space="preserve"> на км 105+250 автомобильной дороги Суоярви – Юстозеро – (через Поросозеро)</w:t>
            </w:r>
            <w:r w:rsidR="000653AC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>–Медвежьегорск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right="-10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101000,00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101000,00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972682">
        <w:trPr>
          <w:trHeight w:val="7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  <w:lang w:val="en-US"/>
              </w:rPr>
              <w:t>13</w:t>
            </w:r>
            <w:r w:rsidRPr="009044D1">
              <w:rPr>
                <w:sz w:val="22"/>
                <w:szCs w:val="22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0653AC" w:rsidP="00272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мосто</w:t>
            </w:r>
            <w:r w:rsidR="00960B7D" w:rsidRPr="009044D1">
              <w:rPr>
                <w:sz w:val="22"/>
                <w:szCs w:val="22"/>
              </w:rPr>
              <w:t xml:space="preserve">вого перехода через р. Журавлева на км 127+470 автомобильной дороги Суоярви – Юстозеро –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90900,00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90900,00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90900,00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2726D8" w:rsidRPr="009044D1" w:rsidTr="002726D8">
        <w:trPr>
          <w:gridAfter w:val="1"/>
          <w:wAfter w:w="12" w:type="dxa"/>
          <w:cantSplit/>
          <w:trHeight w:val="2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D8" w:rsidRPr="009044D1" w:rsidRDefault="002726D8" w:rsidP="00F35D93">
            <w:pPr>
              <w:autoSpaceDN w:val="0"/>
              <w:ind w:left="-85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D8" w:rsidRPr="009044D1" w:rsidRDefault="002726D8" w:rsidP="00F35D9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</w:t>
            </w:r>
          </w:p>
        </w:tc>
      </w:tr>
      <w:tr w:rsidR="002726D8" w:rsidRPr="009044D1" w:rsidTr="002726D8">
        <w:trPr>
          <w:gridAfter w:val="1"/>
          <w:wAfter w:w="12" w:type="dxa"/>
          <w:cantSplit/>
          <w:trHeight w:val="2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D8" w:rsidRPr="009044D1" w:rsidRDefault="002726D8" w:rsidP="002726D8">
            <w:pPr>
              <w:autoSpaceDN w:val="0"/>
              <w:ind w:left="-85" w:right="-108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(через Поросозеро)</w:t>
            </w:r>
            <w:r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>–Медвежьегорск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D8" w:rsidRPr="009044D1" w:rsidRDefault="002726D8" w:rsidP="00F35D9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</w:p>
        </w:tc>
      </w:tr>
      <w:tr w:rsidR="00960B7D" w:rsidRPr="009044D1" w:rsidTr="002726D8">
        <w:trPr>
          <w:trHeight w:val="14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ind w:left="-55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Строительство мостового перехода через р. </w:t>
            </w:r>
            <w:proofErr w:type="spellStart"/>
            <w:r w:rsidRPr="009044D1">
              <w:rPr>
                <w:sz w:val="22"/>
                <w:szCs w:val="22"/>
              </w:rPr>
              <w:t>Семча</w:t>
            </w:r>
            <w:proofErr w:type="spellEnd"/>
            <w:r w:rsidRPr="009044D1">
              <w:rPr>
                <w:sz w:val="22"/>
                <w:szCs w:val="22"/>
              </w:rPr>
              <w:t xml:space="preserve"> на км 132+910 автомобильной дороги Суоярви – Юстозеро – (через Поросозеро)</w:t>
            </w:r>
            <w:r w:rsidR="002726D8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>–Медвежьегорск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135900,00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135900,00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135900,00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2726D8">
        <w:trPr>
          <w:trHeight w:val="14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ind w:left="-55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Строительство мостового перехода через р. Чирка-Кемь на км 28+400 автомобильной дороги Муезерский – </w:t>
            </w:r>
            <w:proofErr w:type="spellStart"/>
            <w:r w:rsidRPr="009044D1">
              <w:rPr>
                <w:sz w:val="22"/>
                <w:szCs w:val="22"/>
              </w:rPr>
              <w:t>Гимолы</w:t>
            </w:r>
            <w:proofErr w:type="spellEnd"/>
            <w:r w:rsidRPr="009044D1">
              <w:rPr>
                <w:sz w:val="22"/>
                <w:szCs w:val="22"/>
              </w:rPr>
              <w:t xml:space="preserve"> – Поросозеро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174100,00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174100,00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174100,00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2726D8">
        <w:trPr>
          <w:trHeight w:val="14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ind w:left="-55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Строительство мостового перехода через р. </w:t>
            </w:r>
            <w:proofErr w:type="spellStart"/>
            <w:r w:rsidRPr="009044D1">
              <w:rPr>
                <w:sz w:val="22"/>
                <w:szCs w:val="22"/>
              </w:rPr>
              <w:t>Волома</w:t>
            </w:r>
            <w:proofErr w:type="spellEnd"/>
            <w:r w:rsidRPr="009044D1">
              <w:rPr>
                <w:sz w:val="22"/>
                <w:szCs w:val="22"/>
              </w:rPr>
              <w:t xml:space="preserve"> </w:t>
            </w:r>
            <w:r w:rsidR="000653AC">
              <w:rPr>
                <w:sz w:val="22"/>
                <w:szCs w:val="22"/>
              </w:rPr>
              <w:br/>
            </w:r>
            <w:r w:rsidRPr="009044D1">
              <w:rPr>
                <w:sz w:val="22"/>
                <w:szCs w:val="22"/>
              </w:rPr>
              <w:t xml:space="preserve">на км 43+900 автомобильной дороги Муезерский – </w:t>
            </w:r>
            <w:proofErr w:type="spellStart"/>
            <w:r w:rsidRPr="009044D1">
              <w:rPr>
                <w:sz w:val="22"/>
                <w:szCs w:val="22"/>
              </w:rPr>
              <w:t>Гимолы</w:t>
            </w:r>
            <w:proofErr w:type="spellEnd"/>
            <w:r w:rsidRPr="009044D1">
              <w:rPr>
                <w:sz w:val="22"/>
                <w:szCs w:val="22"/>
              </w:rPr>
              <w:t xml:space="preserve"> – Поросозеро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106100,00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106100,00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50600,00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55500,00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</w:tbl>
    <w:p w:rsidR="002726D8" w:rsidRDefault="002726D8"/>
    <w:p w:rsidR="002726D8" w:rsidRDefault="002726D8"/>
    <w:tbl>
      <w:tblPr>
        <w:tblW w:w="1546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50"/>
        <w:gridCol w:w="1714"/>
        <w:gridCol w:w="926"/>
        <w:gridCol w:w="709"/>
        <w:gridCol w:w="602"/>
        <w:gridCol w:w="674"/>
        <w:gridCol w:w="1134"/>
        <w:gridCol w:w="708"/>
        <w:gridCol w:w="602"/>
        <w:gridCol w:w="1276"/>
        <w:gridCol w:w="460"/>
        <w:gridCol w:w="709"/>
        <w:gridCol w:w="993"/>
        <w:gridCol w:w="1098"/>
        <w:gridCol w:w="992"/>
        <w:gridCol w:w="1030"/>
        <w:gridCol w:w="708"/>
        <w:gridCol w:w="567"/>
        <w:gridCol w:w="12"/>
      </w:tblGrid>
      <w:tr w:rsidR="002726D8" w:rsidRPr="009044D1" w:rsidTr="00972682">
        <w:trPr>
          <w:gridAfter w:val="1"/>
          <w:wAfter w:w="12" w:type="dxa"/>
          <w:cantSplit/>
          <w:trHeight w:val="2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D8" w:rsidRPr="009044D1" w:rsidRDefault="002726D8" w:rsidP="00F35D93">
            <w:pPr>
              <w:autoSpaceDN w:val="0"/>
              <w:ind w:left="-85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6D8" w:rsidRPr="009044D1" w:rsidRDefault="002726D8" w:rsidP="00F35D9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6D8" w:rsidRPr="009044D1" w:rsidRDefault="002726D8" w:rsidP="00F35D93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D8" w:rsidRPr="009044D1" w:rsidRDefault="002726D8" w:rsidP="00F35D93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</w:t>
            </w:r>
          </w:p>
        </w:tc>
      </w:tr>
      <w:tr w:rsidR="00960B7D" w:rsidRPr="009044D1" w:rsidTr="00972682">
        <w:trPr>
          <w:trHeight w:val="14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ind w:left="-55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Строительство мостового перехода через ручей на км 81+960 автомобильной дороги Тикша – Реболы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55300,00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55300,00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972682">
        <w:trPr>
          <w:trHeight w:val="14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E w:val="0"/>
              <w:adjustRightInd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Строительство мостового перехода через р. Кис-Кис на км 194+400 автомобильной дороги Кемь – </w:t>
            </w:r>
            <w:proofErr w:type="spellStart"/>
            <w:r w:rsidRPr="009044D1">
              <w:rPr>
                <w:sz w:val="22"/>
                <w:szCs w:val="22"/>
              </w:rPr>
              <w:t>Лонка</w:t>
            </w:r>
            <w:proofErr w:type="spellEnd"/>
            <w:r w:rsidRPr="009044D1">
              <w:rPr>
                <w:sz w:val="22"/>
                <w:szCs w:val="22"/>
              </w:rPr>
              <w:t xml:space="preserve"> через Калевала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94100,00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94100,00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94100,00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  <w:tr w:rsidR="00960B7D" w:rsidRPr="009044D1" w:rsidTr="00972682">
        <w:trPr>
          <w:trHeight w:val="14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0653AC" w:rsidRDefault="00960B7D" w:rsidP="009732F2">
            <w:pPr>
              <w:ind w:left="-55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Реконструкция железо-бетонных мостов на км 9+950</w:t>
            </w:r>
            <w:r w:rsidR="000653AC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 xml:space="preserve">и км 22+700  </w:t>
            </w:r>
            <w:proofErr w:type="spellStart"/>
            <w:r w:rsidRPr="009044D1">
              <w:rPr>
                <w:sz w:val="22"/>
                <w:szCs w:val="22"/>
              </w:rPr>
              <w:t>автомо</w:t>
            </w:r>
            <w:r w:rsidR="000653AC">
              <w:rPr>
                <w:sz w:val="22"/>
                <w:szCs w:val="22"/>
              </w:rPr>
              <w:t>-</w:t>
            </w:r>
            <w:r w:rsidRPr="009044D1">
              <w:rPr>
                <w:sz w:val="22"/>
                <w:szCs w:val="22"/>
              </w:rPr>
              <w:t>бильной</w:t>
            </w:r>
            <w:proofErr w:type="spellEnd"/>
            <w:r w:rsidRPr="009044D1">
              <w:rPr>
                <w:sz w:val="22"/>
                <w:szCs w:val="22"/>
              </w:rPr>
              <w:t xml:space="preserve"> дороги  «Кола», км 748 – Сегежа, по которой </w:t>
            </w:r>
            <w:proofErr w:type="spellStart"/>
            <w:r w:rsidRPr="009044D1">
              <w:rPr>
                <w:sz w:val="22"/>
                <w:szCs w:val="22"/>
              </w:rPr>
              <w:t>обеспе</w:t>
            </w:r>
            <w:r w:rsidR="000653AC">
              <w:rPr>
                <w:sz w:val="22"/>
                <w:szCs w:val="22"/>
              </w:rPr>
              <w:t>-</w:t>
            </w:r>
            <w:r w:rsidRPr="009044D1">
              <w:rPr>
                <w:sz w:val="22"/>
                <w:szCs w:val="22"/>
              </w:rPr>
              <w:t>чивается</w:t>
            </w:r>
            <w:proofErr w:type="spellEnd"/>
            <w:r w:rsidRPr="009044D1">
              <w:rPr>
                <w:sz w:val="22"/>
                <w:szCs w:val="22"/>
              </w:rPr>
              <w:t xml:space="preserve"> подъезд к тех</w:t>
            </w:r>
            <w:r w:rsidR="000653AC">
              <w:rPr>
                <w:sz w:val="22"/>
                <w:szCs w:val="22"/>
              </w:rPr>
              <w:t>-</w:t>
            </w:r>
            <w:proofErr w:type="spellStart"/>
            <w:r w:rsidRPr="009044D1">
              <w:rPr>
                <w:sz w:val="22"/>
                <w:szCs w:val="22"/>
              </w:rPr>
              <w:t>нологическому</w:t>
            </w:r>
            <w:proofErr w:type="spellEnd"/>
            <w:r w:rsidRPr="009044D1">
              <w:rPr>
                <w:sz w:val="22"/>
                <w:szCs w:val="22"/>
              </w:rPr>
              <w:t xml:space="preserve"> парку в </w:t>
            </w:r>
            <w:r w:rsidR="000653AC">
              <w:rPr>
                <w:sz w:val="22"/>
                <w:szCs w:val="22"/>
              </w:rPr>
              <w:br/>
            </w:r>
            <w:r w:rsidRPr="009044D1">
              <w:rPr>
                <w:sz w:val="22"/>
                <w:szCs w:val="22"/>
              </w:rPr>
              <w:t>пос. Надвоицы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401600,00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401600,00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215100,00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2682">
            <w:pPr>
              <w:autoSpaceDN w:val="0"/>
              <w:spacing w:line="276" w:lineRule="auto"/>
              <w:ind w:left="-108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186500,00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</w:tbl>
    <w:p w:rsidR="00990760" w:rsidRDefault="00990760"/>
    <w:p w:rsidR="00990760" w:rsidRDefault="00990760"/>
    <w:p w:rsidR="00990760" w:rsidRDefault="00990760"/>
    <w:tbl>
      <w:tblPr>
        <w:tblW w:w="1546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50"/>
        <w:gridCol w:w="1714"/>
        <w:gridCol w:w="926"/>
        <w:gridCol w:w="709"/>
        <w:gridCol w:w="602"/>
        <w:gridCol w:w="674"/>
        <w:gridCol w:w="1134"/>
        <w:gridCol w:w="708"/>
        <w:gridCol w:w="567"/>
        <w:gridCol w:w="35"/>
        <w:gridCol w:w="1276"/>
        <w:gridCol w:w="460"/>
        <w:gridCol w:w="957"/>
        <w:gridCol w:w="993"/>
        <w:gridCol w:w="1134"/>
        <w:gridCol w:w="1134"/>
        <w:gridCol w:w="604"/>
        <w:gridCol w:w="708"/>
        <w:gridCol w:w="567"/>
        <w:gridCol w:w="12"/>
      </w:tblGrid>
      <w:tr w:rsidR="00990760" w:rsidRPr="009044D1" w:rsidTr="00990760">
        <w:trPr>
          <w:gridAfter w:val="1"/>
          <w:wAfter w:w="12" w:type="dxa"/>
          <w:cantSplit/>
          <w:trHeight w:val="2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60" w:rsidRPr="009044D1" w:rsidRDefault="00990760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760" w:rsidRPr="009044D1" w:rsidRDefault="00990760" w:rsidP="00F35D93">
            <w:pPr>
              <w:autoSpaceDN w:val="0"/>
              <w:ind w:left="-85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760" w:rsidRPr="009044D1" w:rsidRDefault="00990760" w:rsidP="00F35D9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60" w:rsidRPr="009044D1" w:rsidRDefault="00990760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60" w:rsidRPr="009044D1" w:rsidRDefault="00990760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60" w:rsidRPr="009044D1" w:rsidRDefault="00990760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60" w:rsidRPr="009044D1" w:rsidRDefault="00990760" w:rsidP="00F35D93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60" w:rsidRPr="009044D1" w:rsidRDefault="00990760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60" w:rsidRPr="009044D1" w:rsidRDefault="00990760" w:rsidP="00F35D93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60" w:rsidRPr="009044D1" w:rsidRDefault="00990760" w:rsidP="00F35D93">
            <w:pPr>
              <w:autoSpaceDN w:val="0"/>
              <w:ind w:left="-11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60" w:rsidRPr="009044D1" w:rsidRDefault="00990760" w:rsidP="00F35D93">
            <w:pPr>
              <w:autoSpaceDN w:val="0"/>
              <w:ind w:left="-114" w:right="-11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60" w:rsidRPr="009044D1" w:rsidRDefault="00990760" w:rsidP="00F35D93">
            <w:pPr>
              <w:autoSpaceDN w:val="0"/>
              <w:ind w:left="-114" w:right="-179" w:hanging="35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60" w:rsidRPr="009044D1" w:rsidRDefault="00990760" w:rsidP="00F35D93">
            <w:pPr>
              <w:autoSpaceDN w:val="0"/>
              <w:ind w:left="-114" w:right="-144" w:hanging="143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60" w:rsidRPr="009044D1" w:rsidRDefault="00990760" w:rsidP="00F35D93">
            <w:pPr>
              <w:autoSpaceDN w:val="0"/>
              <w:spacing w:line="276" w:lineRule="auto"/>
              <w:ind w:left="-114" w:right="-13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60" w:rsidRPr="009044D1" w:rsidRDefault="00990760" w:rsidP="00F35D93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60" w:rsidRPr="009044D1" w:rsidRDefault="00990760" w:rsidP="00F35D93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60" w:rsidRPr="009044D1" w:rsidRDefault="00990760" w:rsidP="00F35D93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60" w:rsidRPr="009044D1" w:rsidRDefault="00990760" w:rsidP="00F35D93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18</w:t>
            </w:r>
          </w:p>
        </w:tc>
      </w:tr>
      <w:tr w:rsidR="00960B7D" w:rsidRPr="009044D1" w:rsidTr="00990760">
        <w:trPr>
          <w:trHeight w:val="14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B75AD5">
            <w:pPr>
              <w:ind w:left="-55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Строительство автодороги Медвежьегорск – </w:t>
            </w:r>
            <w:proofErr w:type="spellStart"/>
            <w:r w:rsidRPr="009044D1">
              <w:rPr>
                <w:sz w:val="22"/>
                <w:szCs w:val="22"/>
              </w:rPr>
              <w:t>Толвуя</w:t>
            </w:r>
            <w:proofErr w:type="spellEnd"/>
            <w:r w:rsidRPr="009044D1">
              <w:rPr>
                <w:sz w:val="22"/>
                <w:szCs w:val="22"/>
              </w:rPr>
              <w:t xml:space="preserve"> – Великая Губа, км 106 – Больничный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630500,00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6,5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630500,00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474000,00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156500,00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</w:p>
        </w:tc>
      </w:tr>
      <w:tr w:rsidR="00960B7D" w:rsidRPr="009044D1" w:rsidTr="00990760">
        <w:trPr>
          <w:trHeight w:val="14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5" w:rsidRDefault="00960B7D" w:rsidP="00B75AD5">
            <w:pPr>
              <w:ind w:lef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путе</w:t>
            </w:r>
            <w:r w:rsidRPr="009044D1">
              <w:rPr>
                <w:sz w:val="22"/>
                <w:szCs w:val="22"/>
              </w:rPr>
              <w:t xml:space="preserve">провода через железно-дорожные пути в створе </w:t>
            </w:r>
          </w:p>
          <w:p w:rsidR="00B75AD5" w:rsidRDefault="00960B7D" w:rsidP="00B75AD5">
            <w:pPr>
              <w:ind w:left="-55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 xml:space="preserve">ул. Гоголя, </w:t>
            </w:r>
          </w:p>
          <w:p w:rsidR="00B75AD5" w:rsidRDefault="00960B7D" w:rsidP="00B75AD5">
            <w:pPr>
              <w:ind w:left="-55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г. Петрозаводск</w:t>
            </w:r>
            <w:r w:rsidR="00B75AD5">
              <w:rPr>
                <w:sz w:val="22"/>
                <w:szCs w:val="22"/>
              </w:rPr>
              <w:t xml:space="preserve"> </w:t>
            </w:r>
            <w:r w:rsidRPr="009044D1">
              <w:rPr>
                <w:sz w:val="22"/>
                <w:szCs w:val="22"/>
              </w:rPr>
              <w:t xml:space="preserve">(0,9 км/345 </w:t>
            </w:r>
          </w:p>
          <w:p w:rsidR="00960B7D" w:rsidRPr="009044D1" w:rsidRDefault="00960B7D" w:rsidP="00B75AD5">
            <w:pPr>
              <w:ind w:left="-55"/>
              <w:rPr>
                <w:sz w:val="22"/>
                <w:szCs w:val="22"/>
              </w:rPr>
            </w:pPr>
            <w:proofErr w:type="spellStart"/>
            <w:r w:rsidRPr="009044D1">
              <w:rPr>
                <w:sz w:val="22"/>
                <w:szCs w:val="22"/>
              </w:rPr>
              <w:t>пог</w:t>
            </w:r>
            <w:proofErr w:type="spellEnd"/>
            <w:r w:rsidRPr="009044D1">
              <w:rPr>
                <w:sz w:val="22"/>
                <w:szCs w:val="22"/>
              </w:rPr>
              <w:t>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2017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1100002,30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1100002,30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0"/>
              </w:rPr>
            </w:pPr>
            <w:r w:rsidRPr="009044D1">
              <w:rPr>
                <w:sz w:val="20"/>
              </w:rPr>
              <w:t>490002,30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91" w:right="-130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84" w:right="-138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8" w:right="-144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72" w:right="-149" w:hanging="72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7D" w:rsidRPr="009044D1" w:rsidRDefault="00960B7D" w:rsidP="009732F2">
            <w:pPr>
              <w:autoSpaceDN w:val="0"/>
              <w:spacing w:line="276" w:lineRule="auto"/>
              <w:ind w:left="-67" w:right="-155" w:hanging="67"/>
              <w:jc w:val="center"/>
              <w:rPr>
                <w:sz w:val="22"/>
                <w:szCs w:val="22"/>
              </w:rPr>
            </w:pPr>
            <w:r w:rsidRPr="009044D1">
              <w:rPr>
                <w:sz w:val="22"/>
                <w:szCs w:val="22"/>
              </w:rPr>
              <w:t>-</w:t>
            </w:r>
          </w:p>
        </w:tc>
      </w:tr>
    </w:tbl>
    <w:p w:rsidR="00960B7D" w:rsidRPr="009044D1" w:rsidRDefault="00960B7D" w:rsidP="00960B7D">
      <w:pPr>
        <w:tabs>
          <w:tab w:val="left" w:pos="567"/>
        </w:tabs>
        <w:autoSpaceDE w:val="0"/>
        <w:adjustRightInd w:val="0"/>
        <w:ind w:right="-737"/>
        <w:jc w:val="both"/>
        <w:rPr>
          <w:sz w:val="20"/>
          <w:vertAlign w:val="superscript"/>
        </w:rPr>
      </w:pPr>
    </w:p>
    <w:p w:rsidR="00960B7D" w:rsidRPr="009044D1" w:rsidRDefault="00960B7D" w:rsidP="00960B7D">
      <w:pPr>
        <w:tabs>
          <w:tab w:val="left" w:pos="567"/>
        </w:tabs>
        <w:autoSpaceDE w:val="0"/>
        <w:adjustRightInd w:val="0"/>
        <w:ind w:right="169"/>
        <w:jc w:val="both"/>
        <w:rPr>
          <w:sz w:val="22"/>
          <w:szCs w:val="22"/>
        </w:rPr>
      </w:pPr>
      <w:r w:rsidRPr="009044D1">
        <w:rPr>
          <w:sz w:val="22"/>
          <w:szCs w:val="22"/>
          <w:vertAlign w:val="superscript"/>
        </w:rPr>
        <w:t xml:space="preserve">1 </w:t>
      </w:r>
      <w:r w:rsidRPr="009044D1">
        <w:rPr>
          <w:sz w:val="22"/>
          <w:szCs w:val="22"/>
        </w:rPr>
        <w:t xml:space="preserve">Сведения включены </w:t>
      </w:r>
      <w:proofErr w:type="spellStart"/>
      <w:r w:rsidRPr="009044D1">
        <w:rPr>
          <w:sz w:val="22"/>
          <w:szCs w:val="22"/>
        </w:rPr>
        <w:t>справочно</w:t>
      </w:r>
      <w:proofErr w:type="spellEnd"/>
      <w:r w:rsidRPr="009044D1">
        <w:rPr>
          <w:sz w:val="22"/>
          <w:szCs w:val="22"/>
        </w:rPr>
        <w:t xml:space="preserve">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разработанных Министерством транспорта Российской Федерации.</w:t>
      </w:r>
    </w:p>
    <w:p w:rsidR="00960B7D" w:rsidRPr="009044D1" w:rsidRDefault="000653AC" w:rsidP="00960B7D">
      <w:pPr>
        <w:autoSpaceDE w:val="0"/>
        <w:autoSpaceDN w:val="0"/>
        <w:adjustRightInd w:val="0"/>
        <w:ind w:right="169"/>
        <w:jc w:val="both"/>
        <w:rPr>
          <w:sz w:val="22"/>
          <w:szCs w:val="22"/>
        </w:rPr>
      </w:pPr>
      <w:r>
        <w:rPr>
          <w:sz w:val="22"/>
          <w:szCs w:val="22"/>
        </w:rPr>
        <w:t>По пункту</w:t>
      </w:r>
      <w:r w:rsidR="00960B7D" w:rsidRPr="009044D1">
        <w:rPr>
          <w:sz w:val="22"/>
          <w:szCs w:val="22"/>
        </w:rPr>
        <w:t xml:space="preserve"> 4 ведется работа по привлечению средств из федерального бюджета в целях решения вопроса о завершении работ и вводе объектов в эксплуатацию.</w:t>
      </w:r>
      <w:r>
        <w:rPr>
          <w:sz w:val="22"/>
          <w:szCs w:val="22"/>
        </w:rPr>
        <w:br/>
      </w:r>
      <w:r w:rsidR="00960B7D" w:rsidRPr="009044D1">
        <w:rPr>
          <w:sz w:val="22"/>
          <w:szCs w:val="22"/>
        </w:rPr>
        <w:t xml:space="preserve">В случае выделения средств из федерального бюджета на реализацию объектов будут внесены изменения в Адресную инвестиционную программу Республики Карелия на 2017 год.  Пункты 7, 8, 9 и 17 включены в состав мероприятия «Строительство капитальных искусственных сооружений взамен существующих деревянных мостов на сети автомобильных дорог общего пользования регионального или межмуниципального значения Республики Карелия </w:t>
      </w:r>
      <w:r>
        <w:rPr>
          <w:sz w:val="22"/>
          <w:szCs w:val="22"/>
        </w:rPr>
        <w:br/>
      </w:r>
      <w:r w:rsidR="00960B7D" w:rsidRPr="009044D1">
        <w:rPr>
          <w:sz w:val="22"/>
          <w:szCs w:val="22"/>
        </w:rPr>
        <w:t xml:space="preserve">(12 единиц/288,2 </w:t>
      </w:r>
      <w:proofErr w:type="spellStart"/>
      <w:r w:rsidR="00960B7D" w:rsidRPr="009044D1">
        <w:rPr>
          <w:sz w:val="22"/>
          <w:szCs w:val="22"/>
        </w:rPr>
        <w:t>пог</w:t>
      </w:r>
      <w:proofErr w:type="spellEnd"/>
      <w:r w:rsidR="00960B7D" w:rsidRPr="009044D1">
        <w:rPr>
          <w:sz w:val="22"/>
          <w:szCs w:val="22"/>
        </w:rPr>
        <w:t xml:space="preserve">. м)»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2015 года № 570. </w:t>
      </w:r>
    </w:p>
    <w:p w:rsidR="00960B7D" w:rsidRPr="009044D1" w:rsidRDefault="00960B7D" w:rsidP="00960B7D">
      <w:pPr>
        <w:autoSpaceDE w:val="0"/>
        <w:autoSpaceDN w:val="0"/>
        <w:adjustRightInd w:val="0"/>
        <w:ind w:right="169"/>
        <w:jc w:val="both"/>
        <w:rPr>
          <w:sz w:val="22"/>
          <w:szCs w:val="22"/>
        </w:rPr>
      </w:pPr>
      <w:r w:rsidRPr="009044D1">
        <w:rPr>
          <w:sz w:val="22"/>
          <w:szCs w:val="22"/>
        </w:rPr>
        <w:t xml:space="preserve">Реконструкцию объектов, включенных в пункты  9 и 10, планируется осуществить за счет иных межбюджетных трансфертов из федерального бюджета.  </w:t>
      </w:r>
      <w:r w:rsidR="000653AC">
        <w:rPr>
          <w:sz w:val="22"/>
          <w:szCs w:val="22"/>
        </w:rPr>
        <w:br/>
      </w:r>
      <w:r w:rsidRPr="009044D1">
        <w:rPr>
          <w:sz w:val="22"/>
          <w:szCs w:val="22"/>
        </w:rPr>
        <w:t xml:space="preserve">В случае выделения указанных средств из федерального бюджета соответствующие изменения будут внесены в Адресную инвестиционную программу Республики Карелия на 2018 год и </w:t>
      </w:r>
      <w:r w:rsidR="000653AC">
        <w:rPr>
          <w:sz w:val="22"/>
          <w:szCs w:val="22"/>
        </w:rPr>
        <w:t xml:space="preserve">на </w:t>
      </w:r>
      <w:r w:rsidRPr="009044D1">
        <w:rPr>
          <w:sz w:val="22"/>
          <w:szCs w:val="22"/>
        </w:rPr>
        <w:t>плановый период 2019 и 2020 годов.</w:t>
      </w:r>
    </w:p>
    <w:p w:rsidR="00960B7D" w:rsidRPr="009044D1" w:rsidRDefault="00960B7D" w:rsidP="00960B7D">
      <w:pPr>
        <w:rPr>
          <w:color w:val="FF0000"/>
          <w:szCs w:val="28"/>
        </w:rPr>
      </w:pPr>
    </w:p>
    <w:p w:rsidR="00960B7D" w:rsidRDefault="00960B7D" w:rsidP="00960B7D">
      <w:pPr>
        <w:pStyle w:val="ConsPlusNormal"/>
        <w:ind w:left="284" w:right="395" w:firstLine="0"/>
        <w:rPr>
          <w:rFonts w:ascii="Times New Roman" w:hAnsi="Times New Roman" w:cs="Times New Roman"/>
          <w:sz w:val="22"/>
          <w:szCs w:val="22"/>
        </w:rPr>
        <w:sectPr w:rsidR="00960B7D" w:rsidSect="009361E1">
          <w:pgSz w:w="16838" w:h="11906" w:orient="landscape"/>
          <w:pgMar w:top="1134" w:right="680" w:bottom="851" w:left="680" w:header="720" w:footer="720" w:gutter="0"/>
          <w:pgNumType w:start="91"/>
          <w:cols w:space="720"/>
          <w:titlePg/>
          <w:docGrid w:linePitch="381"/>
        </w:sectPr>
      </w:pPr>
    </w:p>
    <w:p w:rsidR="00960B7D" w:rsidRPr="00D23DDF" w:rsidRDefault="00960B7D" w:rsidP="00960B7D">
      <w:pPr>
        <w:tabs>
          <w:tab w:val="left" w:pos="567"/>
        </w:tabs>
        <w:autoSpaceDE w:val="0"/>
        <w:adjustRightInd w:val="0"/>
        <w:jc w:val="right"/>
        <w:rPr>
          <w:sz w:val="26"/>
          <w:szCs w:val="26"/>
        </w:rPr>
      </w:pPr>
      <w:r w:rsidRPr="00D23DDF">
        <w:rPr>
          <w:sz w:val="26"/>
          <w:szCs w:val="26"/>
        </w:rPr>
        <w:lastRenderedPageBreak/>
        <w:t>Приложение 15</w:t>
      </w:r>
    </w:p>
    <w:p w:rsidR="00960B7D" w:rsidRPr="00D23DDF" w:rsidRDefault="00960B7D" w:rsidP="00960B7D">
      <w:pPr>
        <w:tabs>
          <w:tab w:val="left" w:pos="567"/>
        </w:tabs>
        <w:autoSpaceDE w:val="0"/>
        <w:adjustRightInd w:val="0"/>
        <w:ind w:right="-31"/>
        <w:jc w:val="right"/>
        <w:rPr>
          <w:sz w:val="26"/>
          <w:szCs w:val="26"/>
        </w:rPr>
      </w:pPr>
      <w:r w:rsidRPr="00D23DDF">
        <w:rPr>
          <w:sz w:val="26"/>
          <w:szCs w:val="26"/>
        </w:rPr>
        <w:t>к государственной программе</w:t>
      </w:r>
    </w:p>
    <w:p w:rsidR="00960B7D" w:rsidRPr="00D23DDF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</w:rPr>
      </w:pPr>
    </w:p>
    <w:p w:rsidR="00960B7D" w:rsidRPr="00D23DDF" w:rsidRDefault="00960B7D" w:rsidP="00960B7D">
      <w:pPr>
        <w:autoSpaceDE w:val="0"/>
        <w:adjustRightInd w:val="0"/>
        <w:jc w:val="center"/>
        <w:rPr>
          <w:b/>
          <w:bCs/>
          <w:sz w:val="26"/>
          <w:szCs w:val="26"/>
          <w:vertAlign w:val="superscript"/>
        </w:rPr>
      </w:pPr>
      <w:r w:rsidRPr="00D23DDF">
        <w:rPr>
          <w:b/>
          <w:bCs/>
          <w:sz w:val="26"/>
          <w:szCs w:val="26"/>
        </w:rPr>
        <w:t>Сведения о привлечении средств муниципальных дорожных фондов к реализации государственной программы</w:t>
      </w:r>
      <w:r w:rsidRPr="00D23DDF">
        <w:rPr>
          <w:b/>
          <w:bCs/>
          <w:sz w:val="26"/>
          <w:szCs w:val="26"/>
          <w:vertAlign w:val="superscript"/>
        </w:rPr>
        <w:t>1</w:t>
      </w:r>
    </w:p>
    <w:p w:rsidR="00960B7D" w:rsidRDefault="00960B7D" w:rsidP="00960B7D">
      <w:pPr>
        <w:autoSpaceDE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1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276"/>
        <w:gridCol w:w="1134"/>
        <w:gridCol w:w="1134"/>
        <w:gridCol w:w="1134"/>
        <w:gridCol w:w="1134"/>
        <w:gridCol w:w="1134"/>
        <w:gridCol w:w="1315"/>
        <w:gridCol w:w="1263"/>
      </w:tblGrid>
      <w:tr w:rsidR="00960B7D" w:rsidRPr="00067511" w:rsidTr="009732F2">
        <w:trPr>
          <w:trHeight w:val="20"/>
          <w:tblHeader/>
          <w:jc w:val="center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B7D" w:rsidRPr="00C333E6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 xml:space="preserve">Объемы средств муниципальных дорожных фондов </w:t>
            </w:r>
          </w:p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(</w:t>
            </w:r>
            <w:r w:rsidRPr="00C333E6">
              <w:rPr>
                <w:bCs/>
                <w:sz w:val="24"/>
                <w:szCs w:val="24"/>
              </w:rPr>
              <w:t>тыс. руб.)</w:t>
            </w:r>
          </w:p>
        </w:tc>
      </w:tr>
      <w:tr w:rsidR="00960B7D" w:rsidRPr="00067511" w:rsidTr="009732F2">
        <w:trPr>
          <w:trHeight w:val="20"/>
          <w:tblHeader/>
          <w:jc w:val="center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B7D" w:rsidRPr="00C333E6" w:rsidRDefault="00960B7D" w:rsidP="009732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2015</w:t>
            </w:r>
          </w:p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2016</w:t>
            </w:r>
          </w:p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2017</w:t>
            </w:r>
          </w:p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2018</w:t>
            </w:r>
          </w:p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2019</w:t>
            </w:r>
          </w:p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2020</w:t>
            </w:r>
          </w:p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2021</w:t>
            </w:r>
          </w:p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2022</w:t>
            </w:r>
          </w:p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год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итого 2015 – 2022 годы</w:t>
            </w:r>
          </w:p>
        </w:tc>
      </w:tr>
      <w:tr w:rsidR="00960B7D" w:rsidRPr="00067511" w:rsidTr="009732F2">
        <w:trPr>
          <w:trHeight w:val="20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B7D" w:rsidRPr="00C333E6" w:rsidRDefault="00960B7D" w:rsidP="009732F2">
            <w:pPr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Средства муни</w:t>
            </w:r>
            <w:r w:rsidR="000653AC">
              <w:rPr>
                <w:sz w:val="24"/>
                <w:szCs w:val="24"/>
              </w:rPr>
              <w:t>ципальных дорожных фондов,</w:t>
            </w:r>
            <w:r w:rsidRPr="00C333E6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780500,00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822647,00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866247,30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910425,90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953215,90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7360648,70</w:t>
            </w:r>
          </w:p>
        </w:tc>
      </w:tr>
      <w:tr w:rsidR="00960B7D" w:rsidRPr="00067511" w:rsidTr="009732F2">
        <w:trPr>
          <w:trHeight w:val="20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B7D" w:rsidRPr="00C333E6" w:rsidRDefault="00960B7D" w:rsidP="009732F2">
            <w:pPr>
              <w:autoSpaceDN w:val="0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 xml:space="preserve">мероприятия по строительству и реконструкции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55000,00</w:t>
            </w:r>
          </w:p>
        </w:tc>
      </w:tr>
      <w:tr w:rsidR="00960B7D" w:rsidRPr="00067511" w:rsidTr="009732F2">
        <w:trPr>
          <w:trHeight w:val="20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B7D" w:rsidRPr="00C333E6" w:rsidRDefault="00960B7D" w:rsidP="009732F2">
            <w:pPr>
              <w:autoSpaceDN w:val="0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B7D" w:rsidRPr="00C333E6" w:rsidRDefault="00960B7D" w:rsidP="009732F2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780500,00</w:t>
            </w:r>
          </w:p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B7D" w:rsidRPr="00C333E6" w:rsidRDefault="00960B7D" w:rsidP="009732F2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767647,00</w:t>
            </w:r>
          </w:p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B7D" w:rsidRPr="00C333E6" w:rsidRDefault="00960B7D" w:rsidP="009732F2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866247,30</w:t>
            </w:r>
          </w:p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B7D" w:rsidRPr="00C333E6" w:rsidRDefault="00960B7D" w:rsidP="009732F2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910425,90</w:t>
            </w:r>
          </w:p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953215,90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B7D" w:rsidRPr="00C333E6" w:rsidRDefault="00960B7D" w:rsidP="009732F2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B7D" w:rsidRPr="00C333E6" w:rsidRDefault="00960B7D" w:rsidP="009732F2">
            <w:pPr>
              <w:ind w:left="-129" w:right="-54"/>
              <w:jc w:val="center"/>
              <w:rPr>
                <w:color w:val="000000"/>
                <w:sz w:val="24"/>
                <w:szCs w:val="24"/>
              </w:rPr>
            </w:pPr>
            <w:r w:rsidRPr="00C333E6">
              <w:rPr>
                <w:color w:val="000000"/>
                <w:sz w:val="24"/>
                <w:szCs w:val="24"/>
              </w:rPr>
              <w:t>994204,20</w:t>
            </w:r>
          </w:p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7260648,70</w:t>
            </w:r>
          </w:p>
        </w:tc>
      </w:tr>
      <w:tr w:rsidR="00960B7D" w:rsidRPr="00067511" w:rsidTr="009732F2">
        <w:trPr>
          <w:trHeight w:val="20"/>
          <w:jc w:val="center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B7D" w:rsidRPr="00C333E6" w:rsidRDefault="00960B7D" w:rsidP="009732F2">
            <w:pPr>
              <w:autoSpaceDN w:val="0"/>
              <w:rPr>
                <w:sz w:val="24"/>
                <w:szCs w:val="24"/>
              </w:rPr>
            </w:pPr>
            <w:r w:rsidRPr="00C333E6">
              <w:rPr>
                <w:sz w:val="24"/>
                <w:szCs w:val="24"/>
              </w:rPr>
              <w:t xml:space="preserve">другие мероприятия за счет средств муниципальных дорожных фондов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0B7D" w:rsidRPr="00C333E6" w:rsidRDefault="00960B7D" w:rsidP="009732F2">
            <w:pPr>
              <w:autoSpaceDN w:val="0"/>
              <w:spacing w:line="276" w:lineRule="auto"/>
              <w:ind w:left="-129" w:right="-5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333E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960B7D" w:rsidRPr="00067511" w:rsidRDefault="00960B7D" w:rsidP="00960B7D">
      <w:pPr>
        <w:jc w:val="both"/>
        <w:rPr>
          <w:bCs/>
          <w:sz w:val="24"/>
          <w:szCs w:val="24"/>
        </w:rPr>
      </w:pPr>
    </w:p>
    <w:p w:rsidR="00960B7D" w:rsidRPr="00D23DDF" w:rsidRDefault="00960B7D" w:rsidP="00960B7D">
      <w:pPr>
        <w:ind w:left="142" w:right="310" w:firstLine="425"/>
        <w:jc w:val="both"/>
        <w:rPr>
          <w:color w:val="000000"/>
          <w:kern w:val="3"/>
          <w:sz w:val="22"/>
          <w:szCs w:val="22"/>
        </w:rPr>
      </w:pPr>
      <w:r w:rsidRPr="00D23DDF">
        <w:rPr>
          <w:bCs/>
          <w:sz w:val="22"/>
          <w:szCs w:val="22"/>
          <w:vertAlign w:val="superscript"/>
        </w:rPr>
        <w:t xml:space="preserve">1 </w:t>
      </w:r>
      <w:r w:rsidRPr="00D23DDF">
        <w:rPr>
          <w:bCs/>
          <w:sz w:val="22"/>
          <w:szCs w:val="22"/>
        </w:rPr>
        <w:t xml:space="preserve">Сведения включены во исполнение Методических рекомендаций по разработке (корректировке) региональных программ субъектов Российской Федерации в сфере дорожного хозяйства, </w:t>
      </w:r>
      <w:r>
        <w:rPr>
          <w:bCs/>
          <w:sz w:val="22"/>
          <w:szCs w:val="22"/>
        </w:rPr>
        <w:t>разработанных</w:t>
      </w:r>
      <w:r w:rsidRPr="00D23DDF">
        <w:rPr>
          <w:bCs/>
          <w:sz w:val="22"/>
          <w:szCs w:val="22"/>
        </w:rPr>
        <w:t xml:space="preserve"> Министерством транспорта Российской Федерации. Сведения включены </w:t>
      </w:r>
      <w:proofErr w:type="spellStart"/>
      <w:r w:rsidRPr="00D23DDF">
        <w:rPr>
          <w:bCs/>
          <w:sz w:val="22"/>
          <w:szCs w:val="22"/>
        </w:rPr>
        <w:t>справочно</w:t>
      </w:r>
      <w:proofErr w:type="spellEnd"/>
      <w:r w:rsidRPr="00D23DDF">
        <w:rPr>
          <w:bCs/>
          <w:sz w:val="22"/>
          <w:szCs w:val="22"/>
        </w:rPr>
        <w:t>, о</w:t>
      </w:r>
      <w:r w:rsidRPr="00D23DDF">
        <w:rPr>
          <w:sz w:val="22"/>
          <w:szCs w:val="22"/>
        </w:rPr>
        <w:t xml:space="preserve">бъемы средств муниципальных дорожных фондов не </w:t>
      </w:r>
      <w:r w:rsidRPr="00D23DDF">
        <w:rPr>
          <w:bCs/>
          <w:sz w:val="22"/>
          <w:szCs w:val="22"/>
        </w:rPr>
        <w:t>учитываются в финансовом обеспечении государственной программы,</w:t>
      </w:r>
      <w:r w:rsidR="000653AC">
        <w:rPr>
          <w:bCs/>
          <w:sz w:val="22"/>
          <w:szCs w:val="22"/>
        </w:rPr>
        <w:t xml:space="preserve"> за исключением </w:t>
      </w:r>
      <w:r w:rsidRPr="00D23DDF">
        <w:rPr>
          <w:bCs/>
          <w:sz w:val="22"/>
          <w:szCs w:val="22"/>
        </w:rPr>
        <w:t>356</w:t>
      </w:r>
      <w:r>
        <w:rPr>
          <w:bCs/>
          <w:sz w:val="22"/>
          <w:szCs w:val="22"/>
        </w:rPr>
        <w:t xml:space="preserve"> </w:t>
      </w:r>
      <w:r w:rsidRPr="00D23DDF">
        <w:rPr>
          <w:bCs/>
          <w:sz w:val="22"/>
          <w:szCs w:val="22"/>
        </w:rPr>
        <w:t xml:space="preserve">862,09 тыс. рублей, учтенных в </w:t>
      </w:r>
      <w:r w:rsidRPr="00D23DDF">
        <w:rPr>
          <w:sz w:val="22"/>
          <w:szCs w:val="22"/>
        </w:rPr>
        <w:t>финансов</w:t>
      </w:r>
      <w:r>
        <w:rPr>
          <w:sz w:val="22"/>
          <w:szCs w:val="22"/>
        </w:rPr>
        <w:t>о</w:t>
      </w:r>
      <w:r w:rsidRPr="00D23DDF">
        <w:rPr>
          <w:sz w:val="22"/>
          <w:szCs w:val="22"/>
        </w:rPr>
        <w:t xml:space="preserve">м обеспечении реализации государственной программы как </w:t>
      </w:r>
      <w:r w:rsidRPr="00D23DDF">
        <w:rPr>
          <w:color w:val="000000"/>
          <w:kern w:val="3"/>
          <w:sz w:val="22"/>
          <w:szCs w:val="22"/>
        </w:rPr>
        <w:t>средства бюджетов муниципальных образований в объем</w:t>
      </w:r>
      <w:r>
        <w:rPr>
          <w:color w:val="000000"/>
          <w:kern w:val="3"/>
          <w:sz w:val="22"/>
          <w:szCs w:val="22"/>
        </w:rPr>
        <w:t>е</w:t>
      </w:r>
      <w:r w:rsidRPr="00D23DDF">
        <w:rPr>
          <w:color w:val="000000"/>
          <w:kern w:val="3"/>
          <w:sz w:val="22"/>
          <w:szCs w:val="22"/>
        </w:rPr>
        <w:t>, требуем</w:t>
      </w:r>
      <w:r>
        <w:rPr>
          <w:color w:val="000000"/>
          <w:kern w:val="3"/>
          <w:sz w:val="22"/>
          <w:szCs w:val="22"/>
        </w:rPr>
        <w:t>ом</w:t>
      </w:r>
      <w:r w:rsidRPr="00D23DDF">
        <w:rPr>
          <w:color w:val="000000"/>
          <w:kern w:val="3"/>
          <w:sz w:val="22"/>
          <w:szCs w:val="22"/>
        </w:rPr>
        <w:t xml:space="preserve"> для выполнения условий о </w:t>
      </w:r>
      <w:proofErr w:type="spellStart"/>
      <w:r w:rsidRPr="00D23DDF">
        <w:rPr>
          <w:color w:val="000000"/>
          <w:kern w:val="3"/>
          <w:sz w:val="22"/>
          <w:szCs w:val="22"/>
        </w:rPr>
        <w:t>софинансировании</w:t>
      </w:r>
      <w:proofErr w:type="spellEnd"/>
      <w:r w:rsidRPr="00D23DDF">
        <w:rPr>
          <w:color w:val="000000"/>
          <w:kern w:val="3"/>
          <w:sz w:val="22"/>
          <w:szCs w:val="22"/>
        </w:rPr>
        <w:t xml:space="preserve"> предоставления субсидий из Дорожного фонда Республики Карелия бюджетам муниципальных образований на выполнение </w:t>
      </w:r>
      <w:r w:rsidR="000653AC">
        <w:rPr>
          <w:color w:val="000000"/>
          <w:kern w:val="3"/>
          <w:sz w:val="22"/>
          <w:szCs w:val="22"/>
        </w:rPr>
        <w:br/>
      </w:r>
      <w:r w:rsidRPr="00D23DDF">
        <w:rPr>
          <w:color w:val="000000"/>
          <w:kern w:val="3"/>
          <w:sz w:val="22"/>
          <w:szCs w:val="22"/>
        </w:rPr>
        <w:t>в 2015</w:t>
      </w:r>
      <w:r>
        <w:rPr>
          <w:color w:val="000000"/>
          <w:kern w:val="3"/>
          <w:sz w:val="22"/>
          <w:szCs w:val="22"/>
        </w:rPr>
        <w:t xml:space="preserve"> – </w:t>
      </w:r>
      <w:r w:rsidRPr="00D23DDF">
        <w:rPr>
          <w:color w:val="000000"/>
          <w:kern w:val="3"/>
          <w:sz w:val="22"/>
          <w:szCs w:val="22"/>
        </w:rPr>
        <w:t>2020 годах мероприятий, предусмотренных подпрограммами 1 и 2 государственной программы, в отношении автомобильных дорог общего пользования местного значения.».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 w:rsidR="009361E1">
        <w:t xml:space="preserve">                      </w:t>
      </w:r>
      <w:r>
        <w:t xml:space="preserve">Глава </w:t>
      </w:r>
    </w:p>
    <w:p w:rsidR="00065830" w:rsidRDefault="009361E1" w:rsidP="00065830">
      <w:pPr>
        <w:jc w:val="both"/>
      </w:pPr>
      <w:r>
        <w:t xml:space="preserve">  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065830">
        <w:tab/>
      </w:r>
      <w:r w:rsidR="00B5387F">
        <w:t xml:space="preserve">                 </w:t>
      </w:r>
      <w:r>
        <w:t xml:space="preserve">                                                       </w:t>
      </w:r>
      <w:r w:rsidR="00B5387F">
        <w:t xml:space="preserve"> </w:t>
      </w:r>
      <w:r w:rsidR="00065830">
        <w:t xml:space="preserve">А.О. </w:t>
      </w:r>
      <w:proofErr w:type="spellStart"/>
      <w:r w:rsidR="00065830"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3A0901">
      <w:pgSz w:w="16838" w:h="11906" w:orient="landscape"/>
      <w:pgMar w:top="1559" w:right="567" w:bottom="567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9C" w:rsidRDefault="0063539C" w:rsidP="00CE0D98">
      <w:r>
        <w:separator/>
      </w:r>
    </w:p>
  </w:endnote>
  <w:endnote w:type="continuationSeparator" w:id="0">
    <w:p w:rsidR="0063539C" w:rsidRDefault="0063539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9C" w:rsidRDefault="0063539C" w:rsidP="00CE0D98">
      <w:r>
        <w:separator/>
      </w:r>
    </w:p>
  </w:footnote>
  <w:footnote w:type="continuationSeparator" w:id="0">
    <w:p w:rsidR="0063539C" w:rsidRDefault="0063539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362048"/>
      <w:docPartObj>
        <w:docPartGallery w:val="Page Numbers (Top of Page)"/>
        <w:docPartUnique/>
      </w:docPartObj>
    </w:sdtPr>
    <w:sdtEndPr/>
    <w:sdtContent>
      <w:p w:rsidR="0063539C" w:rsidRDefault="003342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63539C" w:rsidRDefault="006353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1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Cs w:val="24"/>
      </w:rPr>
    </w:lvl>
  </w:abstractNum>
  <w:abstractNum w:abstractNumId="2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1AD6923"/>
    <w:multiLevelType w:val="multilevel"/>
    <w:tmpl w:val="6A1657C8"/>
    <w:styleLink w:val="WWNum20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">
    <w:nsid w:val="022B4E6F"/>
    <w:multiLevelType w:val="multilevel"/>
    <w:tmpl w:val="62ACFD28"/>
    <w:styleLink w:val="WWNum2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5">
    <w:nsid w:val="06115F1D"/>
    <w:multiLevelType w:val="multilevel"/>
    <w:tmpl w:val="726878BC"/>
    <w:styleLink w:val="WWNum21"/>
    <w:lvl w:ilvl="0">
      <w:start w:val="10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0B6E2D54"/>
    <w:multiLevelType w:val="multilevel"/>
    <w:tmpl w:val="47306DAA"/>
    <w:styleLink w:val="WWNum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7">
    <w:nsid w:val="0C1C4A2A"/>
    <w:multiLevelType w:val="hybridMultilevel"/>
    <w:tmpl w:val="8888292E"/>
    <w:lvl w:ilvl="0" w:tplc="DD28CB4A">
      <w:start w:val="1"/>
      <w:numFmt w:val="decimal"/>
      <w:lvlText w:val="%1)"/>
      <w:lvlJc w:val="left"/>
      <w:pPr>
        <w:ind w:left="1207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7" w:hanging="360"/>
      </w:pPr>
    </w:lvl>
    <w:lvl w:ilvl="2" w:tplc="0419001B">
      <w:start w:val="1"/>
      <w:numFmt w:val="lowerRoman"/>
      <w:lvlText w:val="%3."/>
      <w:lvlJc w:val="right"/>
      <w:pPr>
        <w:ind w:left="2377" w:hanging="180"/>
      </w:pPr>
    </w:lvl>
    <w:lvl w:ilvl="3" w:tplc="0419000F">
      <w:start w:val="1"/>
      <w:numFmt w:val="decimal"/>
      <w:lvlText w:val="%4."/>
      <w:lvlJc w:val="left"/>
      <w:pPr>
        <w:ind w:left="3097" w:hanging="360"/>
      </w:pPr>
    </w:lvl>
    <w:lvl w:ilvl="4" w:tplc="04190019">
      <w:start w:val="1"/>
      <w:numFmt w:val="lowerLetter"/>
      <w:lvlText w:val="%5."/>
      <w:lvlJc w:val="left"/>
      <w:pPr>
        <w:ind w:left="3817" w:hanging="360"/>
      </w:pPr>
    </w:lvl>
    <w:lvl w:ilvl="5" w:tplc="0419001B">
      <w:start w:val="1"/>
      <w:numFmt w:val="lowerRoman"/>
      <w:lvlText w:val="%6."/>
      <w:lvlJc w:val="right"/>
      <w:pPr>
        <w:ind w:left="4537" w:hanging="180"/>
      </w:pPr>
    </w:lvl>
    <w:lvl w:ilvl="6" w:tplc="0419000F">
      <w:start w:val="1"/>
      <w:numFmt w:val="decimal"/>
      <w:lvlText w:val="%7."/>
      <w:lvlJc w:val="left"/>
      <w:pPr>
        <w:ind w:left="5257" w:hanging="360"/>
      </w:pPr>
    </w:lvl>
    <w:lvl w:ilvl="7" w:tplc="04190019">
      <w:start w:val="1"/>
      <w:numFmt w:val="lowerLetter"/>
      <w:lvlText w:val="%8."/>
      <w:lvlJc w:val="left"/>
      <w:pPr>
        <w:ind w:left="5977" w:hanging="360"/>
      </w:pPr>
    </w:lvl>
    <w:lvl w:ilvl="8" w:tplc="0419001B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18064876"/>
    <w:multiLevelType w:val="multilevel"/>
    <w:tmpl w:val="3F6ED040"/>
    <w:styleLink w:val="WWNum7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9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C55B1B"/>
    <w:multiLevelType w:val="multilevel"/>
    <w:tmpl w:val="E87463D2"/>
    <w:styleLink w:val="WWNum3"/>
    <w:lvl w:ilvl="0">
      <w:numFmt w:val="bullet"/>
      <w:lvlText w:val="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11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1FC0843"/>
    <w:multiLevelType w:val="multilevel"/>
    <w:tmpl w:val="470037C6"/>
    <w:styleLink w:val="WWNum1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5C41BE"/>
    <w:multiLevelType w:val="multilevel"/>
    <w:tmpl w:val="9EC8CCA0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34AF65BC"/>
    <w:multiLevelType w:val="multilevel"/>
    <w:tmpl w:val="44746D98"/>
    <w:styleLink w:val="WWNum1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36AA61C9"/>
    <w:multiLevelType w:val="multilevel"/>
    <w:tmpl w:val="581C7FAC"/>
    <w:styleLink w:val="WWNum15"/>
    <w:lvl w:ilvl="0">
      <w:numFmt w:val="bullet"/>
      <w:lvlText w:val="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23">
    <w:nsid w:val="373F1896"/>
    <w:multiLevelType w:val="multilevel"/>
    <w:tmpl w:val="F3A6E94E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574B1"/>
    <w:multiLevelType w:val="multilevel"/>
    <w:tmpl w:val="E7FE87C2"/>
    <w:styleLink w:val="WWNum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6">
    <w:nsid w:val="3B2D60C9"/>
    <w:multiLevelType w:val="multilevel"/>
    <w:tmpl w:val="7FD46C7A"/>
    <w:styleLink w:val="WWNum16"/>
    <w:lvl w:ilvl="0">
      <w:numFmt w:val="bullet"/>
      <w:lvlText w:val="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27">
    <w:nsid w:val="46003216"/>
    <w:multiLevelType w:val="multilevel"/>
    <w:tmpl w:val="71A06306"/>
    <w:styleLink w:val="WWNum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8">
    <w:nsid w:val="483B3E3B"/>
    <w:multiLevelType w:val="multilevel"/>
    <w:tmpl w:val="5BDA503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9">
    <w:nsid w:val="48552F70"/>
    <w:multiLevelType w:val="hybridMultilevel"/>
    <w:tmpl w:val="D8920E48"/>
    <w:lvl w:ilvl="0" w:tplc="D840A3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881C87"/>
    <w:multiLevelType w:val="multilevel"/>
    <w:tmpl w:val="5B182B52"/>
    <w:styleLink w:val="WWNum1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1">
    <w:nsid w:val="4DA207CA"/>
    <w:multiLevelType w:val="multilevel"/>
    <w:tmpl w:val="18DE4CE8"/>
    <w:styleLink w:val="WWNum2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2">
    <w:nsid w:val="4FF82FE7"/>
    <w:multiLevelType w:val="multilevel"/>
    <w:tmpl w:val="E9DC22A4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3">
    <w:nsid w:val="52AE1317"/>
    <w:multiLevelType w:val="multilevel"/>
    <w:tmpl w:val="2210179A"/>
    <w:styleLink w:val="WWNum1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5"/>
        <w:szCs w:val="25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4">
    <w:nsid w:val="60E6277F"/>
    <w:multiLevelType w:val="multilevel"/>
    <w:tmpl w:val="B950BD56"/>
    <w:styleLink w:val="WWNum27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5">
    <w:nsid w:val="61DB65BD"/>
    <w:multiLevelType w:val="multilevel"/>
    <w:tmpl w:val="C3A654C6"/>
    <w:styleLink w:val="WW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6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CB3773"/>
    <w:multiLevelType w:val="multilevel"/>
    <w:tmpl w:val="F3BAC6B2"/>
    <w:styleLink w:val="WWNum18"/>
    <w:lvl w:ilvl="0">
      <w:start w:val="1"/>
      <w:numFmt w:val="upperRoman"/>
      <w:lvlText w:val="%1."/>
      <w:lvlJc w:val="right"/>
      <w:pPr>
        <w:ind w:left="0" w:firstLine="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8">
    <w:nsid w:val="6A713065"/>
    <w:multiLevelType w:val="multilevel"/>
    <w:tmpl w:val="81728B32"/>
    <w:styleLink w:val="WWNum2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9">
    <w:nsid w:val="6AEE6EBF"/>
    <w:multiLevelType w:val="multilevel"/>
    <w:tmpl w:val="D068A550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0">
    <w:nsid w:val="705A7391"/>
    <w:multiLevelType w:val="multilevel"/>
    <w:tmpl w:val="97F86CC4"/>
    <w:styleLink w:val="WWNum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bullet"/>
      <w:lvlText w:val="o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</w:lvl>
    <w:lvl w:ilvl="3">
      <w:numFmt w:val="bullet"/>
      <w:lvlText w:val=""/>
      <w:lvlJc w:val="left"/>
      <w:pPr>
        <w:ind w:left="0" w:firstLine="0"/>
      </w:pPr>
    </w:lvl>
    <w:lvl w:ilvl="4">
      <w:numFmt w:val="bullet"/>
      <w:lvlText w:val="o"/>
      <w:lvlJc w:val="left"/>
      <w:pPr>
        <w:ind w:left="0" w:firstLine="0"/>
      </w:pPr>
    </w:lvl>
    <w:lvl w:ilvl="5">
      <w:numFmt w:val="bullet"/>
      <w:lvlText w:val=""/>
      <w:lvlJc w:val="left"/>
      <w:pPr>
        <w:ind w:left="0" w:firstLine="0"/>
      </w:pPr>
    </w:lvl>
    <w:lvl w:ilvl="6">
      <w:numFmt w:val="bullet"/>
      <w:lvlText w:val=""/>
      <w:lvlJc w:val="left"/>
      <w:pPr>
        <w:ind w:left="0" w:firstLine="0"/>
      </w:pPr>
    </w:lvl>
    <w:lvl w:ilvl="7">
      <w:numFmt w:val="bullet"/>
      <w:lvlText w:val="o"/>
      <w:lvlJc w:val="left"/>
      <w:pPr>
        <w:ind w:left="0" w:firstLine="0"/>
      </w:pPr>
    </w:lvl>
    <w:lvl w:ilvl="8">
      <w:numFmt w:val="bullet"/>
      <w:lvlText w:val=""/>
      <w:lvlJc w:val="left"/>
      <w:pPr>
        <w:ind w:left="0" w:firstLine="0"/>
      </w:pPr>
    </w:lvl>
  </w:abstractNum>
  <w:abstractNum w:abstractNumId="41">
    <w:nsid w:val="70E71605"/>
    <w:multiLevelType w:val="hybridMultilevel"/>
    <w:tmpl w:val="71F06888"/>
    <w:lvl w:ilvl="0" w:tplc="225EB3BA">
      <w:start w:val="1"/>
      <w:numFmt w:val="decimal"/>
      <w:lvlText w:val="%1)"/>
      <w:lvlJc w:val="left"/>
      <w:pPr>
        <w:ind w:left="849" w:hanging="39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71A21D5A"/>
    <w:multiLevelType w:val="multilevel"/>
    <w:tmpl w:val="861C76E0"/>
    <w:styleLink w:val="WWNum1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A20C16"/>
    <w:multiLevelType w:val="multilevel"/>
    <w:tmpl w:val="9BD4B898"/>
    <w:styleLink w:val="WWNum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401933"/>
    <w:multiLevelType w:val="multilevel"/>
    <w:tmpl w:val="C46CDC6A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7"/>
  </w:num>
  <w:num w:numId="4">
    <w:abstractNumId w:val="24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8"/>
  </w:num>
  <w:num w:numId="25">
    <w:abstractNumId w:val="10"/>
  </w:num>
  <w:num w:numId="26">
    <w:abstractNumId w:val="15"/>
  </w:num>
  <w:num w:numId="27">
    <w:abstractNumId w:val="19"/>
  </w:num>
  <w:num w:numId="28">
    <w:abstractNumId w:val="20"/>
  </w:num>
  <w:num w:numId="29">
    <w:abstractNumId w:val="22"/>
  </w:num>
  <w:num w:numId="30">
    <w:abstractNumId w:val="23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  <w:num w:numId="45">
    <w:abstractNumId w:val="42"/>
  </w:num>
  <w:num w:numId="46">
    <w:abstractNumId w:val="46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6A31"/>
    <w:rsid w:val="000306BC"/>
    <w:rsid w:val="000351F0"/>
    <w:rsid w:val="0003591E"/>
    <w:rsid w:val="0004658F"/>
    <w:rsid w:val="000653AC"/>
    <w:rsid w:val="00065830"/>
    <w:rsid w:val="00067D81"/>
    <w:rsid w:val="0007217A"/>
    <w:rsid w:val="0007290D"/>
    <w:rsid w:val="000729CC"/>
    <w:rsid w:val="0008003C"/>
    <w:rsid w:val="00093735"/>
    <w:rsid w:val="000954F8"/>
    <w:rsid w:val="000A6E77"/>
    <w:rsid w:val="000B2804"/>
    <w:rsid w:val="000C4274"/>
    <w:rsid w:val="000C513A"/>
    <w:rsid w:val="000D32E1"/>
    <w:rsid w:val="000D48E9"/>
    <w:rsid w:val="000E0EA4"/>
    <w:rsid w:val="000E5EF5"/>
    <w:rsid w:val="000E7162"/>
    <w:rsid w:val="000E7805"/>
    <w:rsid w:val="000F4138"/>
    <w:rsid w:val="000F5436"/>
    <w:rsid w:val="00100A3B"/>
    <w:rsid w:val="00101C3A"/>
    <w:rsid w:val="00103C69"/>
    <w:rsid w:val="0010448A"/>
    <w:rsid w:val="00106C48"/>
    <w:rsid w:val="0013077C"/>
    <w:rsid w:val="001348C3"/>
    <w:rsid w:val="001605B0"/>
    <w:rsid w:val="00161803"/>
    <w:rsid w:val="00161AC3"/>
    <w:rsid w:val="00162BA3"/>
    <w:rsid w:val="001673B0"/>
    <w:rsid w:val="001920CC"/>
    <w:rsid w:val="0019242E"/>
    <w:rsid w:val="00195D34"/>
    <w:rsid w:val="00195ED8"/>
    <w:rsid w:val="001A000A"/>
    <w:rsid w:val="001B0BD7"/>
    <w:rsid w:val="001B3D79"/>
    <w:rsid w:val="001B590A"/>
    <w:rsid w:val="001C34DC"/>
    <w:rsid w:val="001D1B38"/>
    <w:rsid w:val="001D1CF8"/>
    <w:rsid w:val="001D41E4"/>
    <w:rsid w:val="001F4355"/>
    <w:rsid w:val="001F4846"/>
    <w:rsid w:val="002073C3"/>
    <w:rsid w:val="0021417E"/>
    <w:rsid w:val="00227B2A"/>
    <w:rsid w:val="00237BCA"/>
    <w:rsid w:val="002441B6"/>
    <w:rsid w:val="002454AF"/>
    <w:rsid w:val="00263E7D"/>
    <w:rsid w:val="00265050"/>
    <w:rsid w:val="002726D8"/>
    <w:rsid w:val="00272F12"/>
    <w:rsid w:val="002A6B23"/>
    <w:rsid w:val="002A77AD"/>
    <w:rsid w:val="002B240B"/>
    <w:rsid w:val="002B5436"/>
    <w:rsid w:val="002B72A4"/>
    <w:rsid w:val="002C5979"/>
    <w:rsid w:val="002D0D37"/>
    <w:rsid w:val="002F2B93"/>
    <w:rsid w:val="00303FA5"/>
    <w:rsid w:val="00307849"/>
    <w:rsid w:val="00317979"/>
    <w:rsid w:val="00320EBD"/>
    <w:rsid w:val="00330B89"/>
    <w:rsid w:val="00332618"/>
    <w:rsid w:val="00334266"/>
    <w:rsid w:val="00336A47"/>
    <w:rsid w:val="003525C6"/>
    <w:rsid w:val="00364944"/>
    <w:rsid w:val="0038487A"/>
    <w:rsid w:val="0039366E"/>
    <w:rsid w:val="003970D7"/>
    <w:rsid w:val="003A0901"/>
    <w:rsid w:val="003B1159"/>
    <w:rsid w:val="003B5129"/>
    <w:rsid w:val="003C4D42"/>
    <w:rsid w:val="003C6BBF"/>
    <w:rsid w:val="003D2382"/>
    <w:rsid w:val="003E164F"/>
    <w:rsid w:val="003E24A3"/>
    <w:rsid w:val="003E6C5B"/>
    <w:rsid w:val="003E6EA6"/>
    <w:rsid w:val="003E741D"/>
    <w:rsid w:val="00420531"/>
    <w:rsid w:val="00421968"/>
    <w:rsid w:val="00421A1A"/>
    <w:rsid w:val="00422FF6"/>
    <w:rsid w:val="004349C9"/>
    <w:rsid w:val="00440FAD"/>
    <w:rsid w:val="00460FD8"/>
    <w:rsid w:val="004653C9"/>
    <w:rsid w:val="00465C76"/>
    <w:rsid w:val="004731EA"/>
    <w:rsid w:val="0048490E"/>
    <w:rsid w:val="004920FB"/>
    <w:rsid w:val="004A0780"/>
    <w:rsid w:val="004A24AD"/>
    <w:rsid w:val="004B1344"/>
    <w:rsid w:val="004C5199"/>
    <w:rsid w:val="004D445C"/>
    <w:rsid w:val="004D5805"/>
    <w:rsid w:val="004E2056"/>
    <w:rsid w:val="004F1DCE"/>
    <w:rsid w:val="004F20A1"/>
    <w:rsid w:val="005228D9"/>
    <w:rsid w:val="00533557"/>
    <w:rsid w:val="00536134"/>
    <w:rsid w:val="005424ED"/>
    <w:rsid w:val="005459FA"/>
    <w:rsid w:val="00574808"/>
    <w:rsid w:val="00582BCD"/>
    <w:rsid w:val="005922DC"/>
    <w:rsid w:val="005939CC"/>
    <w:rsid w:val="0059476F"/>
    <w:rsid w:val="005A2FB9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3539C"/>
    <w:rsid w:val="00640893"/>
    <w:rsid w:val="006429B5"/>
    <w:rsid w:val="0064656C"/>
    <w:rsid w:val="00653398"/>
    <w:rsid w:val="006733A5"/>
    <w:rsid w:val="0067591A"/>
    <w:rsid w:val="00683518"/>
    <w:rsid w:val="00695CFB"/>
    <w:rsid w:val="006D438B"/>
    <w:rsid w:val="006D6D82"/>
    <w:rsid w:val="006E3384"/>
    <w:rsid w:val="006E4294"/>
    <w:rsid w:val="006E64E6"/>
    <w:rsid w:val="006F076E"/>
    <w:rsid w:val="006F448F"/>
    <w:rsid w:val="00700F52"/>
    <w:rsid w:val="007072B5"/>
    <w:rsid w:val="00726286"/>
    <w:rsid w:val="00734873"/>
    <w:rsid w:val="00737F4D"/>
    <w:rsid w:val="0075148D"/>
    <w:rsid w:val="00756C1D"/>
    <w:rsid w:val="00757706"/>
    <w:rsid w:val="00762DD1"/>
    <w:rsid w:val="0076354C"/>
    <w:rsid w:val="007705AD"/>
    <w:rsid w:val="00776217"/>
    <w:rsid w:val="007771A7"/>
    <w:rsid w:val="00782814"/>
    <w:rsid w:val="007979F6"/>
    <w:rsid w:val="007A1EBB"/>
    <w:rsid w:val="007A5254"/>
    <w:rsid w:val="007C2C1F"/>
    <w:rsid w:val="007C30DE"/>
    <w:rsid w:val="007C7486"/>
    <w:rsid w:val="007E0E93"/>
    <w:rsid w:val="007F186C"/>
    <w:rsid w:val="007F1AFD"/>
    <w:rsid w:val="007F2C15"/>
    <w:rsid w:val="008122DF"/>
    <w:rsid w:val="008333C2"/>
    <w:rsid w:val="00835DB6"/>
    <w:rsid w:val="00842E55"/>
    <w:rsid w:val="008540A7"/>
    <w:rsid w:val="0085428C"/>
    <w:rsid w:val="008563C2"/>
    <w:rsid w:val="008573B7"/>
    <w:rsid w:val="00860B53"/>
    <w:rsid w:val="00873934"/>
    <w:rsid w:val="00877AB7"/>
    <w:rsid w:val="00880741"/>
    <w:rsid w:val="00884F2A"/>
    <w:rsid w:val="00884FE1"/>
    <w:rsid w:val="00887E6D"/>
    <w:rsid w:val="008931A7"/>
    <w:rsid w:val="008951E0"/>
    <w:rsid w:val="008A1AF8"/>
    <w:rsid w:val="008A2718"/>
    <w:rsid w:val="008A3180"/>
    <w:rsid w:val="008C02AA"/>
    <w:rsid w:val="008C5A4D"/>
    <w:rsid w:val="008D6310"/>
    <w:rsid w:val="008D7600"/>
    <w:rsid w:val="00901FCD"/>
    <w:rsid w:val="00913494"/>
    <w:rsid w:val="009228A5"/>
    <w:rsid w:val="009238D6"/>
    <w:rsid w:val="00923D5C"/>
    <w:rsid w:val="00927C66"/>
    <w:rsid w:val="00934351"/>
    <w:rsid w:val="009361E1"/>
    <w:rsid w:val="00937743"/>
    <w:rsid w:val="00950C89"/>
    <w:rsid w:val="00960B7D"/>
    <w:rsid w:val="00961BBC"/>
    <w:rsid w:val="009707AD"/>
    <w:rsid w:val="00972682"/>
    <w:rsid w:val="009732F2"/>
    <w:rsid w:val="00977347"/>
    <w:rsid w:val="00990760"/>
    <w:rsid w:val="009A3B08"/>
    <w:rsid w:val="009A597F"/>
    <w:rsid w:val="009C43C7"/>
    <w:rsid w:val="009D2DE2"/>
    <w:rsid w:val="009D7E23"/>
    <w:rsid w:val="009E192A"/>
    <w:rsid w:val="009F258E"/>
    <w:rsid w:val="009F3D47"/>
    <w:rsid w:val="00A1479B"/>
    <w:rsid w:val="00A15050"/>
    <w:rsid w:val="00A2446E"/>
    <w:rsid w:val="00A26500"/>
    <w:rsid w:val="00A272A0"/>
    <w:rsid w:val="00A36C25"/>
    <w:rsid w:val="00A5340B"/>
    <w:rsid w:val="00A545D1"/>
    <w:rsid w:val="00A6613D"/>
    <w:rsid w:val="00A72BAF"/>
    <w:rsid w:val="00A91410"/>
    <w:rsid w:val="00A9267C"/>
    <w:rsid w:val="00A92C19"/>
    <w:rsid w:val="00A92C29"/>
    <w:rsid w:val="00AA36E4"/>
    <w:rsid w:val="00AA4F6A"/>
    <w:rsid w:val="00AA63E6"/>
    <w:rsid w:val="00AB380C"/>
    <w:rsid w:val="00AB6E2A"/>
    <w:rsid w:val="00AC3683"/>
    <w:rsid w:val="00AC72DD"/>
    <w:rsid w:val="00AC7570"/>
    <w:rsid w:val="00AC7D1C"/>
    <w:rsid w:val="00AD6EB8"/>
    <w:rsid w:val="00AD6FA7"/>
    <w:rsid w:val="00AD7D5C"/>
    <w:rsid w:val="00AE3683"/>
    <w:rsid w:val="00B02337"/>
    <w:rsid w:val="00B03909"/>
    <w:rsid w:val="00B14271"/>
    <w:rsid w:val="00B168AD"/>
    <w:rsid w:val="00B2547D"/>
    <w:rsid w:val="00B325C9"/>
    <w:rsid w:val="00B36848"/>
    <w:rsid w:val="00B378FE"/>
    <w:rsid w:val="00B42377"/>
    <w:rsid w:val="00B46F66"/>
    <w:rsid w:val="00B503FF"/>
    <w:rsid w:val="00B50E94"/>
    <w:rsid w:val="00B5387F"/>
    <w:rsid w:val="00B56613"/>
    <w:rsid w:val="00B62F7E"/>
    <w:rsid w:val="00B65DFA"/>
    <w:rsid w:val="00B74F90"/>
    <w:rsid w:val="00B75AD5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455F"/>
    <w:rsid w:val="00BE6216"/>
    <w:rsid w:val="00C0029F"/>
    <w:rsid w:val="00C03D36"/>
    <w:rsid w:val="00C24172"/>
    <w:rsid w:val="00C26937"/>
    <w:rsid w:val="00C311EB"/>
    <w:rsid w:val="00C560EA"/>
    <w:rsid w:val="00C70EAA"/>
    <w:rsid w:val="00C7396C"/>
    <w:rsid w:val="00C75D8D"/>
    <w:rsid w:val="00C90322"/>
    <w:rsid w:val="00C92BA5"/>
    <w:rsid w:val="00C95FDB"/>
    <w:rsid w:val="00C97F75"/>
    <w:rsid w:val="00CA3156"/>
    <w:rsid w:val="00CA69F8"/>
    <w:rsid w:val="00CB3FDE"/>
    <w:rsid w:val="00CB587E"/>
    <w:rsid w:val="00CC0C47"/>
    <w:rsid w:val="00CC1D45"/>
    <w:rsid w:val="00CC49BC"/>
    <w:rsid w:val="00CC60D0"/>
    <w:rsid w:val="00CE0D98"/>
    <w:rsid w:val="00CE7979"/>
    <w:rsid w:val="00CF001D"/>
    <w:rsid w:val="00CF10B5"/>
    <w:rsid w:val="00CF5812"/>
    <w:rsid w:val="00D21F46"/>
    <w:rsid w:val="00D22F40"/>
    <w:rsid w:val="00D37BFF"/>
    <w:rsid w:val="00D40B1A"/>
    <w:rsid w:val="00D42F13"/>
    <w:rsid w:val="00D47749"/>
    <w:rsid w:val="00D50A23"/>
    <w:rsid w:val="00D87B51"/>
    <w:rsid w:val="00D93CF5"/>
    <w:rsid w:val="00DA22F0"/>
    <w:rsid w:val="00DB34EF"/>
    <w:rsid w:val="00DB6EAC"/>
    <w:rsid w:val="00DC5E7D"/>
    <w:rsid w:val="00DC600E"/>
    <w:rsid w:val="00DC733B"/>
    <w:rsid w:val="00DD3147"/>
    <w:rsid w:val="00DE2A7C"/>
    <w:rsid w:val="00DF1F10"/>
    <w:rsid w:val="00DF3DAD"/>
    <w:rsid w:val="00E01561"/>
    <w:rsid w:val="00E02AC2"/>
    <w:rsid w:val="00E23820"/>
    <w:rsid w:val="00E24545"/>
    <w:rsid w:val="00E24D47"/>
    <w:rsid w:val="00E24E10"/>
    <w:rsid w:val="00E356BC"/>
    <w:rsid w:val="00E4256C"/>
    <w:rsid w:val="00E42FCD"/>
    <w:rsid w:val="00E46AAE"/>
    <w:rsid w:val="00E50EF9"/>
    <w:rsid w:val="00E52E51"/>
    <w:rsid w:val="00E72F93"/>
    <w:rsid w:val="00E775CF"/>
    <w:rsid w:val="00E86860"/>
    <w:rsid w:val="00E90684"/>
    <w:rsid w:val="00E91C60"/>
    <w:rsid w:val="00E958E3"/>
    <w:rsid w:val="00E97716"/>
    <w:rsid w:val="00EA0821"/>
    <w:rsid w:val="00EA61A3"/>
    <w:rsid w:val="00EC4208"/>
    <w:rsid w:val="00EC6C74"/>
    <w:rsid w:val="00ED210A"/>
    <w:rsid w:val="00ED3468"/>
    <w:rsid w:val="00ED69B7"/>
    <w:rsid w:val="00ED6C2A"/>
    <w:rsid w:val="00EE0FFF"/>
    <w:rsid w:val="00F011AE"/>
    <w:rsid w:val="00F012EC"/>
    <w:rsid w:val="00F02B58"/>
    <w:rsid w:val="00F039A6"/>
    <w:rsid w:val="00F15EC6"/>
    <w:rsid w:val="00F17738"/>
    <w:rsid w:val="00F208E6"/>
    <w:rsid w:val="00F22809"/>
    <w:rsid w:val="00F23420"/>
    <w:rsid w:val="00F258A0"/>
    <w:rsid w:val="00F27FDD"/>
    <w:rsid w:val="00F349EF"/>
    <w:rsid w:val="00F35D93"/>
    <w:rsid w:val="00F4673E"/>
    <w:rsid w:val="00F51D87"/>
    <w:rsid w:val="00F51E2B"/>
    <w:rsid w:val="00F67156"/>
    <w:rsid w:val="00F67DA3"/>
    <w:rsid w:val="00F87105"/>
    <w:rsid w:val="00F9326B"/>
    <w:rsid w:val="00F93913"/>
    <w:rsid w:val="00F97E10"/>
    <w:rsid w:val="00FA179A"/>
    <w:rsid w:val="00FA61CF"/>
    <w:rsid w:val="00FA69AF"/>
    <w:rsid w:val="00FC01B9"/>
    <w:rsid w:val="00FC1DD4"/>
    <w:rsid w:val="00FC68F8"/>
    <w:rsid w:val="00FD03CE"/>
    <w:rsid w:val="00FD5EA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uiPriority w:val="99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uiPriority w:val="99"/>
    <w:rsid w:val="00960B7D"/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960B7D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960B7D"/>
    <w:rPr>
      <w:sz w:val="28"/>
    </w:rPr>
  </w:style>
  <w:style w:type="paragraph" w:customStyle="1" w:styleId="81">
    <w:name w:val="Заголовок 81"/>
    <w:basedOn w:val="a"/>
    <w:next w:val="a"/>
    <w:uiPriority w:val="99"/>
    <w:semiHidden/>
    <w:unhideWhenUsed/>
    <w:qFormat/>
    <w:rsid w:val="00960B7D"/>
    <w:pPr>
      <w:keepNext/>
      <w:keepLines/>
      <w:autoSpaceDN w:val="0"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customStyle="1" w:styleId="91">
    <w:name w:val="Заголовок 91"/>
    <w:basedOn w:val="a"/>
    <w:next w:val="a"/>
    <w:uiPriority w:val="99"/>
    <w:semiHidden/>
    <w:unhideWhenUsed/>
    <w:qFormat/>
    <w:rsid w:val="00960B7D"/>
    <w:pPr>
      <w:keepNext/>
      <w:keepLines/>
      <w:autoSpaceDN w:val="0"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960B7D"/>
  </w:style>
  <w:style w:type="character" w:customStyle="1" w:styleId="13">
    <w:name w:val="Просмотренная гиперссылка1"/>
    <w:basedOn w:val="a0"/>
    <w:uiPriority w:val="99"/>
    <w:semiHidden/>
    <w:unhideWhenUsed/>
    <w:rsid w:val="00960B7D"/>
    <w:rPr>
      <w:color w:val="800080"/>
      <w:u w:val="single"/>
    </w:rPr>
  </w:style>
  <w:style w:type="paragraph" w:styleId="af6">
    <w:name w:val="Revision"/>
    <w:uiPriority w:val="99"/>
    <w:semiHidden/>
    <w:rsid w:val="00960B7D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960B7D"/>
    <w:pPr>
      <w:suppressAutoHyphens/>
      <w:autoSpaceDN w:val="0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960B7D"/>
    <w:pPr>
      <w:spacing w:before="260"/>
      <w:ind w:right="-1"/>
      <w:jc w:val="right"/>
    </w:pPr>
  </w:style>
  <w:style w:type="paragraph" w:customStyle="1" w:styleId="Heading">
    <w:name w:val="Heading"/>
    <w:basedOn w:val="Standard"/>
    <w:next w:val="Textbody"/>
    <w:uiPriority w:val="99"/>
    <w:rsid w:val="00960B7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Index">
    <w:name w:val="Index"/>
    <w:basedOn w:val="Standard"/>
    <w:uiPriority w:val="99"/>
    <w:rsid w:val="00960B7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960B7D"/>
    <w:pPr>
      <w:widowControl w:val="0"/>
      <w:spacing w:before="420"/>
      <w:ind w:left="283" w:right="400" w:firstLine="840"/>
      <w:jc w:val="both"/>
    </w:pPr>
  </w:style>
  <w:style w:type="paragraph" w:customStyle="1" w:styleId="41">
    <w:name w:val="Знак Знак4 Знак Знак Знак Знак Знак Знак Знак Знак Знак Знак Знак Знак"/>
    <w:basedOn w:val="Standard"/>
    <w:uiPriority w:val="99"/>
    <w:rsid w:val="00960B7D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14">
    <w:name w:val="Основной текст с отступом1"/>
    <w:basedOn w:val="Standard"/>
    <w:uiPriority w:val="99"/>
    <w:rsid w:val="00960B7D"/>
    <w:pPr>
      <w:spacing w:after="120"/>
      <w:ind w:left="283"/>
    </w:pPr>
    <w:rPr>
      <w:sz w:val="24"/>
      <w:szCs w:val="24"/>
    </w:rPr>
  </w:style>
  <w:style w:type="paragraph" w:customStyle="1" w:styleId="15">
    <w:name w:val="Знак1 Знак Знак Знак"/>
    <w:basedOn w:val="Standard"/>
    <w:uiPriority w:val="99"/>
    <w:rsid w:val="00960B7D"/>
    <w:rPr>
      <w:rFonts w:ascii="Verdana" w:hAnsi="Verdana" w:cs="Verdana"/>
      <w:sz w:val="20"/>
      <w:lang w:val="en-US" w:eastAsia="en-US"/>
    </w:rPr>
  </w:style>
  <w:style w:type="paragraph" w:customStyle="1" w:styleId="af7">
    <w:name w:val="Знак Знак Знак Знак"/>
    <w:basedOn w:val="Standard"/>
    <w:uiPriority w:val="99"/>
    <w:rsid w:val="00960B7D"/>
    <w:rPr>
      <w:rFonts w:ascii="Verdana" w:hAnsi="Verdana" w:cs="Verdana"/>
      <w:sz w:val="20"/>
      <w:lang w:val="en-US" w:eastAsia="en-US"/>
    </w:rPr>
  </w:style>
  <w:style w:type="paragraph" w:customStyle="1" w:styleId="af8">
    <w:name w:val="Подлежащее таблицы"/>
    <w:basedOn w:val="Standard"/>
    <w:uiPriority w:val="99"/>
    <w:rsid w:val="00960B7D"/>
    <w:pPr>
      <w:spacing w:line="240" w:lineRule="exact"/>
      <w:ind w:left="113" w:hanging="113"/>
    </w:pPr>
    <w:rPr>
      <w:rFonts w:ascii="Arial" w:hAnsi="Arial" w:cs="Arial"/>
      <w:spacing w:val="-8"/>
      <w:sz w:val="20"/>
    </w:rPr>
  </w:style>
  <w:style w:type="paragraph" w:customStyle="1" w:styleId="Table">
    <w:name w:val="Table"/>
    <w:basedOn w:val="Standard"/>
    <w:uiPriority w:val="99"/>
    <w:rsid w:val="00960B7D"/>
    <w:pPr>
      <w:tabs>
        <w:tab w:val="decimal" w:pos="567"/>
      </w:tabs>
      <w:spacing w:line="240" w:lineRule="exact"/>
    </w:pPr>
    <w:rPr>
      <w:rFonts w:ascii="Arial" w:hAnsi="Arial" w:cs="Arial"/>
      <w:sz w:val="20"/>
    </w:rPr>
  </w:style>
  <w:style w:type="paragraph" w:customStyle="1" w:styleId="ConsPlusDocList">
    <w:name w:val="ConsPlusDocList"/>
    <w:uiPriority w:val="99"/>
    <w:rsid w:val="00960B7D"/>
    <w:pPr>
      <w:widowControl w:val="0"/>
      <w:suppressAutoHyphens/>
      <w:autoSpaceDN w:val="0"/>
    </w:pPr>
    <w:rPr>
      <w:rFonts w:ascii="Courier New" w:hAnsi="Courier New" w:cs="Courier New"/>
      <w:kern w:val="3"/>
    </w:rPr>
  </w:style>
  <w:style w:type="paragraph" w:customStyle="1" w:styleId="16">
    <w:name w:val="заголовок 1"/>
    <w:basedOn w:val="Standard"/>
    <w:uiPriority w:val="99"/>
    <w:rsid w:val="00960B7D"/>
    <w:pPr>
      <w:keepNext/>
      <w:jc w:val="both"/>
    </w:pPr>
    <w:rPr>
      <w:sz w:val="32"/>
      <w:szCs w:val="32"/>
    </w:rPr>
  </w:style>
  <w:style w:type="paragraph" w:customStyle="1" w:styleId="s1">
    <w:name w:val="s_1"/>
    <w:basedOn w:val="Standard"/>
    <w:uiPriority w:val="99"/>
    <w:rsid w:val="00960B7D"/>
    <w:pPr>
      <w:spacing w:before="100" w:after="100"/>
    </w:pPr>
    <w:rPr>
      <w:sz w:val="24"/>
      <w:szCs w:val="24"/>
    </w:rPr>
  </w:style>
  <w:style w:type="paragraph" w:customStyle="1" w:styleId="s3">
    <w:name w:val="s_3"/>
    <w:basedOn w:val="Standard"/>
    <w:uiPriority w:val="99"/>
    <w:rsid w:val="00960B7D"/>
    <w:pPr>
      <w:spacing w:before="100" w:after="100"/>
    </w:pPr>
    <w:rPr>
      <w:sz w:val="24"/>
      <w:szCs w:val="24"/>
    </w:rPr>
  </w:style>
  <w:style w:type="paragraph" w:customStyle="1" w:styleId="af9">
    <w:name w:val="Обычный в таблице"/>
    <w:basedOn w:val="Standard"/>
    <w:uiPriority w:val="99"/>
    <w:rsid w:val="00960B7D"/>
    <w:pPr>
      <w:spacing w:before="120"/>
      <w:jc w:val="both"/>
    </w:pPr>
    <w:rPr>
      <w:sz w:val="22"/>
      <w:szCs w:val="22"/>
    </w:rPr>
  </w:style>
  <w:style w:type="paragraph" w:customStyle="1" w:styleId="afa">
    <w:name w:val="Обычный (паспорт)"/>
    <w:basedOn w:val="Standard"/>
    <w:uiPriority w:val="99"/>
    <w:rsid w:val="00960B7D"/>
    <w:pPr>
      <w:spacing w:before="120"/>
      <w:jc w:val="both"/>
    </w:pPr>
    <w:rPr>
      <w:szCs w:val="28"/>
    </w:rPr>
  </w:style>
  <w:style w:type="paragraph" w:customStyle="1" w:styleId="23">
    <w:name w:val="Основной текст 23"/>
    <w:basedOn w:val="Standard"/>
    <w:uiPriority w:val="99"/>
    <w:rsid w:val="00960B7D"/>
    <w:pPr>
      <w:spacing w:after="120" w:line="480" w:lineRule="auto"/>
    </w:pPr>
    <w:rPr>
      <w:sz w:val="24"/>
      <w:szCs w:val="24"/>
      <w:lang w:eastAsia="ar-SA"/>
    </w:rPr>
  </w:style>
  <w:style w:type="paragraph" w:customStyle="1" w:styleId="afb">
    <w:name w:val="Абзац"/>
    <w:basedOn w:val="Standard"/>
    <w:uiPriority w:val="99"/>
    <w:rsid w:val="00960B7D"/>
    <w:pPr>
      <w:spacing w:before="120"/>
      <w:ind w:firstLine="851"/>
      <w:jc w:val="both"/>
    </w:pPr>
    <w:rPr>
      <w:sz w:val="26"/>
      <w:szCs w:val="26"/>
    </w:rPr>
  </w:style>
  <w:style w:type="paragraph" w:customStyle="1" w:styleId="afc">
    <w:name w:val="Жирный (паспорт)"/>
    <w:basedOn w:val="Standard"/>
    <w:uiPriority w:val="99"/>
    <w:rsid w:val="00960B7D"/>
    <w:pPr>
      <w:spacing w:before="120"/>
      <w:jc w:val="both"/>
    </w:pPr>
    <w:rPr>
      <w:b/>
      <w:bCs/>
      <w:szCs w:val="28"/>
    </w:rPr>
  </w:style>
  <w:style w:type="paragraph" w:customStyle="1" w:styleId="afd">
    <w:name w:val="Знак Знак Знак"/>
    <w:basedOn w:val="Standard"/>
    <w:uiPriority w:val="99"/>
    <w:rsid w:val="00960B7D"/>
    <w:pPr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1"/>
    <w:basedOn w:val="Standard"/>
    <w:uiPriority w:val="99"/>
    <w:rsid w:val="00960B7D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42">
    <w:name w:val="Знак Знак4"/>
    <w:basedOn w:val="Standard"/>
    <w:uiPriority w:val="99"/>
    <w:rsid w:val="00960B7D"/>
    <w:pPr>
      <w:suppressAutoHyphens w:val="0"/>
      <w:spacing w:after="160" w:line="240" w:lineRule="exact"/>
    </w:pPr>
    <w:rPr>
      <w:rFonts w:ascii="Verdana" w:hAnsi="Verdana" w:cs="Verdana"/>
      <w:color w:val="000000"/>
      <w:kern w:val="0"/>
      <w:sz w:val="24"/>
      <w:szCs w:val="24"/>
      <w:lang w:val="en-US" w:eastAsia="en-US"/>
    </w:rPr>
  </w:style>
  <w:style w:type="paragraph" w:customStyle="1" w:styleId="43">
    <w:name w:val="Знак Знак4 Знак Знак Знак Знак Знак Знак Знак Знак Знак"/>
    <w:basedOn w:val="Standard"/>
    <w:uiPriority w:val="99"/>
    <w:rsid w:val="00960B7D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24">
    <w:name w:val="Основной текст с отступом2"/>
    <w:basedOn w:val="Standard"/>
    <w:uiPriority w:val="99"/>
    <w:rsid w:val="00960B7D"/>
    <w:pPr>
      <w:spacing w:after="120"/>
      <w:ind w:left="283"/>
    </w:pPr>
    <w:rPr>
      <w:sz w:val="24"/>
      <w:szCs w:val="24"/>
    </w:rPr>
  </w:style>
  <w:style w:type="paragraph" w:customStyle="1" w:styleId="410">
    <w:name w:val="Знак Знак4 Знак Знак Знак Знак Знак Знак Знак Знак Знак Знак Знак Знак1"/>
    <w:basedOn w:val="Standard"/>
    <w:uiPriority w:val="99"/>
    <w:rsid w:val="00960B7D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18">
    <w:name w:val="Знак Знак Знак1"/>
    <w:basedOn w:val="Standard"/>
    <w:uiPriority w:val="99"/>
    <w:rsid w:val="00960B7D"/>
    <w:pPr>
      <w:spacing w:before="100" w:after="100"/>
    </w:pPr>
    <w:rPr>
      <w:rFonts w:ascii="Tahoma" w:hAnsi="Tahoma"/>
      <w:sz w:val="20"/>
      <w:lang w:val="en-US" w:eastAsia="en-US"/>
    </w:rPr>
  </w:style>
  <w:style w:type="paragraph" w:customStyle="1" w:styleId="411">
    <w:name w:val="Знак Знак41"/>
    <w:basedOn w:val="Standard"/>
    <w:uiPriority w:val="99"/>
    <w:rsid w:val="00960B7D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412">
    <w:name w:val="Знак Знак4 Знак Знак Знак Знак Знак Знак Знак Знак Знак1"/>
    <w:basedOn w:val="Standard"/>
    <w:uiPriority w:val="99"/>
    <w:rsid w:val="00960B7D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960B7D"/>
    <w:pPr>
      <w:suppressLineNumbers/>
    </w:pPr>
  </w:style>
  <w:style w:type="paragraph" w:customStyle="1" w:styleId="TableHeading">
    <w:name w:val="Table Heading"/>
    <w:basedOn w:val="TableContents"/>
    <w:uiPriority w:val="99"/>
    <w:rsid w:val="00960B7D"/>
    <w:pPr>
      <w:jc w:val="center"/>
    </w:pPr>
    <w:rPr>
      <w:b/>
      <w:bCs/>
    </w:rPr>
  </w:style>
  <w:style w:type="paragraph" w:customStyle="1" w:styleId="afe">
    <w:name w:val="Таблица"/>
    <w:basedOn w:val="Standard"/>
    <w:uiPriority w:val="99"/>
    <w:rsid w:val="00960B7D"/>
    <w:pPr>
      <w:tabs>
        <w:tab w:val="decimal" w:pos="567"/>
      </w:tabs>
      <w:suppressAutoHyphens w:val="0"/>
      <w:spacing w:line="240" w:lineRule="exact"/>
    </w:pPr>
    <w:rPr>
      <w:rFonts w:ascii="Arial" w:hAnsi="Arial" w:cs="Arial"/>
      <w:kern w:val="0"/>
      <w:sz w:val="20"/>
    </w:rPr>
  </w:style>
  <w:style w:type="paragraph" w:customStyle="1" w:styleId="19">
    <w:name w:val="Знак1"/>
    <w:basedOn w:val="Standard"/>
    <w:uiPriority w:val="99"/>
    <w:rsid w:val="00960B7D"/>
    <w:pPr>
      <w:suppressAutoHyphens w:val="0"/>
    </w:pPr>
    <w:rPr>
      <w:rFonts w:ascii="Verdana" w:hAnsi="Verdana" w:cs="Verdana"/>
      <w:kern w:val="0"/>
      <w:sz w:val="20"/>
      <w:lang w:val="en-US" w:eastAsia="en-US"/>
    </w:rPr>
  </w:style>
  <w:style w:type="paragraph" w:customStyle="1" w:styleId="aff">
    <w:name w:val="Знак Знак"/>
    <w:basedOn w:val="Standard"/>
    <w:uiPriority w:val="99"/>
    <w:rsid w:val="00960B7D"/>
    <w:pPr>
      <w:suppressAutoHyphens w:val="0"/>
      <w:spacing w:after="160" w:line="240" w:lineRule="exact"/>
    </w:pPr>
    <w:rPr>
      <w:rFonts w:ascii="Verdana" w:hAnsi="Verdana"/>
      <w:color w:val="000000"/>
      <w:kern w:val="0"/>
      <w:sz w:val="24"/>
      <w:szCs w:val="24"/>
      <w:lang w:val="en-US" w:eastAsia="en-US"/>
    </w:rPr>
  </w:style>
  <w:style w:type="paragraph" w:customStyle="1" w:styleId="formattext0">
    <w:name w:val="formattext"/>
    <w:basedOn w:val="Standard"/>
    <w:uiPriority w:val="99"/>
    <w:rsid w:val="00960B7D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210">
    <w:name w:val="Основной текст 21"/>
    <w:basedOn w:val="Standard"/>
    <w:uiPriority w:val="99"/>
    <w:rsid w:val="00960B7D"/>
    <w:pPr>
      <w:widowControl w:val="0"/>
      <w:overflowPunct w:val="0"/>
      <w:autoSpaceDE w:val="0"/>
      <w:autoSpaceDN/>
      <w:spacing w:after="120" w:line="480" w:lineRule="auto"/>
      <w:ind w:left="920" w:hanging="360"/>
      <w:jc w:val="both"/>
    </w:pPr>
    <w:rPr>
      <w:kern w:val="0"/>
      <w:sz w:val="24"/>
      <w:lang w:eastAsia="ar-SA"/>
    </w:rPr>
  </w:style>
  <w:style w:type="character" w:styleId="aff0">
    <w:name w:val="endnote reference"/>
    <w:basedOn w:val="a0"/>
    <w:uiPriority w:val="99"/>
    <w:semiHidden/>
    <w:unhideWhenUsed/>
    <w:rsid w:val="00960B7D"/>
    <w:rPr>
      <w:vertAlign w:val="superscript"/>
    </w:rPr>
  </w:style>
  <w:style w:type="character" w:customStyle="1" w:styleId="pagesindoccount">
    <w:name w:val="pagesindoccount"/>
    <w:basedOn w:val="a0"/>
    <w:uiPriority w:val="99"/>
    <w:rsid w:val="00960B7D"/>
  </w:style>
  <w:style w:type="paragraph" w:styleId="33">
    <w:name w:val="Body Text Indent 3"/>
    <w:basedOn w:val="a"/>
    <w:link w:val="34"/>
    <w:uiPriority w:val="99"/>
    <w:semiHidden/>
    <w:unhideWhenUsed/>
    <w:rsid w:val="00960B7D"/>
    <w:pPr>
      <w:autoSpaceDN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60B7D"/>
    <w:rPr>
      <w:sz w:val="16"/>
      <w:szCs w:val="16"/>
    </w:rPr>
  </w:style>
  <w:style w:type="character" w:customStyle="1" w:styleId="BodyTextIndentChar">
    <w:name w:val="Body Text Indent Char"/>
    <w:uiPriority w:val="99"/>
    <w:rsid w:val="00960B7D"/>
    <w:rPr>
      <w:rFonts w:ascii="Times New Roman" w:hAnsi="Times New Roman" w:cs="Times New Roman" w:hint="default"/>
      <w:sz w:val="24"/>
      <w:szCs w:val="24"/>
    </w:rPr>
  </w:style>
  <w:style w:type="character" w:customStyle="1" w:styleId="StrongEmphasis">
    <w:name w:val="Strong Emphasis"/>
    <w:uiPriority w:val="99"/>
    <w:rsid w:val="00960B7D"/>
    <w:rPr>
      <w:rFonts w:ascii="Times New Roman" w:hAnsi="Times New Roman" w:cs="Times New Roman" w:hint="default"/>
      <w:b/>
      <w:bCs/>
    </w:rPr>
  </w:style>
  <w:style w:type="character" w:customStyle="1" w:styleId="Internetlink">
    <w:name w:val="Internet link"/>
    <w:uiPriority w:val="99"/>
    <w:rsid w:val="00960B7D"/>
    <w:rPr>
      <w:rFonts w:ascii="Times New Roman" w:hAnsi="Times New Roman" w:cs="Times New Roman" w:hint="default"/>
      <w:color w:val="0000FF"/>
      <w:u w:val="single"/>
    </w:rPr>
  </w:style>
  <w:style w:type="character" w:customStyle="1" w:styleId="61">
    <w:name w:val="Знак61"/>
    <w:uiPriority w:val="99"/>
    <w:rsid w:val="00960B7D"/>
    <w:rPr>
      <w:rFonts w:ascii="Arial" w:hAnsi="Arial" w:cs="Arial" w:hint="default"/>
      <w:b/>
      <w:bCs/>
      <w:kern w:val="3"/>
      <w:sz w:val="32"/>
      <w:szCs w:val="32"/>
      <w:lang w:val="ru-RU" w:eastAsia="ru-RU"/>
    </w:rPr>
  </w:style>
  <w:style w:type="character" w:customStyle="1" w:styleId="WW8Num3z0">
    <w:name w:val="WW8Num3z0"/>
    <w:uiPriority w:val="99"/>
    <w:rsid w:val="00960B7D"/>
    <w:rPr>
      <w:sz w:val="28"/>
    </w:rPr>
  </w:style>
  <w:style w:type="character" w:customStyle="1" w:styleId="ListLabel1">
    <w:name w:val="ListLabel 1"/>
    <w:uiPriority w:val="99"/>
    <w:rsid w:val="00960B7D"/>
    <w:rPr>
      <w:rFonts w:ascii="Times New Roman" w:hAnsi="Times New Roman" w:cs="Times New Roman" w:hint="default"/>
    </w:rPr>
  </w:style>
  <w:style w:type="character" w:customStyle="1" w:styleId="ListLabel2">
    <w:name w:val="ListLabel 2"/>
    <w:uiPriority w:val="99"/>
    <w:rsid w:val="00960B7D"/>
    <w:rPr>
      <w:rFonts w:ascii="Times New Roman" w:hAnsi="Times New Roman" w:cs="Times New Roman" w:hint="default"/>
      <w:sz w:val="25"/>
      <w:szCs w:val="25"/>
    </w:rPr>
  </w:style>
  <w:style w:type="character" w:customStyle="1" w:styleId="ListLabel3">
    <w:name w:val="ListLabel 3"/>
    <w:uiPriority w:val="99"/>
    <w:rsid w:val="00960B7D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uiPriority w:val="99"/>
    <w:rsid w:val="00960B7D"/>
    <w:rPr>
      <w:rFonts w:ascii="Times New Roman" w:hAnsi="Times New Roman" w:cs="Times New Roman" w:hint="default"/>
      <w:color w:val="00000A"/>
    </w:rPr>
  </w:style>
  <w:style w:type="character" w:customStyle="1" w:styleId="ListLabel5">
    <w:name w:val="ListLabel 5"/>
    <w:uiPriority w:val="99"/>
    <w:rsid w:val="00960B7D"/>
    <w:rPr>
      <w:rFonts w:ascii="Times New Roman" w:hAnsi="Times New Roman" w:cs="Times New Roman" w:hint="default"/>
      <w:b w:val="0"/>
      <w:bCs w:val="0"/>
    </w:rPr>
  </w:style>
  <w:style w:type="character" w:customStyle="1" w:styleId="1a">
    <w:name w:val="Основной текст Знак1"/>
    <w:basedOn w:val="a0"/>
    <w:uiPriority w:val="99"/>
    <w:semiHidden/>
    <w:rsid w:val="00960B7D"/>
    <w:rPr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uiPriority w:val="99"/>
    <w:semiHidden/>
    <w:rsid w:val="00960B7D"/>
    <w:rPr>
      <w:sz w:val="22"/>
      <w:szCs w:val="22"/>
      <w:lang w:eastAsia="en-US"/>
    </w:rPr>
  </w:style>
  <w:style w:type="character" w:customStyle="1" w:styleId="Arial">
    <w:name w:val="Стиль Arial"/>
    <w:uiPriority w:val="99"/>
    <w:rsid w:val="00960B7D"/>
    <w:rPr>
      <w:rFonts w:ascii="Arial" w:hAnsi="Arial" w:cs="Arial" w:hint="default"/>
    </w:rPr>
  </w:style>
  <w:style w:type="paragraph" w:styleId="aff1">
    <w:name w:val="endnote text"/>
    <w:basedOn w:val="a"/>
    <w:link w:val="aff2"/>
    <w:uiPriority w:val="99"/>
    <w:semiHidden/>
    <w:unhideWhenUsed/>
    <w:rsid w:val="00960B7D"/>
    <w:pPr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960B7D"/>
  </w:style>
  <w:style w:type="table" w:styleId="aff3">
    <w:name w:val="Table Grid"/>
    <w:basedOn w:val="a1"/>
    <w:uiPriority w:val="99"/>
    <w:rsid w:val="00960B7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99"/>
    <w:rsid w:val="00960B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99"/>
    <w:rsid w:val="00960B7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99"/>
    <w:rsid w:val="00960B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99"/>
    <w:rsid w:val="00960B7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99"/>
    <w:rsid w:val="00960B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99"/>
    <w:rsid w:val="00960B7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99"/>
    <w:rsid w:val="00960B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99"/>
    <w:rsid w:val="00960B7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99"/>
    <w:rsid w:val="00960B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99"/>
    <w:rsid w:val="00960B7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99"/>
    <w:rsid w:val="00960B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caption"/>
    <w:basedOn w:val="Standard"/>
    <w:uiPriority w:val="99"/>
    <w:unhideWhenUsed/>
    <w:qFormat/>
    <w:rsid w:val="00960B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5">
    <w:name w:val="List"/>
    <w:basedOn w:val="Textbody"/>
    <w:uiPriority w:val="99"/>
    <w:semiHidden/>
    <w:unhideWhenUsed/>
    <w:rsid w:val="00960B7D"/>
    <w:pPr>
      <w:spacing w:before="0"/>
      <w:ind w:right="0"/>
      <w:jc w:val="left"/>
    </w:pPr>
    <w:rPr>
      <w:rFonts w:cs="Mangal"/>
      <w:szCs w:val="28"/>
      <w:lang w:eastAsia="ar-SA"/>
    </w:rPr>
  </w:style>
  <w:style w:type="numbering" w:customStyle="1" w:styleId="WWNum20">
    <w:name w:val="WWNum20"/>
    <w:rsid w:val="00960B7D"/>
    <w:pPr>
      <w:numPr>
        <w:numId w:val="20"/>
      </w:numPr>
    </w:pPr>
  </w:style>
  <w:style w:type="numbering" w:customStyle="1" w:styleId="WWNum28">
    <w:name w:val="WWNum28"/>
    <w:rsid w:val="00960B7D"/>
    <w:pPr>
      <w:numPr>
        <w:numId w:val="21"/>
      </w:numPr>
    </w:pPr>
  </w:style>
  <w:style w:type="numbering" w:customStyle="1" w:styleId="WWNum21">
    <w:name w:val="WWNum21"/>
    <w:rsid w:val="00960B7D"/>
    <w:pPr>
      <w:numPr>
        <w:numId w:val="22"/>
      </w:numPr>
    </w:pPr>
  </w:style>
  <w:style w:type="numbering" w:customStyle="1" w:styleId="WWNum9">
    <w:name w:val="WWNum9"/>
    <w:rsid w:val="00960B7D"/>
    <w:pPr>
      <w:numPr>
        <w:numId w:val="23"/>
      </w:numPr>
    </w:pPr>
  </w:style>
  <w:style w:type="numbering" w:customStyle="1" w:styleId="WWNum7">
    <w:name w:val="WWNum7"/>
    <w:rsid w:val="00960B7D"/>
    <w:pPr>
      <w:numPr>
        <w:numId w:val="24"/>
      </w:numPr>
    </w:pPr>
  </w:style>
  <w:style w:type="numbering" w:customStyle="1" w:styleId="WWNum3">
    <w:name w:val="WWNum3"/>
    <w:rsid w:val="00960B7D"/>
    <w:pPr>
      <w:numPr>
        <w:numId w:val="25"/>
      </w:numPr>
    </w:pPr>
  </w:style>
  <w:style w:type="numbering" w:customStyle="1" w:styleId="WWNum19">
    <w:name w:val="WWNum19"/>
    <w:rsid w:val="00960B7D"/>
    <w:pPr>
      <w:numPr>
        <w:numId w:val="26"/>
      </w:numPr>
    </w:pPr>
  </w:style>
  <w:style w:type="numbering" w:customStyle="1" w:styleId="WWNum22">
    <w:name w:val="WWNum22"/>
    <w:rsid w:val="00960B7D"/>
    <w:pPr>
      <w:numPr>
        <w:numId w:val="27"/>
      </w:numPr>
    </w:pPr>
  </w:style>
  <w:style w:type="numbering" w:customStyle="1" w:styleId="WWNum12">
    <w:name w:val="WWNum12"/>
    <w:rsid w:val="00960B7D"/>
    <w:pPr>
      <w:numPr>
        <w:numId w:val="28"/>
      </w:numPr>
    </w:pPr>
  </w:style>
  <w:style w:type="numbering" w:customStyle="1" w:styleId="WWNum15">
    <w:name w:val="WWNum15"/>
    <w:rsid w:val="00960B7D"/>
    <w:pPr>
      <w:numPr>
        <w:numId w:val="29"/>
      </w:numPr>
    </w:pPr>
  </w:style>
  <w:style w:type="numbering" w:customStyle="1" w:styleId="WWNum5">
    <w:name w:val="WWNum5"/>
    <w:rsid w:val="00960B7D"/>
    <w:pPr>
      <w:numPr>
        <w:numId w:val="30"/>
      </w:numPr>
    </w:pPr>
  </w:style>
  <w:style w:type="numbering" w:customStyle="1" w:styleId="WWNum25">
    <w:name w:val="WWNum25"/>
    <w:rsid w:val="00960B7D"/>
    <w:pPr>
      <w:numPr>
        <w:numId w:val="31"/>
      </w:numPr>
    </w:pPr>
  </w:style>
  <w:style w:type="numbering" w:customStyle="1" w:styleId="WWNum16">
    <w:name w:val="WWNum16"/>
    <w:rsid w:val="00960B7D"/>
    <w:pPr>
      <w:numPr>
        <w:numId w:val="32"/>
      </w:numPr>
    </w:pPr>
  </w:style>
  <w:style w:type="numbering" w:customStyle="1" w:styleId="WWNum24">
    <w:name w:val="WWNum24"/>
    <w:rsid w:val="00960B7D"/>
    <w:pPr>
      <w:numPr>
        <w:numId w:val="33"/>
      </w:numPr>
    </w:pPr>
  </w:style>
  <w:style w:type="numbering" w:customStyle="1" w:styleId="WWNum1">
    <w:name w:val="WWNum1"/>
    <w:rsid w:val="00960B7D"/>
    <w:pPr>
      <w:numPr>
        <w:numId w:val="34"/>
      </w:numPr>
    </w:pPr>
  </w:style>
  <w:style w:type="numbering" w:customStyle="1" w:styleId="WWNum14">
    <w:name w:val="WWNum14"/>
    <w:rsid w:val="00960B7D"/>
    <w:pPr>
      <w:numPr>
        <w:numId w:val="35"/>
      </w:numPr>
    </w:pPr>
  </w:style>
  <w:style w:type="numbering" w:customStyle="1" w:styleId="WWNum26">
    <w:name w:val="WWNum26"/>
    <w:rsid w:val="00960B7D"/>
    <w:pPr>
      <w:numPr>
        <w:numId w:val="36"/>
      </w:numPr>
    </w:pPr>
  </w:style>
  <w:style w:type="numbering" w:customStyle="1" w:styleId="WWNum2">
    <w:name w:val="WWNum2"/>
    <w:rsid w:val="00960B7D"/>
    <w:pPr>
      <w:numPr>
        <w:numId w:val="37"/>
      </w:numPr>
    </w:pPr>
  </w:style>
  <w:style w:type="numbering" w:customStyle="1" w:styleId="WWNum10">
    <w:name w:val="WWNum10"/>
    <w:rsid w:val="00960B7D"/>
    <w:pPr>
      <w:numPr>
        <w:numId w:val="38"/>
      </w:numPr>
    </w:pPr>
  </w:style>
  <w:style w:type="numbering" w:customStyle="1" w:styleId="WWNum27">
    <w:name w:val="WWNum27"/>
    <w:rsid w:val="00960B7D"/>
    <w:pPr>
      <w:numPr>
        <w:numId w:val="39"/>
      </w:numPr>
    </w:pPr>
  </w:style>
  <w:style w:type="numbering" w:customStyle="1" w:styleId="WWNum13">
    <w:name w:val="WWNum13"/>
    <w:rsid w:val="00960B7D"/>
    <w:pPr>
      <w:numPr>
        <w:numId w:val="40"/>
      </w:numPr>
    </w:pPr>
  </w:style>
  <w:style w:type="numbering" w:customStyle="1" w:styleId="WWNum18">
    <w:name w:val="WWNum18"/>
    <w:rsid w:val="00960B7D"/>
    <w:pPr>
      <w:numPr>
        <w:numId w:val="41"/>
      </w:numPr>
    </w:pPr>
  </w:style>
  <w:style w:type="numbering" w:customStyle="1" w:styleId="WWNum23">
    <w:name w:val="WWNum23"/>
    <w:rsid w:val="00960B7D"/>
    <w:pPr>
      <w:numPr>
        <w:numId w:val="42"/>
      </w:numPr>
    </w:pPr>
  </w:style>
  <w:style w:type="numbering" w:customStyle="1" w:styleId="WWNum11">
    <w:name w:val="WWNum11"/>
    <w:rsid w:val="00960B7D"/>
    <w:pPr>
      <w:numPr>
        <w:numId w:val="43"/>
      </w:numPr>
    </w:pPr>
  </w:style>
  <w:style w:type="numbering" w:customStyle="1" w:styleId="WWNum8">
    <w:name w:val="WWNum8"/>
    <w:rsid w:val="00960B7D"/>
    <w:pPr>
      <w:numPr>
        <w:numId w:val="44"/>
      </w:numPr>
    </w:pPr>
  </w:style>
  <w:style w:type="numbering" w:customStyle="1" w:styleId="WWNum17">
    <w:name w:val="WWNum17"/>
    <w:rsid w:val="00960B7D"/>
    <w:pPr>
      <w:numPr>
        <w:numId w:val="45"/>
      </w:numPr>
    </w:pPr>
  </w:style>
  <w:style w:type="numbering" w:customStyle="1" w:styleId="WWNum6">
    <w:name w:val="WWNum6"/>
    <w:rsid w:val="00960B7D"/>
    <w:pPr>
      <w:numPr>
        <w:numId w:val="46"/>
      </w:numPr>
    </w:pPr>
  </w:style>
  <w:style w:type="numbering" w:customStyle="1" w:styleId="WWNum4">
    <w:name w:val="WWNum4"/>
    <w:rsid w:val="00960B7D"/>
    <w:pPr>
      <w:numPr>
        <w:numId w:val="47"/>
      </w:numPr>
    </w:pPr>
  </w:style>
  <w:style w:type="character" w:customStyle="1" w:styleId="810">
    <w:name w:val="Заголовок 8 Знак1"/>
    <w:basedOn w:val="a0"/>
    <w:uiPriority w:val="99"/>
    <w:semiHidden/>
    <w:rsid w:val="00960B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9"/>
    <w:semiHidden/>
    <w:rsid w:val="00960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6">
    <w:name w:val="FollowedHyperlink"/>
    <w:basedOn w:val="a0"/>
    <w:uiPriority w:val="99"/>
    <w:semiHidden/>
    <w:unhideWhenUsed/>
    <w:rsid w:val="00960B7D"/>
    <w:rPr>
      <w:color w:val="800080" w:themeColor="followedHyperlink"/>
      <w:u w:val="single"/>
    </w:rPr>
  </w:style>
  <w:style w:type="paragraph" w:customStyle="1" w:styleId="26">
    <w:name w:val="Знак Знак Знак2"/>
    <w:basedOn w:val="a"/>
    <w:uiPriority w:val="99"/>
    <w:rsid w:val="00960B7D"/>
    <w:rPr>
      <w:rFonts w:ascii="Verdana" w:eastAsia="Calibri" w:hAnsi="Verdana" w:cs="Verdana"/>
      <w:sz w:val="20"/>
      <w:lang w:val="en-US" w:eastAsia="en-US"/>
    </w:rPr>
  </w:style>
  <w:style w:type="numbering" w:customStyle="1" w:styleId="27">
    <w:name w:val="Нет списка2"/>
    <w:next w:val="a2"/>
    <w:uiPriority w:val="99"/>
    <w:semiHidden/>
    <w:unhideWhenUsed/>
    <w:rsid w:val="00960B7D"/>
  </w:style>
  <w:style w:type="table" w:customStyle="1" w:styleId="7">
    <w:name w:val="Сетка таблицы7"/>
    <w:basedOn w:val="a1"/>
    <w:next w:val="aff3"/>
    <w:uiPriority w:val="99"/>
    <w:rsid w:val="00960B7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uiPriority w:val="99"/>
    <w:rsid w:val="00960B7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60B7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"/>
    <w:uiPriority w:val="99"/>
    <w:rsid w:val="00960B7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960B7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960B7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01">
    <w:name w:val="WWNum201"/>
    <w:rsid w:val="00960B7D"/>
  </w:style>
  <w:style w:type="numbering" w:customStyle="1" w:styleId="WWNum281">
    <w:name w:val="WWNum281"/>
    <w:rsid w:val="00960B7D"/>
  </w:style>
  <w:style w:type="numbering" w:customStyle="1" w:styleId="WWNum211">
    <w:name w:val="WWNum211"/>
    <w:rsid w:val="00960B7D"/>
  </w:style>
  <w:style w:type="numbering" w:customStyle="1" w:styleId="WWNum91">
    <w:name w:val="WWNum91"/>
    <w:rsid w:val="00960B7D"/>
  </w:style>
  <w:style w:type="numbering" w:customStyle="1" w:styleId="WWNum71">
    <w:name w:val="WWNum71"/>
    <w:rsid w:val="00960B7D"/>
  </w:style>
  <w:style w:type="numbering" w:customStyle="1" w:styleId="WWNum31">
    <w:name w:val="WWNum31"/>
    <w:rsid w:val="00960B7D"/>
  </w:style>
  <w:style w:type="numbering" w:customStyle="1" w:styleId="WWNum191">
    <w:name w:val="WWNum191"/>
    <w:rsid w:val="00960B7D"/>
  </w:style>
  <w:style w:type="numbering" w:customStyle="1" w:styleId="WWNum221">
    <w:name w:val="WWNum221"/>
    <w:rsid w:val="00960B7D"/>
  </w:style>
  <w:style w:type="numbering" w:customStyle="1" w:styleId="WWNum121">
    <w:name w:val="WWNum121"/>
    <w:rsid w:val="00960B7D"/>
  </w:style>
  <w:style w:type="numbering" w:customStyle="1" w:styleId="WWNum151">
    <w:name w:val="WWNum151"/>
    <w:rsid w:val="00960B7D"/>
  </w:style>
  <w:style w:type="numbering" w:customStyle="1" w:styleId="WWNum51">
    <w:name w:val="WWNum51"/>
    <w:rsid w:val="00960B7D"/>
  </w:style>
  <w:style w:type="numbering" w:customStyle="1" w:styleId="WWNum251">
    <w:name w:val="WWNum251"/>
    <w:rsid w:val="00960B7D"/>
  </w:style>
  <w:style w:type="numbering" w:customStyle="1" w:styleId="WWNum161">
    <w:name w:val="WWNum161"/>
    <w:rsid w:val="00960B7D"/>
  </w:style>
  <w:style w:type="numbering" w:customStyle="1" w:styleId="WWNum241">
    <w:name w:val="WWNum241"/>
    <w:rsid w:val="00960B7D"/>
  </w:style>
  <w:style w:type="numbering" w:customStyle="1" w:styleId="WWNum110">
    <w:name w:val="WWNum110"/>
    <w:rsid w:val="00960B7D"/>
  </w:style>
  <w:style w:type="numbering" w:customStyle="1" w:styleId="WWNum141">
    <w:name w:val="WWNum141"/>
    <w:rsid w:val="00960B7D"/>
  </w:style>
  <w:style w:type="numbering" w:customStyle="1" w:styleId="WWNum261">
    <w:name w:val="WWNum261"/>
    <w:rsid w:val="00960B7D"/>
  </w:style>
  <w:style w:type="numbering" w:customStyle="1" w:styleId="WWNum29">
    <w:name w:val="WWNum29"/>
    <w:rsid w:val="00960B7D"/>
  </w:style>
  <w:style w:type="numbering" w:customStyle="1" w:styleId="WWNum101">
    <w:name w:val="WWNum101"/>
    <w:rsid w:val="00960B7D"/>
  </w:style>
  <w:style w:type="numbering" w:customStyle="1" w:styleId="WWNum271">
    <w:name w:val="WWNum271"/>
    <w:rsid w:val="00960B7D"/>
  </w:style>
  <w:style w:type="numbering" w:customStyle="1" w:styleId="WWNum131">
    <w:name w:val="WWNum131"/>
    <w:rsid w:val="00960B7D"/>
  </w:style>
  <w:style w:type="numbering" w:customStyle="1" w:styleId="WWNum181">
    <w:name w:val="WWNum181"/>
    <w:rsid w:val="00960B7D"/>
  </w:style>
  <w:style w:type="numbering" w:customStyle="1" w:styleId="WWNum231">
    <w:name w:val="WWNum231"/>
    <w:rsid w:val="00960B7D"/>
  </w:style>
  <w:style w:type="numbering" w:customStyle="1" w:styleId="WWNum111">
    <w:name w:val="WWNum111"/>
    <w:rsid w:val="00960B7D"/>
  </w:style>
  <w:style w:type="numbering" w:customStyle="1" w:styleId="WWNum81">
    <w:name w:val="WWNum81"/>
    <w:rsid w:val="00960B7D"/>
  </w:style>
  <w:style w:type="numbering" w:customStyle="1" w:styleId="WWNum171">
    <w:name w:val="WWNum171"/>
    <w:rsid w:val="00960B7D"/>
  </w:style>
  <w:style w:type="numbering" w:customStyle="1" w:styleId="WWNum61">
    <w:name w:val="WWNum61"/>
    <w:rsid w:val="00960B7D"/>
  </w:style>
  <w:style w:type="numbering" w:customStyle="1" w:styleId="WWNum41">
    <w:name w:val="WWNum41"/>
    <w:rsid w:val="00960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0"/>
    <w:pPr>
      <w:numPr>
        <w:numId w:val="20"/>
      </w:numPr>
    </w:pPr>
  </w:style>
  <w:style w:type="numbering" w:customStyle="1" w:styleId="a5">
    <w:name w:val="WWNum28"/>
    <w:pPr>
      <w:numPr>
        <w:numId w:val="21"/>
      </w:numPr>
    </w:pPr>
  </w:style>
  <w:style w:type="numbering" w:customStyle="1" w:styleId="21">
    <w:name w:val="WWNum21"/>
    <w:pPr>
      <w:numPr>
        <w:numId w:val="22"/>
      </w:numPr>
    </w:pPr>
  </w:style>
  <w:style w:type="numbering" w:customStyle="1" w:styleId="ConsTitle">
    <w:name w:val="WWNum9"/>
    <w:pPr>
      <w:numPr>
        <w:numId w:val="23"/>
      </w:numPr>
    </w:pPr>
  </w:style>
  <w:style w:type="numbering" w:customStyle="1" w:styleId="ConsNormal">
    <w:name w:val="WWNum7"/>
    <w:pPr>
      <w:numPr>
        <w:numId w:val="24"/>
      </w:numPr>
    </w:pPr>
  </w:style>
  <w:style w:type="numbering" w:customStyle="1" w:styleId="31">
    <w:name w:val="WWNum3"/>
    <w:pPr>
      <w:numPr>
        <w:numId w:val="25"/>
      </w:numPr>
    </w:pPr>
  </w:style>
  <w:style w:type="numbering" w:customStyle="1" w:styleId="a7">
    <w:name w:val="WWNum19"/>
    <w:pPr>
      <w:numPr>
        <w:numId w:val="26"/>
      </w:numPr>
    </w:pPr>
  </w:style>
  <w:style w:type="numbering" w:customStyle="1" w:styleId="a8">
    <w:name w:val="WWNum22"/>
    <w:pPr>
      <w:numPr>
        <w:numId w:val="27"/>
      </w:numPr>
    </w:pPr>
  </w:style>
  <w:style w:type="numbering" w:customStyle="1" w:styleId="aa">
    <w:name w:val="WWNum12"/>
    <w:pPr>
      <w:numPr>
        <w:numId w:val="28"/>
      </w:numPr>
    </w:pPr>
  </w:style>
  <w:style w:type="numbering" w:customStyle="1" w:styleId="ab">
    <w:name w:val="WWNum15"/>
    <w:pPr>
      <w:numPr>
        <w:numId w:val="29"/>
      </w:numPr>
    </w:pPr>
  </w:style>
  <w:style w:type="numbering" w:customStyle="1" w:styleId="ac">
    <w:name w:val="WWNum5"/>
    <w:pPr>
      <w:numPr>
        <w:numId w:val="30"/>
      </w:numPr>
    </w:pPr>
  </w:style>
  <w:style w:type="numbering" w:customStyle="1" w:styleId="ConsPlusNormal">
    <w:name w:val="WWNum25"/>
    <w:pPr>
      <w:numPr>
        <w:numId w:val="31"/>
      </w:numPr>
    </w:pPr>
  </w:style>
  <w:style w:type="numbering" w:customStyle="1" w:styleId="ConsNonformat">
    <w:name w:val="WWNum16"/>
    <w:pPr>
      <w:numPr>
        <w:numId w:val="32"/>
      </w:numPr>
    </w:pPr>
  </w:style>
  <w:style w:type="numbering" w:customStyle="1" w:styleId="ConsPlusTitle">
    <w:name w:val="WWNum24"/>
    <w:pPr>
      <w:numPr>
        <w:numId w:val="33"/>
      </w:numPr>
    </w:pPr>
  </w:style>
  <w:style w:type="numbering" w:customStyle="1" w:styleId="ad">
    <w:name w:val="WWNum1"/>
    <w:pPr>
      <w:numPr>
        <w:numId w:val="34"/>
      </w:numPr>
    </w:pPr>
  </w:style>
  <w:style w:type="numbering" w:customStyle="1" w:styleId="a4">
    <w:name w:val="WWNum14"/>
    <w:pPr>
      <w:numPr>
        <w:numId w:val="35"/>
      </w:numPr>
    </w:pPr>
  </w:style>
  <w:style w:type="numbering" w:customStyle="1" w:styleId="32">
    <w:name w:val="WWNum26"/>
    <w:pPr>
      <w:numPr>
        <w:numId w:val="36"/>
      </w:numPr>
    </w:pPr>
  </w:style>
  <w:style w:type="numbering" w:customStyle="1" w:styleId="10">
    <w:name w:val="WWNum2"/>
    <w:pPr>
      <w:numPr>
        <w:numId w:val="37"/>
      </w:numPr>
    </w:pPr>
  </w:style>
  <w:style w:type="numbering" w:customStyle="1" w:styleId="20">
    <w:name w:val="WWNum10"/>
    <w:pPr>
      <w:numPr>
        <w:numId w:val="38"/>
      </w:numPr>
    </w:pPr>
  </w:style>
  <w:style w:type="numbering" w:customStyle="1" w:styleId="30">
    <w:name w:val="WWNum27"/>
    <w:pPr>
      <w:numPr>
        <w:numId w:val="39"/>
      </w:numPr>
    </w:pPr>
  </w:style>
  <w:style w:type="numbering" w:customStyle="1" w:styleId="40">
    <w:name w:val="WWNum13"/>
    <w:pPr>
      <w:numPr>
        <w:numId w:val="40"/>
      </w:numPr>
    </w:pPr>
  </w:style>
  <w:style w:type="numbering" w:customStyle="1" w:styleId="a9">
    <w:name w:val="WWNum18"/>
    <w:pPr>
      <w:numPr>
        <w:numId w:val="41"/>
      </w:numPr>
    </w:pPr>
  </w:style>
  <w:style w:type="numbering" w:customStyle="1" w:styleId="ConsPlusCell">
    <w:name w:val="WWNum23"/>
    <w:pPr>
      <w:numPr>
        <w:numId w:val="42"/>
      </w:numPr>
    </w:pPr>
  </w:style>
  <w:style w:type="numbering" w:customStyle="1" w:styleId="ae">
    <w:name w:val="WWNum11"/>
    <w:pPr>
      <w:numPr>
        <w:numId w:val="43"/>
      </w:numPr>
    </w:pPr>
  </w:style>
  <w:style w:type="numbering" w:customStyle="1" w:styleId="af">
    <w:name w:val="WWNum8"/>
    <w:pPr>
      <w:numPr>
        <w:numId w:val="44"/>
      </w:numPr>
    </w:pPr>
  </w:style>
  <w:style w:type="numbering" w:customStyle="1" w:styleId="af0">
    <w:name w:val="WWNum17"/>
    <w:pPr>
      <w:numPr>
        <w:numId w:val="45"/>
      </w:numPr>
    </w:pPr>
  </w:style>
  <w:style w:type="numbering" w:customStyle="1" w:styleId="af1">
    <w:name w:val="WWNum6"/>
    <w:pPr>
      <w:numPr>
        <w:numId w:val="46"/>
      </w:numPr>
    </w:pPr>
  </w:style>
  <w:style w:type="numbering" w:customStyle="1" w:styleId="af2">
    <w:name w:val="WWNum4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7ED9-157B-4BBF-9B21-7098D176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98</Pages>
  <Words>17217</Words>
  <Characters>119328</Characters>
  <Application>Microsoft Office Word</Application>
  <DocSecurity>0</DocSecurity>
  <Lines>994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126</cp:revision>
  <cp:lastPrinted>2018-05-18T07:04:00Z</cp:lastPrinted>
  <dcterms:created xsi:type="dcterms:W3CDTF">2018-04-25T06:51:00Z</dcterms:created>
  <dcterms:modified xsi:type="dcterms:W3CDTF">2018-05-18T07:04:00Z</dcterms:modified>
</cp:coreProperties>
</file>