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A215D8"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6B6E53" w:rsidRDefault="006B6E53" w:rsidP="006B6E53">
      <w:pPr>
        <w:widowControl w:val="0"/>
        <w:autoSpaceDE w:val="0"/>
        <w:autoSpaceDN w:val="0"/>
        <w:adjustRightInd w:val="0"/>
        <w:jc w:val="center"/>
        <w:rPr>
          <w:b/>
          <w:sz w:val="27"/>
          <w:szCs w:val="27"/>
        </w:rPr>
      </w:pPr>
      <w:r>
        <w:rPr>
          <w:b/>
          <w:sz w:val="27"/>
          <w:szCs w:val="27"/>
        </w:rPr>
        <w:t xml:space="preserve">О внесении изменений в Указ Главы Республики Карелия </w:t>
      </w:r>
    </w:p>
    <w:p w:rsidR="006B6E53" w:rsidRDefault="006B6E53" w:rsidP="006B6E53">
      <w:pPr>
        <w:widowControl w:val="0"/>
        <w:autoSpaceDE w:val="0"/>
        <w:autoSpaceDN w:val="0"/>
        <w:adjustRightInd w:val="0"/>
        <w:jc w:val="center"/>
        <w:rPr>
          <w:b/>
          <w:sz w:val="27"/>
          <w:szCs w:val="27"/>
        </w:rPr>
      </w:pPr>
      <w:r>
        <w:rPr>
          <w:b/>
          <w:sz w:val="27"/>
          <w:szCs w:val="27"/>
        </w:rPr>
        <w:t xml:space="preserve">от 5 сентября 2002 года № 119 </w:t>
      </w:r>
    </w:p>
    <w:p w:rsidR="006B6E53" w:rsidRDefault="006B6E53" w:rsidP="006B6E53">
      <w:pPr>
        <w:widowControl w:val="0"/>
        <w:autoSpaceDE w:val="0"/>
        <w:autoSpaceDN w:val="0"/>
        <w:adjustRightInd w:val="0"/>
        <w:jc w:val="center"/>
        <w:rPr>
          <w:b/>
          <w:sz w:val="27"/>
          <w:szCs w:val="27"/>
        </w:rPr>
      </w:pPr>
    </w:p>
    <w:p w:rsidR="006B6E53" w:rsidRDefault="006B6E53" w:rsidP="006B6E53">
      <w:pPr>
        <w:widowControl w:val="0"/>
        <w:autoSpaceDE w:val="0"/>
        <w:autoSpaceDN w:val="0"/>
        <w:adjustRightInd w:val="0"/>
        <w:ind w:firstLine="567"/>
        <w:jc w:val="both"/>
        <w:rPr>
          <w:sz w:val="27"/>
          <w:szCs w:val="27"/>
        </w:rPr>
      </w:pPr>
      <w:r>
        <w:rPr>
          <w:sz w:val="27"/>
          <w:szCs w:val="27"/>
        </w:rPr>
        <w:t xml:space="preserve">Внести в Указ Главы Республики Карелия от 5 сентября 2002 года </w:t>
      </w:r>
      <w:r>
        <w:rPr>
          <w:sz w:val="27"/>
          <w:szCs w:val="27"/>
        </w:rPr>
        <w:br/>
        <w:t xml:space="preserve">№ 119 «О внештатных советниках Главы Республики Карелия» (Собрание законодательства Республики Карелия, 2002, № 9, ст. 1107; 2004, № 2, </w:t>
      </w:r>
      <w:r>
        <w:rPr>
          <w:sz w:val="27"/>
          <w:szCs w:val="27"/>
        </w:rPr>
        <w:br/>
        <w:t>ст. 177; 2016, № 2, ст. 216) следующие изменения:</w:t>
      </w:r>
    </w:p>
    <w:p w:rsidR="006B6E53" w:rsidRDefault="006B6E53" w:rsidP="006B6E53">
      <w:pPr>
        <w:widowControl w:val="0"/>
        <w:autoSpaceDE w:val="0"/>
        <w:autoSpaceDN w:val="0"/>
        <w:adjustRightInd w:val="0"/>
        <w:ind w:firstLine="567"/>
        <w:jc w:val="both"/>
        <w:rPr>
          <w:sz w:val="27"/>
          <w:szCs w:val="27"/>
        </w:rPr>
      </w:pPr>
      <w:r>
        <w:rPr>
          <w:sz w:val="27"/>
          <w:szCs w:val="27"/>
        </w:rPr>
        <w:t>1) пункт 2 признать утратившим силу;</w:t>
      </w:r>
    </w:p>
    <w:p w:rsidR="006B6E53" w:rsidRDefault="006B6E53" w:rsidP="006B6E53">
      <w:pPr>
        <w:widowControl w:val="0"/>
        <w:autoSpaceDE w:val="0"/>
        <w:autoSpaceDN w:val="0"/>
        <w:adjustRightInd w:val="0"/>
        <w:ind w:firstLine="567"/>
        <w:jc w:val="both"/>
        <w:rPr>
          <w:sz w:val="27"/>
          <w:szCs w:val="27"/>
        </w:rPr>
      </w:pPr>
      <w:r>
        <w:rPr>
          <w:sz w:val="27"/>
          <w:szCs w:val="27"/>
        </w:rPr>
        <w:t>2) в Положении о внештатном советнике Главы Республики Карелия, утвержденном названным Указом, пункты 4 – 5 изложить в следующей редакции:</w:t>
      </w:r>
    </w:p>
    <w:p w:rsidR="006B6E53" w:rsidRDefault="006B6E53" w:rsidP="006B6E53">
      <w:pPr>
        <w:widowControl w:val="0"/>
        <w:autoSpaceDE w:val="0"/>
        <w:autoSpaceDN w:val="0"/>
        <w:adjustRightInd w:val="0"/>
        <w:ind w:firstLine="567"/>
        <w:jc w:val="both"/>
        <w:rPr>
          <w:sz w:val="27"/>
          <w:szCs w:val="27"/>
        </w:rPr>
      </w:pPr>
      <w:r>
        <w:rPr>
          <w:sz w:val="27"/>
          <w:szCs w:val="27"/>
        </w:rPr>
        <w:t>«4. По требованию Главы Республики Карелия внештатный советник представляет письменный отчет о проделанной работе.</w:t>
      </w:r>
    </w:p>
    <w:p w:rsidR="006B6E53" w:rsidRDefault="006B6E53" w:rsidP="006B6E53">
      <w:pPr>
        <w:widowControl w:val="0"/>
        <w:autoSpaceDE w:val="0"/>
        <w:autoSpaceDN w:val="0"/>
        <w:adjustRightInd w:val="0"/>
        <w:ind w:firstLine="567"/>
        <w:jc w:val="both"/>
        <w:rPr>
          <w:sz w:val="27"/>
          <w:szCs w:val="27"/>
        </w:rPr>
      </w:pPr>
      <w:r>
        <w:rPr>
          <w:sz w:val="27"/>
          <w:szCs w:val="27"/>
        </w:rPr>
        <w:t>5. Внештатному советнику выдается служебное удостоверение, подписанное Главой Республики Карелия, заверенное печатью. При истечении срока полномочий внештатного советника или при их досрочном прекращении внештатный советник должен сдать удостоверение по месту его получения. Порядок оформления, выдачи и учета служебных удостоверений устанавливается Главой Республики Карелия</w:t>
      </w:r>
      <w:proofErr w:type="gramStart"/>
      <w:r>
        <w:rPr>
          <w:sz w:val="27"/>
          <w:szCs w:val="27"/>
        </w:rPr>
        <w:t xml:space="preserve">.».     </w:t>
      </w:r>
      <w:proofErr w:type="gramEnd"/>
    </w:p>
    <w:p w:rsidR="00DB2068" w:rsidRPr="00DB2068" w:rsidRDefault="00DB2068" w:rsidP="00DB2068">
      <w:pPr>
        <w:autoSpaceDE w:val="0"/>
        <w:autoSpaceDN w:val="0"/>
        <w:adjustRightInd w:val="0"/>
        <w:ind w:firstLine="567"/>
        <w:jc w:val="both"/>
        <w:rPr>
          <w:rFonts w:eastAsia="Calibri"/>
          <w:sz w:val="28"/>
          <w:szCs w:val="28"/>
        </w:rPr>
      </w:pPr>
    </w:p>
    <w:p w:rsidR="00866C9D" w:rsidRDefault="00C61FB2" w:rsidP="00934B87">
      <w:pPr>
        <w:pStyle w:val="ConsPlusNormal"/>
        <w:ind w:firstLine="0"/>
        <w:rPr>
          <w:rFonts w:ascii="Times New Roman" w:hAnsi="Times New Roman" w:cs="Times New Roman"/>
          <w:sz w:val="28"/>
          <w:szCs w:val="28"/>
        </w:rPr>
      </w:pPr>
      <w:r>
        <w:rPr>
          <w:rFonts w:ascii="Times New Roman" w:hAnsi="Times New Roman" w:cs="Times New Roman"/>
          <w:sz w:val="28"/>
          <w:szCs w:val="28"/>
        </w:rPr>
        <w:br/>
      </w:r>
      <w:r w:rsidR="00866C9D">
        <w:rPr>
          <w:rFonts w:ascii="Times New Roman" w:hAnsi="Times New Roman" w:cs="Times New Roman"/>
          <w:sz w:val="28"/>
          <w:szCs w:val="28"/>
        </w:rPr>
        <w:t xml:space="preserve">          </w:t>
      </w:r>
      <w:r>
        <w:rPr>
          <w:rFonts w:ascii="Times New Roman" w:hAnsi="Times New Roman" w:cs="Times New Roman"/>
          <w:sz w:val="28"/>
          <w:szCs w:val="28"/>
        </w:rPr>
        <w:t>Глава</w:t>
      </w:r>
      <w:r w:rsidR="00934B87" w:rsidRPr="00DB2068">
        <w:rPr>
          <w:rFonts w:ascii="Times New Roman" w:hAnsi="Times New Roman" w:cs="Times New Roman"/>
          <w:sz w:val="28"/>
          <w:szCs w:val="28"/>
        </w:rPr>
        <w:t xml:space="preserve"> </w:t>
      </w:r>
    </w:p>
    <w:p w:rsidR="00934B87" w:rsidRPr="00DB2068" w:rsidRDefault="00934B87" w:rsidP="00934B87">
      <w:pPr>
        <w:pStyle w:val="ConsPlusNormal"/>
        <w:ind w:firstLine="0"/>
        <w:rPr>
          <w:rFonts w:ascii="Times New Roman" w:hAnsi="Times New Roman" w:cs="Times New Roman"/>
          <w:sz w:val="28"/>
          <w:szCs w:val="28"/>
        </w:rPr>
      </w:pPr>
      <w:r w:rsidRPr="00DB2068">
        <w:rPr>
          <w:rFonts w:ascii="Times New Roman" w:hAnsi="Times New Roman" w:cs="Times New Roman"/>
          <w:sz w:val="28"/>
          <w:szCs w:val="28"/>
        </w:rPr>
        <w:t xml:space="preserve">Республики Карелия       </w:t>
      </w:r>
      <w:r w:rsidR="00866C9D">
        <w:rPr>
          <w:rFonts w:ascii="Times New Roman" w:hAnsi="Times New Roman" w:cs="Times New Roman"/>
          <w:sz w:val="28"/>
          <w:szCs w:val="28"/>
        </w:rPr>
        <w:t xml:space="preserve">            </w:t>
      </w:r>
      <w:r w:rsidRPr="00DB2068">
        <w:rPr>
          <w:rFonts w:ascii="Times New Roman" w:hAnsi="Times New Roman" w:cs="Times New Roman"/>
          <w:sz w:val="28"/>
          <w:szCs w:val="28"/>
        </w:rPr>
        <w:t xml:space="preserve">                                           А.О. </w:t>
      </w:r>
      <w:proofErr w:type="spellStart"/>
      <w:r w:rsidRPr="00DB2068">
        <w:rPr>
          <w:rFonts w:ascii="Times New Roman" w:hAnsi="Times New Roman" w:cs="Times New Roman"/>
          <w:sz w:val="28"/>
          <w:szCs w:val="28"/>
        </w:rPr>
        <w:t>Парфенчиков</w:t>
      </w:r>
      <w:proofErr w:type="spellEnd"/>
    </w:p>
    <w:p w:rsidR="00E42113" w:rsidRDefault="00E42113" w:rsidP="00E42113">
      <w:pPr>
        <w:rPr>
          <w:sz w:val="28"/>
          <w:szCs w:val="28"/>
        </w:rPr>
      </w:pPr>
    </w:p>
    <w:p w:rsidR="00A215D8" w:rsidRPr="00DB2068" w:rsidRDefault="00A215D8" w:rsidP="00E42113">
      <w:pPr>
        <w:rPr>
          <w:sz w:val="28"/>
          <w:szCs w:val="28"/>
        </w:rPr>
      </w:pPr>
      <w:bookmarkStart w:id="0" w:name="_GoBack"/>
      <w:bookmarkEnd w:id="0"/>
    </w:p>
    <w:p w:rsidR="00A215D8" w:rsidRPr="00DB2068" w:rsidRDefault="00A215D8" w:rsidP="00A215D8">
      <w:pPr>
        <w:rPr>
          <w:sz w:val="28"/>
          <w:szCs w:val="28"/>
        </w:rPr>
      </w:pPr>
      <w:r w:rsidRPr="00DB2068">
        <w:rPr>
          <w:sz w:val="28"/>
          <w:szCs w:val="28"/>
        </w:rPr>
        <w:t>г. Петрозаводск</w:t>
      </w:r>
    </w:p>
    <w:p w:rsidR="00A215D8" w:rsidRPr="00DB2068" w:rsidRDefault="00A215D8" w:rsidP="00A215D8">
      <w:pPr>
        <w:rPr>
          <w:sz w:val="28"/>
          <w:szCs w:val="28"/>
        </w:rPr>
      </w:pPr>
      <w:r>
        <w:rPr>
          <w:sz w:val="28"/>
          <w:szCs w:val="28"/>
        </w:rPr>
        <w:t>28  мая 2018</w:t>
      </w:r>
      <w:r w:rsidRPr="00DB2068">
        <w:rPr>
          <w:sz w:val="28"/>
          <w:szCs w:val="28"/>
        </w:rPr>
        <w:t xml:space="preserve"> года</w:t>
      </w:r>
    </w:p>
    <w:p w:rsidR="00A215D8" w:rsidRPr="00DB2068" w:rsidRDefault="00A215D8" w:rsidP="00A215D8">
      <w:r w:rsidRPr="00DB2068">
        <w:rPr>
          <w:sz w:val="28"/>
          <w:szCs w:val="28"/>
        </w:rPr>
        <w:t xml:space="preserve">№ </w:t>
      </w:r>
      <w:r>
        <w:rPr>
          <w:sz w:val="28"/>
          <w:szCs w:val="28"/>
        </w:rPr>
        <w:t>46</w:t>
      </w:r>
    </w:p>
    <w:p w:rsidR="00E42113" w:rsidRPr="00DB2068" w:rsidRDefault="00E42113" w:rsidP="00E42113">
      <w:pPr>
        <w:rPr>
          <w:sz w:val="28"/>
          <w:szCs w:val="28"/>
        </w:rPr>
      </w:pPr>
    </w:p>
    <w:p w:rsidR="00E42113" w:rsidRDefault="00E42113" w:rsidP="00E42113">
      <w:pPr>
        <w:widowControl w:val="0"/>
        <w:autoSpaceDE w:val="0"/>
        <w:autoSpaceDN w:val="0"/>
        <w:adjustRightInd w:val="0"/>
        <w:rPr>
          <w:sz w:val="28"/>
          <w:szCs w:val="28"/>
        </w:rPr>
      </w:pPr>
    </w:p>
    <w:p w:rsidR="00910136" w:rsidRDefault="00910136" w:rsidP="00E42113">
      <w:pPr>
        <w:widowControl w:val="0"/>
        <w:autoSpaceDE w:val="0"/>
        <w:autoSpaceDN w:val="0"/>
        <w:adjustRightInd w:val="0"/>
        <w:rPr>
          <w:sz w:val="28"/>
          <w:szCs w:val="28"/>
        </w:rPr>
      </w:pPr>
    </w:p>
    <w:sectPr w:rsidR="00910136" w:rsidSect="008122FA">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CB2DAB"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7477"/>
      <w:docPartObj>
        <w:docPartGallery w:val="Page Numbers (Top of Page)"/>
        <w:docPartUnique/>
      </w:docPartObj>
    </w:sdtPr>
    <w:sdtEndPr/>
    <w:sdtContent>
      <w:p w:rsidR="00DB2068" w:rsidRDefault="00DB2068">
        <w:pPr>
          <w:pStyle w:val="a5"/>
          <w:jc w:val="center"/>
        </w:pPr>
        <w:r>
          <w:fldChar w:fldCharType="begin"/>
        </w:r>
        <w:r>
          <w:instrText>PAGE   \* MERGEFORMAT</w:instrText>
        </w:r>
        <w:r>
          <w:fldChar w:fldCharType="separate"/>
        </w:r>
        <w:r w:rsidR="00405563">
          <w:rPr>
            <w:noProof/>
          </w:rPr>
          <w:t>5</w:t>
        </w:r>
        <w:r>
          <w:fldChar w:fldCharType="end"/>
        </w:r>
      </w:p>
    </w:sdtContent>
  </w:sdt>
  <w:p w:rsidR="00283493" w:rsidRDefault="002834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5" w:rsidRDefault="00DE68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55C4FB8"/>
    <w:multiLevelType w:val="hybridMultilevel"/>
    <w:tmpl w:val="4C3C2FC0"/>
    <w:lvl w:ilvl="0" w:tplc="468A8BA8">
      <w:start w:val="1"/>
      <w:numFmt w:val="decimal"/>
      <w:lvlText w:val="%1)"/>
      <w:lvlJc w:val="left"/>
      <w:pPr>
        <w:ind w:left="927"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26A6B"/>
    <w:rsid w:val="00031640"/>
    <w:rsid w:val="000425C5"/>
    <w:rsid w:val="00044D24"/>
    <w:rsid w:val="00052AA2"/>
    <w:rsid w:val="00061C57"/>
    <w:rsid w:val="00070828"/>
    <w:rsid w:val="00082FEB"/>
    <w:rsid w:val="000918FC"/>
    <w:rsid w:val="000A1643"/>
    <w:rsid w:val="000A6C33"/>
    <w:rsid w:val="000B5BB8"/>
    <w:rsid w:val="000C2369"/>
    <w:rsid w:val="000E14DB"/>
    <w:rsid w:val="00135646"/>
    <w:rsid w:val="0014277E"/>
    <w:rsid w:val="00150146"/>
    <w:rsid w:val="00160E0D"/>
    <w:rsid w:val="001644B9"/>
    <w:rsid w:val="00185FB9"/>
    <w:rsid w:val="001938F2"/>
    <w:rsid w:val="001A1C7F"/>
    <w:rsid w:val="001A35C5"/>
    <w:rsid w:val="001B519E"/>
    <w:rsid w:val="001B7CE3"/>
    <w:rsid w:val="001D428C"/>
    <w:rsid w:val="00202441"/>
    <w:rsid w:val="00234B76"/>
    <w:rsid w:val="0025404C"/>
    <w:rsid w:val="00261244"/>
    <w:rsid w:val="002714E4"/>
    <w:rsid w:val="00283493"/>
    <w:rsid w:val="0028637C"/>
    <w:rsid w:val="00287AD1"/>
    <w:rsid w:val="00293A2D"/>
    <w:rsid w:val="002A57CF"/>
    <w:rsid w:val="002A6477"/>
    <w:rsid w:val="002B1C91"/>
    <w:rsid w:val="002B1CDC"/>
    <w:rsid w:val="002C4726"/>
    <w:rsid w:val="002D581C"/>
    <w:rsid w:val="002E38DB"/>
    <w:rsid w:val="002E7E5A"/>
    <w:rsid w:val="003129EB"/>
    <w:rsid w:val="00315D06"/>
    <w:rsid w:val="00315E0E"/>
    <w:rsid w:val="00322A9A"/>
    <w:rsid w:val="00322AB4"/>
    <w:rsid w:val="003503F4"/>
    <w:rsid w:val="00353DA1"/>
    <w:rsid w:val="003670D8"/>
    <w:rsid w:val="00372D34"/>
    <w:rsid w:val="00375985"/>
    <w:rsid w:val="003760A3"/>
    <w:rsid w:val="00382819"/>
    <w:rsid w:val="003867F1"/>
    <w:rsid w:val="003A122E"/>
    <w:rsid w:val="003E728C"/>
    <w:rsid w:val="00402B7E"/>
    <w:rsid w:val="00405563"/>
    <w:rsid w:val="004101D0"/>
    <w:rsid w:val="00422024"/>
    <w:rsid w:val="004443C7"/>
    <w:rsid w:val="0047166F"/>
    <w:rsid w:val="004924B3"/>
    <w:rsid w:val="004A43B4"/>
    <w:rsid w:val="004D176B"/>
    <w:rsid w:val="00505AD9"/>
    <w:rsid w:val="0051626B"/>
    <w:rsid w:val="005252BA"/>
    <w:rsid w:val="005422D0"/>
    <w:rsid w:val="00547ADB"/>
    <w:rsid w:val="00563720"/>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B6E53"/>
    <w:rsid w:val="006C36B9"/>
    <w:rsid w:val="006D53BF"/>
    <w:rsid w:val="006D6FE0"/>
    <w:rsid w:val="006E5373"/>
    <w:rsid w:val="006F218B"/>
    <w:rsid w:val="006F3378"/>
    <w:rsid w:val="00703AC6"/>
    <w:rsid w:val="00710CB8"/>
    <w:rsid w:val="00724853"/>
    <w:rsid w:val="00740449"/>
    <w:rsid w:val="00745DCA"/>
    <w:rsid w:val="00760E1C"/>
    <w:rsid w:val="00761D1D"/>
    <w:rsid w:val="00763E10"/>
    <w:rsid w:val="00783FA1"/>
    <w:rsid w:val="0079073E"/>
    <w:rsid w:val="0079127E"/>
    <w:rsid w:val="007A43E3"/>
    <w:rsid w:val="007A6CD6"/>
    <w:rsid w:val="007B0ABE"/>
    <w:rsid w:val="007D3323"/>
    <w:rsid w:val="007E4C18"/>
    <w:rsid w:val="007F0664"/>
    <w:rsid w:val="00801B5E"/>
    <w:rsid w:val="00810732"/>
    <w:rsid w:val="008122FA"/>
    <w:rsid w:val="0081721E"/>
    <w:rsid w:val="00864464"/>
    <w:rsid w:val="00866C9D"/>
    <w:rsid w:val="00870879"/>
    <w:rsid w:val="00877641"/>
    <w:rsid w:val="008875F9"/>
    <w:rsid w:val="008A2BD0"/>
    <w:rsid w:val="008B4E5E"/>
    <w:rsid w:val="008B4F15"/>
    <w:rsid w:val="008C0971"/>
    <w:rsid w:val="008C7A3F"/>
    <w:rsid w:val="008D5868"/>
    <w:rsid w:val="00910136"/>
    <w:rsid w:val="0092132F"/>
    <w:rsid w:val="00934B87"/>
    <w:rsid w:val="00937EF9"/>
    <w:rsid w:val="00972879"/>
    <w:rsid w:val="009777E9"/>
    <w:rsid w:val="0099161F"/>
    <w:rsid w:val="00993072"/>
    <w:rsid w:val="009A0523"/>
    <w:rsid w:val="009A4D02"/>
    <w:rsid w:val="009D00E0"/>
    <w:rsid w:val="009D5215"/>
    <w:rsid w:val="009F7BB2"/>
    <w:rsid w:val="00A16159"/>
    <w:rsid w:val="00A169A1"/>
    <w:rsid w:val="00A215D8"/>
    <w:rsid w:val="00A24B72"/>
    <w:rsid w:val="00A352B8"/>
    <w:rsid w:val="00A4462C"/>
    <w:rsid w:val="00A7259C"/>
    <w:rsid w:val="00A864A9"/>
    <w:rsid w:val="00A86722"/>
    <w:rsid w:val="00A94495"/>
    <w:rsid w:val="00A9451D"/>
    <w:rsid w:val="00AA2AE4"/>
    <w:rsid w:val="00AC0214"/>
    <w:rsid w:val="00AC7097"/>
    <w:rsid w:val="00AF13D2"/>
    <w:rsid w:val="00B02DBB"/>
    <w:rsid w:val="00B0379E"/>
    <w:rsid w:val="00B05F5A"/>
    <w:rsid w:val="00B16FF8"/>
    <w:rsid w:val="00B218FD"/>
    <w:rsid w:val="00B32B99"/>
    <w:rsid w:val="00B33D1A"/>
    <w:rsid w:val="00B366F4"/>
    <w:rsid w:val="00B466D0"/>
    <w:rsid w:val="00B6042E"/>
    <w:rsid w:val="00B62B71"/>
    <w:rsid w:val="00B85235"/>
    <w:rsid w:val="00BB0647"/>
    <w:rsid w:val="00BB12DF"/>
    <w:rsid w:val="00BB5DDC"/>
    <w:rsid w:val="00BC2901"/>
    <w:rsid w:val="00BC74EE"/>
    <w:rsid w:val="00BE0215"/>
    <w:rsid w:val="00BE345F"/>
    <w:rsid w:val="00BE7D9E"/>
    <w:rsid w:val="00C46640"/>
    <w:rsid w:val="00C46B2B"/>
    <w:rsid w:val="00C54713"/>
    <w:rsid w:val="00C61003"/>
    <w:rsid w:val="00C61FB2"/>
    <w:rsid w:val="00C72D7F"/>
    <w:rsid w:val="00C750C3"/>
    <w:rsid w:val="00C8253D"/>
    <w:rsid w:val="00C90417"/>
    <w:rsid w:val="00CB2DAB"/>
    <w:rsid w:val="00CC1D62"/>
    <w:rsid w:val="00CC6282"/>
    <w:rsid w:val="00CD7C2D"/>
    <w:rsid w:val="00CE2E09"/>
    <w:rsid w:val="00CF66FC"/>
    <w:rsid w:val="00CF6D68"/>
    <w:rsid w:val="00D63BAA"/>
    <w:rsid w:val="00D84D57"/>
    <w:rsid w:val="00DA20DA"/>
    <w:rsid w:val="00DB2068"/>
    <w:rsid w:val="00DC4739"/>
    <w:rsid w:val="00DD2A30"/>
    <w:rsid w:val="00DE4957"/>
    <w:rsid w:val="00DE52AA"/>
    <w:rsid w:val="00DE62F0"/>
    <w:rsid w:val="00DE68C5"/>
    <w:rsid w:val="00DE7248"/>
    <w:rsid w:val="00DE7A5A"/>
    <w:rsid w:val="00E0100D"/>
    <w:rsid w:val="00E07A31"/>
    <w:rsid w:val="00E07F62"/>
    <w:rsid w:val="00E204C3"/>
    <w:rsid w:val="00E42113"/>
    <w:rsid w:val="00E43503"/>
    <w:rsid w:val="00E4753A"/>
    <w:rsid w:val="00E75437"/>
    <w:rsid w:val="00E835EA"/>
    <w:rsid w:val="00E97C2B"/>
    <w:rsid w:val="00E97D2B"/>
    <w:rsid w:val="00EA0861"/>
    <w:rsid w:val="00EB10BF"/>
    <w:rsid w:val="00EB5CD9"/>
    <w:rsid w:val="00EC4F8D"/>
    <w:rsid w:val="00ED0DB6"/>
    <w:rsid w:val="00ED0EEA"/>
    <w:rsid w:val="00ED2F29"/>
    <w:rsid w:val="00EE3303"/>
    <w:rsid w:val="00EF4E04"/>
    <w:rsid w:val="00EF4ECC"/>
    <w:rsid w:val="00F10A57"/>
    <w:rsid w:val="00F130B3"/>
    <w:rsid w:val="00F44374"/>
    <w:rsid w:val="00F53F14"/>
    <w:rsid w:val="00F63473"/>
    <w:rsid w:val="00F67800"/>
    <w:rsid w:val="00F81DA7"/>
    <w:rsid w:val="00F93553"/>
    <w:rsid w:val="00F93A4D"/>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DB2068"/>
    <w:rPr>
      <w:b/>
      <w:spacing w:val="80"/>
      <w:sz w:val="52"/>
    </w:rPr>
  </w:style>
  <w:style w:type="character" w:customStyle="1" w:styleId="20">
    <w:name w:val="Заголовок 2 Знак"/>
    <w:basedOn w:val="a0"/>
    <w:link w:val="2"/>
    <w:rsid w:val="00DB2068"/>
    <w:rPr>
      <w:sz w:val="32"/>
    </w:rPr>
  </w:style>
  <w:style w:type="character" w:customStyle="1" w:styleId="30">
    <w:name w:val="Заголовок 3 Знак"/>
    <w:basedOn w:val="a0"/>
    <w:link w:val="3"/>
    <w:rsid w:val="00DB2068"/>
    <w:rPr>
      <w:sz w:val="28"/>
    </w:rPr>
  </w:style>
  <w:style w:type="character" w:customStyle="1" w:styleId="40">
    <w:name w:val="Заголовок 4 Знак"/>
    <w:basedOn w:val="a0"/>
    <w:link w:val="4"/>
    <w:rsid w:val="00DB2068"/>
    <w:rPr>
      <w:b/>
      <w:spacing w:val="4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7662">
      <w:bodyDiv w:val="1"/>
      <w:marLeft w:val="0"/>
      <w:marRight w:val="0"/>
      <w:marTop w:val="0"/>
      <w:marBottom w:val="0"/>
      <w:divBdr>
        <w:top w:val="none" w:sz="0" w:space="0" w:color="auto"/>
        <w:left w:val="none" w:sz="0" w:space="0" w:color="auto"/>
        <w:bottom w:val="none" w:sz="0" w:space="0" w:color="auto"/>
        <w:right w:val="none" w:sz="0" w:space="0" w:color="auto"/>
      </w:divBdr>
    </w:div>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910234622">
      <w:bodyDiv w:val="1"/>
      <w:marLeft w:val="0"/>
      <w:marRight w:val="0"/>
      <w:marTop w:val="0"/>
      <w:marBottom w:val="0"/>
      <w:divBdr>
        <w:top w:val="none" w:sz="0" w:space="0" w:color="auto"/>
        <w:left w:val="none" w:sz="0" w:space="0" w:color="auto"/>
        <w:bottom w:val="none" w:sz="0" w:space="0" w:color="auto"/>
        <w:right w:val="none" w:sz="0" w:space="0" w:color="auto"/>
      </w:divBdr>
    </w:div>
    <w:div w:id="101326290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074933658">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1093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typer2</cp:lastModifiedBy>
  <cp:revision>3</cp:revision>
  <cp:lastPrinted>2018-05-17T14:04:00Z</cp:lastPrinted>
  <dcterms:created xsi:type="dcterms:W3CDTF">2018-05-17T14:05:00Z</dcterms:created>
  <dcterms:modified xsi:type="dcterms:W3CDTF">2018-05-28T08:41:00Z</dcterms:modified>
</cp:coreProperties>
</file>