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C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2CF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C2CF1">
        <w:rPr>
          <w:szCs w:val="28"/>
        </w:rPr>
        <w:t>1 июня 2018 года № 20</w:t>
      </w:r>
      <w:r w:rsidR="006C2CF1">
        <w:rPr>
          <w:szCs w:val="28"/>
        </w:rPr>
        <w:t>3</w:t>
      </w:r>
      <w:r w:rsidR="006C2CF1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48411A" w:rsidRDefault="0048411A" w:rsidP="0048411A">
      <w:pPr>
        <w:ind w:right="282"/>
        <w:jc w:val="center"/>
      </w:pPr>
      <w:proofErr w:type="gramStart"/>
      <w:r>
        <w:rPr>
          <w:b/>
        </w:rPr>
        <w:t>Об утверждении  Перечня должностных лиц Управления по охране объектов культурного наследия Республики Карелия, уполномоченных на осуществление 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</w:t>
      </w:r>
      <w:proofErr w:type="gramEnd"/>
      <w:r>
        <w:rPr>
          <w:b/>
        </w:rPr>
        <w:t xml:space="preserve"> культуры) народов Российской Федерации</w:t>
      </w:r>
    </w:p>
    <w:p w:rsidR="0048411A" w:rsidRDefault="0048411A" w:rsidP="0048411A">
      <w:pPr>
        <w:spacing w:line="300" w:lineRule="auto"/>
        <w:ind w:right="282" w:firstLine="709"/>
      </w:pPr>
    </w:p>
    <w:p w:rsidR="0048411A" w:rsidRDefault="0048411A" w:rsidP="0048411A">
      <w:pPr>
        <w:autoSpaceDE w:val="0"/>
        <w:ind w:right="282" w:firstLine="708"/>
        <w:jc w:val="both"/>
        <w:rPr>
          <w:rFonts w:eastAsia="Arial"/>
        </w:rPr>
      </w:pPr>
      <w:proofErr w:type="gramStart"/>
      <w:r>
        <w:rPr>
          <w:rFonts w:eastAsia="Arial"/>
        </w:rPr>
        <w:t xml:space="preserve">В соответствии с частью 1 статьи 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Arial" w:cs="Arial"/>
        </w:rPr>
        <w:t>Федеральным законом от 25 июня 2002 года       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</w:t>
      </w:r>
      <w:proofErr w:type="gramEnd"/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объектах культурного наследия (памятниках</w:t>
      </w:r>
      <w:proofErr w:type="gramEnd"/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истории и культуры) народов Российской Федерации в Республике Карелия», постановлением Правительст</w:t>
      </w:r>
      <w:r w:rsidR="00547B69">
        <w:rPr>
          <w:rFonts w:eastAsia="Arial" w:cs="Arial"/>
        </w:rPr>
        <w:t>ва Республики Карелия от 1</w:t>
      </w:r>
      <w:r>
        <w:rPr>
          <w:rFonts w:eastAsia="Arial" w:cs="Arial"/>
        </w:rPr>
        <w:t xml:space="preserve"> июня 2018 года </w:t>
      </w:r>
      <w:r w:rsidR="00547B69">
        <w:rPr>
          <w:rFonts w:eastAsia="Arial" w:cs="Arial"/>
        </w:rPr>
        <w:br/>
        <w:t>№ 202</w:t>
      </w:r>
      <w:r>
        <w:rPr>
          <w:rFonts w:eastAsia="Arial" w:cs="Arial"/>
        </w:rPr>
        <w:t>-П «</w:t>
      </w:r>
      <w:r>
        <w:rPr>
          <w:rFonts w:eastAsia="Arial"/>
        </w:rPr>
        <w:t>Об утверждении 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   Федерации     регионального   значения,   объектов   культурного наследия (памятников истории и культуры) народов Российской Федерации местного</w:t>
      </w:r>
      <w:proofErr w:type="gramEnd"/>
      <w:r>
        <w:rPr>
          <w:rFonts w:eastAsia="Arial"/>
        </w:rPr>
        <w:t xml:space="preserve"> (муниципального) значения, выявленных объектов культурного </w:t>
      </w:r>
      <w:r>
        <w:rPr>
          <w:rFonts w:eastAsia="Arial"/>
        </w:rPr>
        <w:lastRenderedPageBreak/>
        <w:t>наследия (памятников истории и культуры) народов Российской Федерации</w:t>
      </w:r>
      <w:r>
        <w:rPr>
          <w:rFonts w:eastAsia="Arial" w:cs="Arial"/>
        </w:rPr>
        <w:t xml:space="preserve">» </w:t>
      </w:r>
      <w:r>
        <w:rPr>
          <w:rFonts w:eastAsia="Arial"/>
        </w:rPr>
        <w:t xml:space="preserve">Правительство Республики Карелия </w:t>
      </w:r>
      <w:proofErr w:type="gramStart"/>
      <w:r>
        <w:rPr>
          <w:rFonts w:eastAsia="Arial"/>
          <w:b/>
        </w:rPr>
        <w:t>п</w:t>
      </w:r>
      <w:proofErr w:type="gramEnd"/>
      <w:r>
        <w:rPr>
          <w:rFonts w:eastAsia="Arial"/>
          <w:b/>
        </w:rPr>
        <w:t xml:space="preserve"> о с т а н о в л я е т</w:t>
      </w:r>
      <w:r>
        <w:rPr>
          <w:rFonts w:eastAsia="Arial"/>
        </w:rPr>
        <w:t>:</w:t>
      </w:r>
    </w:p>
    <w:p w:rsidR="0048411A" w:rsidRDefault="0048411A" w:rsidP="0048411A">
      <w:pPr>
        <w:autoSpaceDE w:val="0"/>
        <w:ind w:right="282" w:firstLine="540"/>
        <w:jc w:val="both"/>
      </w:pPr>
      <w:proofErr w:type="gramStart"/>
      <w:r>
        <w:rPr>
          <w:rFonts w:eastAsia="Arial"/>
        </w:rPr>
        <w:t>Утвердить прилагаемый Перечень должностных лиц Управления по охране объектов культурного наследия Республики Карелия, уполномоченных на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</w:t>
      </w:r>
      <w:proofErr w:type="gramEnd"/>
      <w:r>
        <w:rPr>
          <w:rFonts w:eastAsia="Arial"/>
        </w:rPr>
        <w:t xml:space="preserve"> культуры) народов Российской Федерации.</w:t>
      </w:r>
    </w:p>
    <w:p w:rsidR="0048411A" w:rsidRDefault="0048411A" w:rsidP="0048411A">
      <w:pPr>
        <w:pStyle w:val="ConsPlusNormal"/>
        <w:widowControl/>
        <w:spacing w:line="300" w:lineRule="auto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25DA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B25DA4" w:rsidRDefault="00B25DA4" w:rsidP="00065830">
      <w:pPr>
        <w:jc w:val="both"/>
        <w:sectPr w:rsidR="00B25DA4" w:rsidSect="00B25DA4">
          <w:headerReference w:type="first" r:id="rId10"/>
          <w:pgSz w:w="11906" w:h="16838"/>
          <w:pgMar w:top="1134" w:right="567" w:bottom="1134" w:left="1559" w:header="720" w:footer="720" w:gutter="0"/>
          <w:cols w:space="720"/>
          <w:docGrid w:linePitch="381"/>
        </w:sectPr>
      </w:pPr>
    </w:p>
    <w:p w:rsidR="00065830" w:rsidRDefault="00065830" w:rsidP="00065830">
      <w:pPr>
        <w:jc w:val="both"/>
      </w:pPr>
    </w:p>
    <w:p w:rsidR="00B25DA4" w:rsidRDefault="00B25DA4" w:rsidP="00B25DA4">
      <w:pPr>
        <w:autoSpaceDE w:val="0"/>
        <w:ind w:firstLine="4820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B25DA4" w:rsidRDefault="00B25DA4" w:rsidP="00B25DA4">
      <w:pPr>
        <w:autoSpaceDE w:val="0"/>
        <w:ind w:firstLine="4820"/>
      </w:pPr>
      <w:r>
        <w:t>Правительства Республики Карелия</w:t>
      </w:r>
    </w:p>
    <w:p w:rsidR="00B25DA4" w:rsidRDefault="00B25DA4" w:rsidP="00B25DA4">
      <w:pPr>
        <w:autoSpaceDE w:val="0"/>
        <w:ind w:firstLine="4820"/>
      </w:pPr>
      <w:r>
        <w:t xml:space="preserve">от </w:t>
      </w:r>
      <w:r w:rsidR="006C2CF1">
        <w:t xml:space="preserve"> </w:t>
      </w:r>
      <w:r w:rsidR="006C2CF1">
        <w:rPr>
          <w:szCs w:val="28"/>
        </w:rPr>
        <w:t>1 июня 2018 года № 20</w:t>
      </w:r>
      <w:r w:rsidR="006C2CF1">
        <w:rPr>
          <w:szCs w:val="28"/>
        </w:rPr>
        <w:t>3</w:t>
      </w:r>
      <w:bookmarkStart w:id="0" w:name="_GoBack"/>
      <w:bookmarkEnd w:id="0"/>
      <w:r w:rsidR="006C2CF1">
        <w:rPr>
          <w:szCs w:val="28"/>
        </w:rPr>
        <w:t>-П</w:t>
      </w:r>
    </w:p>
    <w:p w:rsidR="00B25DA4" w:rsidRDefault="00B25DA4" w:rsidP="00B25DA4">
      <w:pPr>
        <w:jc w:val="right"/>
      </w:pPr>
    </w:p>
    <w:p w:rsidR="00B25DA4" w:rsidRDefault="00B25DA4" w:rsidP="00B25DA4"/>
    <w:p w:rsidR="00B25DA4" w:rsidRDefault="00B25DA4" w:rsidP="00B25DA4">
      <w:pPr>
        <w:spacing w:line="300" w:lineRule="auto"/>
        <w:ind w:right="282"/>
        <w:jc w:val="center"/>
        <w:rPr>
          <w:b/>
        </w:rPr>
      </w:pPr>
    </w:p>
    <w:p w:rsidR="00B25DA4" w:rsidRDefault="00B25DA4" w:rsidP="00B25DA4">
      <w:pPr>
        <w:spacing w:line="300" w:lineRule="auto"/>
        <w:ind w:right="282"/>
        <w:jc w:val="center"/>
        <w:rPr>
          <w:b/>
        </w:rPr>
      </w:pPr>
      <w:r>
        <w:rPr>
          <w:b/>
        </w:rPr>
        <w:t>Перечень</w:t>
      </w:r>
    </w:p>
    <w:p w:rsidR="00B25DA4" w:rsidRDefault="00B25DA4" w:rsidP="00B25DA4">
      <w:pPr>
        <w:ind w:right="282"/>
        <w:jc w:val="center"/>
        <w:rPr>
          <w:b/>
        </w:rPr>
      </w:pPr>
      <w:r>
        <w:rPr>
          <w:b/>
        </w:rPr>
        <w:t xml:space="preserve">должностных лиц Управления по охране объектов культурного </w:t>
      </w:r>
    </w:p>
    <w:p w:rsidR="00B25DA4" w:rsidRDefault="00B25DA4" w:rsidP="00B25DA4">
      <w:pPr>
        <w:ind w:right="282"/>
        <w:jc w:val="center"/>
      </w:pPr>
      <w:proofErr w:type="gramStart"/>
      <w:r>
        <w:rPr>
          <w:b/>
        </w:rPr>
        <w:t xml:space="preserve">наследия Республики Карелия, уполномоченных на осуществление 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</w:t>
      </w:r>
      <w:r w:rsidRPr="00F63601">
        <w:rPr>
          <w:b/>
        </w:rPr>
        <w:t>(</w:t>
      </w:r>
      <w:r>
        <w:rPr>
          <w:b/>
        </w:rPr>
        <w:t xml:space="preserve">памятников истории и культуры) народов Российской Федерации регионального значения, объектов культурного наследия </w:t>
      </w:r>
      <w:r w:rsidRPr="00F63601">
        <w:rPr>
          <w:b/>
        </w:rPr>
        <w:t>(</w:t>
      </w:r>
      <w:r>
        <w:rPr>
          <w:b/>
        </w:rPr>
        <w:t xml:space="preserve">памятников истории и культуры) народов Российской Федерации местного (муниципального) значения, выявленных объектов культурного наследия </w:t>
      </w:r>
      <w:r w:rsidRPr="00F63601">
        <w:rPr>
          <w:b/>
        </w:rPr>
        <w:t>(</w:t>
      </w:r>
      <w:r>
        <w:rPr>
          <w:b/>
        </w:rPr>
        <w:t>памятников истории и культуры) народов Российской Федерации</w:t>
      </w:r>
      <w:proofErr w:type="gramEnd"/>
    </w:p>
    <w:p w:rsidR="00B25DA4" w:rsidRDefault="00B25DA4" w:rsidP="00B25DA4">
      <w:pPr>
        <w:spacing w:line="300" w:lineRule="auto"/>
        <w:ind w:right="282"/>
        <w:jc w:val="both"/>
      </w:pPr>
    </w:p>
    <w:p w:rsidR="00B25DA4" w:rsidRDefault="00B25DA4" w:rsidP="00B25DA4">
      <w:pPr>
        <w:spacing w:after="120"/>
        <w:ind w:right="282"/>
        <w:jc w:val="both"/>
      </w:pPr>
      <w:r>
        <w:tab/>
        <w:t>Начальник Управления по охране объектов культурного наследия Республики Карелия</w:t>
      </w:r>
    </w:p>
    <w:p w:rsidR="00B25DA4" w:rsidRDefault="00B25DA4" w:rsidP="00B25DA4">
      <w:pPr>
        <w:spacing w:after="120"/>
        <w:ind w:right="282" w:firstLine="731"/>
        <w:jc w:val="both"/>
      </w:pPr>
      <w:r>
        <w:t xml:space="preserve">Заместитель начальника Управления по охране объектов культурного наследия Республики Карелия — начальник </w:t>
      </w:r>
      <w:proofErr w:type="gramStart"/>
      <w:r>
        <w:t>отдела обеспечения сохранности объектов культурного наследия</w:t>
      </w:r>
      <w:proofErr w:type="gramEnd"/>
    </w:p>
    <w:p w:rsidR="00B25DA4" w:rsidRDefault="00B25DA4" w:rsidP="00B25DA4">
      <w:pPr>
        <w:spacing w:after="120"/>
        <w:ind w:right="282" w:firstLine="731"/>
        <w:jc w:val="both"/>
      </w:pPr>
      <w:r>
        <w:t>Начальник отдела контроля в сфере охраны объектов культурного наследия</w:t>
      </w:r>
    </w:p>
    <w:p w:rsidR="00B25DA4" w:rsidRDefault="00B25DA4" w:rsidP="00B25DA4">
      <w:pPr>
        <w:ind w:right="282" w:firstLine="731"/>
        <w:jc w:val="both"/>
      </w:pPr>
      <w:r>
        <w:t xml:space="preserve">Главный специалист </w:t>
      </w:r>
      <w:proofErr w:type="gramStart"/>
      <w:r>
        <w:t>отдела обеспечения сохранности объектов культурного наследия</w:t>
      </w:r>
      <w:proofErr w:type="gramEnd"/>
    </w:p>
    <w:p w:rsidR="00B25DA4" w:rsidRDefault="00B25DA4" w:rsidP="00B25DA4">
      <w:pPr>
        <w:ind w:right="282"/>
        <w:jc w:val="center"/>
      </w:pPr>
      <w:r>
        <w:t>_____________</w:t>
      </w:r>
    </w:p>
    <w:p w:rsidR="00B25DA4" w:rsidRDefault="00B25DA4" w:rsidP="00B25DA4">
      <w:pPr>
        <w:jc w:val="both"/>
      </w:pPr>
    </w:p>
    <w:p w:rsidR="00B25DA4" w:rsidRDefault="00B25DA4" w:rsidP="00B25DA4">
      <w:pPr>
        <w:tabs>
          <w:tab w:val="left" w:pos="708"/>
          <w:tab w:val="left" w:pos="5211"/>
        </w:tabs>
        <w:jc w:val="both"/>
      </w:pPr>
      <w:r>
        <w:t xml:space="preserve">                                                     </w:t>
      </w:r>
    </w:p>
    <w:p w:rsidR="00B25DA4" w:rsidRDefault="00B25DA4" w:rsidP="00B25DA4">
      <w:pPr>
        <w:tabs>
          <w:tab w:val="left" w:pos="708"/>
          <w:tab w:val="left" w:pos="5211"/>
        </w:tabs>
        <w:jc w:val="both"/>
      </w:pPr>
    </w:p>
    <w:p w:rsidR="00884FE1" w:rsidRDefault="00884FE1" w:rsidP="00884FE1">
      <w:pPr>
        <w:jc w:val="both"/>
      </w:pPr>
    </w:p>
    <w:sectPr w:rsidR="00884FE1" w:rsidSect="00B25DA4">
      <w:pgSz w:w="11906" w:h="16838"/>
      <w:pgMar w:top="1134" w:right="567" w:bottom="1134" w:left="155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336133"/>
      <w:docPartObj>
        <w:docPartGallery w:val="Page Numbers (Top of Page)"/>
        <w:docPartUnique/>
      </w:docPartObj>
    </w:sdtPr>
    <w:sdtEndPr/>
    <w:sdtContent>
      <w:p w:rsidR="00B25DA4" w:rsidRDefault="0050236E">
        <w:pPr>
          <w:pStyle w:val="a7"/>
          <w:jc w:val="center"/>
        </w:pPr>
        <w:r>
          <w:fldChar w:fldCharType="begin"/>
        </w:r>
        <w:r w:rsidR="00B25DA4">
          <w:instrText>PAGE   \* MERGEFORMAT</w:instrText>
        </w:r>
        <w:r>
          <w:fldChar w:fldCharType="separate"/>
        </w:r>
        <w:r w:rsidR="00B25DA4">
          <w:rPr>
            <w:noProof/>
          </w:rPr>
          <w:t>1</w:t>
        </w:r>
        <w:r>
          <w:fldChar w:fldCharType="end"/>
        </w:r>
      </w:p>
    </w:sdtContent>
  </w:sdt>
  <w:p w:rsidR="00B25DA4" w:rsidRDefault="00B25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411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236E"/>
    <w:rsid w:val="005228D9"/>
    <w:rsid w:val="00533557"/>
    <w:rsid w:val="00536134"/>
    <w:rsid w:val="005424ED"/>
    <w:rsid w:val="00547B69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2CF1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DA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D8CA-F033-4A20-8155-DE83CD2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2018-06-04T08:22:00Z</cp:lastPrinted>
  <dcterms:created xsi:type="dcterms:W3CDTF">2018-05-30T13:12:00Z</dcterms:created>
  <dcterms:modified xsi:type="dcterms:W3CDTF">2018-06-04T08:22:00Z</dcterms:modified>
</cp:coreProperties>
</file>