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3149" w:rsidRDefault="00E348B3" w:rsidP="00E34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12 Закона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3 ноября 2017 года № 2169-ЗРК «Об Общественной палате Республики Карелия» созвать Общественную палату Республики Карелия нового состава на первое заседание 18 июня 2018 года. </w:t>
      </w:r>
    </w:p>
    <w:p w:rsidR="00E348B3" w:rsidRDefault="00E348B3" w:rsidP="00E34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8B3" w:rsidRDefault="00E348B3" w:rsidP="00E34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591051" w:rsidRDefault="00E510EF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E510EF" w:rsidP="007143F3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E510EF" w:rsidRDefault="00E510EF" w:rsidP="007143F3">
      <w:pPr>
        <w:rPr>
          <w:sz w:val="28"/>
          <w:szCs w:val="28"/>
        </w:rPr>
      </w:pPr>
      <w:r>
        <w:rPr>
          <w:sz w:val="28"/>
          <w:szCs w:val="28"/>
        </w:rPr>
        <w:t>15 июня 2018 года</w:t>
      </w:r>
    </w:p>
    <w:p w:rsidR="00E510EF" w:rsidRDefault="00E510EF" w:rsidP="007143F3">
      <w:pPr>
        <w:rPr>
          <w:sz w:val="28"/>
          <w:szCs w:val="28"/>
        </w:rPr>
      </w:pPr>
      <w:r>
        <w:rPr>
          <w:sz w:val="28"/>
          <w:szCs w:val="28"/>
        </w:rPr>
        <w:t>№ 320-р</w:t>
      </w:r>
      <w:bookmarkStart w:id="0" w:name="_GoBack"/>
      <w:bookmarkEnd w:id="0"/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48B3"/>
    <w:rsid w:val="00E354BB"/>
    <w:rsid w:val="00E50DF2"/>
    <w:rsid w:val="00E510EF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</cp:revision>
  <cp:lastPrinted>2018-02-13T09:53:00Z</cp:lastPrinted>
  <dcterms:created xsi:type="dcterms:W3CDTF">2018-06-25T11:27:00Z</dcterms:created>
  <dcterms:modified xsi:type="dcterms:W3CDTF">2018-07-04T06:51:00Z</dcterms:modified>
</cp:coreProperties>
</file>