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4B27" w:rsidRDefault="00404B27" w:rsidP="00404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предложения органов исполнительной власти Республики Карелия о формировании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законодательных инициатив Главы Республики Карелия на июль – декабрь</w:t>
      </w:r>
      <w:r>
        <w:rPr>
          <w:b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года:</w:t>
      </w:r>
    </w:p>
    <w:p w:rsidR="00404B27" w:rsidRDefault="00404B27" w:rsidP="00404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прилагаемую Программу законодательных инициатив Главы Республики Карелия на июль – декабрь</w:t>
      </w:r>
      <w:r>
        <w:rPr>
          <w:b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года (далее  – Программа).</w:t>
      </w:r>
    </w:p>
    <w:p w:rsidR="00404B27" w:rsidRDefault="00404B27" w:rsidP="00404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Руководителям органов исполнительной власти Республики Карелия обеспечить подготовку и представление в Администрацию Главы Республики Карелия проектов законов, пояснительных записок, финансово-экономических обоснований к проектам законов и других материалов, предусмотренных пунктом 27 Положения об организации законопроектной деятельности Главы Республики Карелия, утвержденного Указом Главы Республики Карелия от 31 июля 2013 года № 63, не позднее первого числа месяца, установленного в Программе.</w:t>
      </w:r>
      <w:proofErr w:type="gramEnd"/>
    </w:p>
    <w:p w:rsidR="00404B27" w:rsidRDefault="00404B27" w:rsidP="00404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Согласованные в установленном порядке проекты законов, приложения к ним, другие материалы должны быть представлены в Администрацию Главы Республики Карелия в виде печатных и электронных документов (в электронном виде направляются по адресу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.karelia.ru).</w:t>
      </w:r>
    </w:p>
    <w:p w:rsidR="00404B27" w:rsidRDefault="00404B27" w:rsidP="00404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Направить настоящее распоряжение для сведения в Законодательное Собрание Республики Карелия.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825C1E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25C1E" w:rsidRDefault="00825C1E" w:rsidP="000F1E51">
      <w:pPr>
        <w:rPr>
          <w:sz w:val="28"/>
          <w:szCs w:val="28"/>
        </w:rPr>
      </w:pPr>
      <w:r>
        <w:rPr>
          <w:sz w:val="28"/>
          <w:szCs w:val="28"/>
        </w:rPr>
        <w:t>27 июня 2018 года</w:t>
      </w:r>
    </w:p>
    <w:p w:rsidR="00825C1E" w:rsidRDefault="00825C1E" w:rsidP="000F1E51">
      <w:pPr>
        <w:rPr>
          <w:sz w:val="28"/>
          <w:szCs w:val="28"/>
        </w:rPr>
      </w:pPr>
      <w:r>
        <w:rPr>
          <w:sz w:val="28"/>
          <w:szCs w:val="28"/>
        </w:rPr>
        <w:t>№ 376-р</w:t>
      </w:r>
    </w:p>
    <w:p w:rsidR="00591051" w:rsidRDefault="00825C1E" w:rsidP="00591051">
      <w:pPr>
        <w:ind w:left="-142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04B27" w:rsidRDefault="00404B27" w:rsidP="00404B27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распоряжением</w:t>
      </w:r>
    </w:p>
    <w:p w:rsidR="00404B27" w:rsidRDefault="00404B27" w:rsidP="00404B27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Республики Карелия</w:t>
      </w:r>
    </w:p>
    <w:p w:rsidR="00404B27" w:rsidRDefault="00404B27" w:rsidP="00404B27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25C1E">
        <w:rPr>
          <w:rFonts w:ascii="Times New Roman" w:hAnsi="Times New Roman" w:cs="Times New Roman"/>
          <w:sz w:val="28"/>
          <w:szCs w:val="28"/>
        </w:rPr>
        <w:t>27 июня 2018 года № 376-р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4B27" w:rsidRDefault="00404B27" w:rsidP="00404B27">
      <w:pPr>
        <w:widowControl w:val="0"/>
        <w:autoSpaceDE w:val="0"/>
        <w:autoSpaceDN w:val="0"/>
        <w:jc w:val="center"/>
        <w:rPr>
          <w:b/>
          <w:szCs w:val="24"/>
        </w:rPr>
      </w:pPr>
    </w:p>
    <w:p w:rsidR="00404B27" w:rsidRPr="00404B27" w:rsidRDefault="00404B27" w:rsidP="00404B2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04B27">
        <w:rPr>
          <w:sz w:val="28"/>
          <w:szCs w:val="28"/>
        </w:rPr>
        <w:t>Программа</w:t>
      </w:r>
    </w:p>
    <w:p w:rsidR="00404B27" w:rsidRPr="00404B27" w:rsidRDefault="00404B27" w:rsidP="00404B2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04B27">
        <w:rPr>
          <w:sz w:val="28"/>
          <w:szCs w:val="28"/>
        </w:rPr>
        <w:t xml:space="preserve">законодательных инициатив Главы Республики Карелия </w:t>
      </w:r>
      <w:r w:rsidRPr="00404B27">
        <w:rPr>
          <w:sz w:val="28"/>
          <w:szCs w:val="28"/>
        </w:rPr>
        <w:br/>
        <w:t>на июль – декабрь</w:t>
      </w:r>
      <w:r w:rsidRPr="00404B27">
        <w:rPr>
          <w:szCs w:val="28"/>
        </w:rPr>
        <w:t xml:space="preserve"> </w:t>
      </w:r>
      <w:r w:rsidRPr="00404B27">
        <w:rPr>
          <w:sz w:val="28"/>
          <w:szCs w:val="28"/>
        </w:rPr>
        <w:t>2018 года</w:t>
      </w:r>
    </w:p>
    <w:p w:rsidR="00404B27" w:rsidRDefault="00404B27" w:rsidP="00404B27">
      <w:pPr>
        <w:widowControl w:val="0"/>
        <w:autoSpaceDE w:val="0"/>
        <w:autoSpaceDN w:val="0"/>
        <w:jc w:val="both"/>
        <w:rPr>
          <w:szCs w:val="24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3119"/>
        <w:gridCol w:w="1276"/>
      </w:tblGrid>
      <w:tr w:rsidR="00404B27" w:rsidTr="00404B27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7" w:rsidRDefault="00404B27" w:rsidP="00404B2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7" w:rsidRDefault="00404B27" w:rsidP="00404B2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Рабочее название законопроекта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7" w:rsidRDefault="00404B27" w:rsidP="00404B2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7" w:rsidRDefault="00404B27" w:rsidP="00404B2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Срок</w:t>
            </w:r>
          </w:p>
          <w:p w:rsidR="00404B27" w:rsidRDefault="00404B27" w:rsidP="00404B2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внесения</w:t>
            </w:r>
          </w:p>
        </w:tc>
      </w:tr>
      <w:tr w:rsidR="00404B27" w:rsidTr="00404B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7" w:rsidRDefault="00404B2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7" w:rsidRDefault="00404B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внесении изменений в отдельные законодательные акты Республики Карелия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7" w:rsidRDefault="00404B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7" w:rsidRDefault="00404B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</w:tr>
      <w:tr w:rsidR="00404B27" w:rsidTr="00404B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7" w:rsidRDefault="00404B2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7" w:rsidRDefault="00404B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Закон Республики Карелия «О налогах (ставках налогов) на территории Республики Карелия»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7" w:rsidRDefault="00404B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финансов</w:t>
            </w:r>
          </w:p>
          <w:p w:rsidR="00404B27" w:rsidRDefault="00404B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7" w:rsidRDefault="00404B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404B27" w:rsidTr="00404B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7" w:rsidRDefault="00404B2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7" w:rsidRDefault="00404B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установлении коэффициента, отражающего региональные особенности рынка труда Республики Карелия,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на 2018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7" w:rsidRDefault="00404B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404B27" w:rsidRDefault="00404B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труда и занятости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7" w:rsidRDefault="00404B27">
            <w:pPr>
              <w:ind w:firstLine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  <w:p w:rsidR="00404B27" w:rsidRDefault="00404B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4B27" w:rsidTr="00404B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7" w:rsidRDefault="00404B2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7" w:rsidRDefault="00404B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установлении величины прожиточного минимума пенсионера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Республике Карелия на 2018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7" w:rsidRDefault="00404B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404B27" w:rsidRDefault="00404B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труда и занятости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7" w:rsidRDefault="00404B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404B27" w:rsidTr="00404B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7" w:rsidRDefault="00404B2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7" w:rsidRDefault="00404B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бюджете Республики Карелия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2019 год и на плановый период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2020 и 2021 годов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7" w:rsidRDefault="00404B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финансов</w:t>
            </w:r>
          </w:p>
          <w:p w:rsidR="00404B27" w:rsidRDefault="00404B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7" w:rsidRDefault="00404B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404B27" w:rsidTr="00404B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7" w:rsidRDefault="00404B2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7" w:rsidRDefault="00404B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Закон Республики Карелия «О  межбюджетных отношениях в Республике Карелия»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7" w:rsidRDefault="00404B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финансов</w:t>
            </w:r>
          </w:p>
          <w:p w:rsidR="00404B27" w:rsidRDefault="00404B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7" w:rsidRDefault="00404B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404B27" w:rsidTr="00404B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7" w:rsidRDefault="00404B2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7" w:rsidRDefault="00404B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Закон Республики Карелия «О прогнозном плане (программе) приватизации государственного имущества Республики Карелия на 2017 год и на плановый период 2018 и 2019 годов»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7" w:rsidRDefault="00404B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имущественных и земельных отношений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7" w:rsidRDefault="00404B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404B27" w:rsidTr="00404B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7" w:rsidRDefault="00404B2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7" w:rsidRDefault="00404B27" w:rsidP="00404B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Закон Республики Карелия «О некоторых вопросах градостроительной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деятель-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Республике Карелия»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7" w:rsidRDefault="00404B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7" w:rsidRDefault="00404B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</w:tbl>
    <w:p w:rsidR="00591051" w:rsidRDefault="00404B27" w:rsidP="00404B27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</w:t>
      </w: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4B27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5C1E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3</cp:revision>
  <cp:lastPrinted>2018-06-27T06:49:00Z</cp:lastPrinted>
  <dcterms:created xsi:type="dcterms:W3CDTF">2018-06-27T06:49:00Z</dcterms:created>
  <dcterms:modified xsi:type="dcterms:W3CDTF">2018-07-05T06:53:00Z</dcterms:modified>
</cp:coreProperties>
</file>