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4A57" w:rsidRPr="00EB4A5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4105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641057">
        <w:rPr>
          <w:bCs/>
          <w:szCs w:val="28"/>
        </w:rPr>
        <w:t>18 июля 2018 года № 260-П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E5E7F" w:rsidRDefault="00026A43" w:rsidP="00026A43">
      <w:pPr>
        <w:pStyle w:val="a3"/>
        <w:spacing w:before="120"/>
        <w:ind w:right="0"/>
        <w:jc w:val="center"/>
        <w:rPr>
          <w:b/>
          <w:szCs w:val="28"/>
        </w:rPr>
      </w:pPr>
      <w:r>
        <w:rPr>
          <w:b/>
          <w:szCs w:val="28"/>
        </w:rPr>
        <w:t>О</w:t>
      </w:r>
      <w:r w:rsidRPr="00026A43">
        <w:rPr>
          <w:b/>
          <w:szCs w:val="28"/>
        </w:rPr>
        <w:t xml:space="preserve"> </w:t>
      </w:r>
      <w:r>
        <w:rPr>
          <w:b/>
          <w:szCs w:val="28"/>
        </w:rPr>
        <w:t>ландшафтном</w:t>
      </w:r>
      <w:r w:rsidRPr="00026A43">
        <w:rPr>
          <w:b/>
          <w:szCs w:val="28"/>
        </w:rPr>
        <w:t xml:space="preserve"> </w:t>
      </w:r>
      <w:r>
        <w:rPr>
          <w:b/>
          <w:szCs w:val="28"/>
        </w:rPr>
        <w:t>памятнике</w:t>
      </w:r>
      <w:r w:rsidRPr="00026A43">
        <w:rPr>
          <w:b/>
          <w:szCs w:val="28"/>
        </w:rPr>
        <w:t xml:space="preserve"> </w:t>
      </w:r>
      <w:r>
        <w:rPr>
          <w:b/>
          <w:szCs w:val="28"/>
        </w:rPr>
        <w:t>природы</w:t>
      </w:r>
      <w:r w:rsidRPr="00026A43">
        <w:rPr>
          <w:b/>
          <w:szCs w:val="28"/>
        </w:rPr>
        <w:t xml:space="preserve"> </w:t>
      </w:r>
      <w:r>
        <w:rPr>
          <w:b/>
          <w:szCs w:val="28"/>
        </w:rPr>
        <w:t>регионального</w:t>
      </w:r>
      <w:r w:rsidRPr="00026A43">
        <w:rPr>
          <w:b/>
          <w:szCs w:val="28"/>
        </w:rPr>
        <w:t xml:space="preserve"> </w:t>
      </w:r>
      <w:r>
        <w:rPr>
          <w:b/>
          <w:szCs w:val="28"/>
        </w:rPr>
        <w:br/>
        <w:t>значения «</w:t>
      </w:r>
      <w:proofErr w:type="spellStart"/>
      <w:r>
        <w:rPr>
          <w:b/>
          <w:szCs w:val="28"/>
        </w:rPr>
        <w:t>Чукозеро</w:t>
      </w:r>
      <w:proofErr w:type="spellEnd"/>
      <w:r>
        <w:rPr>
          <w:b/>
          <w:szCs w:val="28"/>
        </w:rPr>
        <w:t>»</w:t>
      </w:r>
    </w:p>
    <w:p w:rsidR="00026A43" w:rsidRDefault="00026A43" w:rsidP="00026A43">
      <w:pPr>
        <w:pStyle w:val="a3"/>
        <w:spacing w:before="120"/>
        <w:ind w:right="0"/>
        <w:jc w:val="center"/>
        <w:rPr>
          <w:sz w:val="26"/>
          <w:szCs w:val="26"/>
        </w:rPr>
      </w:pPr>
    </w:p>
    <w:p w:rsidR="009078E4" w:rsidRDefault="009078E4" w:rsidP="009078E4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 Федеральным законом от 14 марта 1995 года № 33-ФЗ </w:t>
      </w:r>
      <w:r w:rsidR="00026A43">
        <w:rPr>
          <w:color w:val="000000"/>
          <w:szCs w:val="28"/>
        </w:rPr>
        <w:br/>
      </w:r>
      <w:r>
        <w:rPr>
          <w:color w:val="000000"/>
          <w:szCs w:val="28"/>
        </w:rPr>
        <w:t xml:space="preserve">«Об особо охраняемых природных территориях», постановлением Правительства Республики Карелия от 6 июля 2007 года № 102-П </w:t>
      </w:r>
      <w:r w:rsidR="00026A43">
        <w:rPr>
          <w:color w:val="000000"/>
          <w:szCs w:val="28"/>
        </w:rPr>
        <w:br/>
      </w:r>
      <w:r>
        <w:rPr>
          <w:color w:val="000000"/>
          <w:szCs w:val="28"/>
        </w:rPr>
        <w:t xml:space="preserve">«Об утверждении Схемы территориального планирования Республики Карелия» Правительство Республики Карелия </w:t>
      </w:r>
      <w:proofErr w:type="spellStart"/>
      <w:proofErr w:type="gramStart"/>
      <w:r>
        <w:rPr>
          <w:b/>
          <w:color w:val="000000"/>
          <w:szCs w:val="28"/>
        </w:rPr>
        <w:t>п</w:t>
      </w:r>
      <w:proofErr w:type="spellEnd"/>
      <w:proofErr w:type="gramEnd"/>
      <w:r w:rsidR="00B6786E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о</w:t>
      </w:r>
      <w:r w:rsidR="00B6786E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с</w:t>
      </w:r>
      <w:r w:rsidR="00B6786E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т</w:t>
      </w:r>
      <w:r w:rsidR="00B6786E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а</w:t>
      </w:r>
      <w:r w:rsidR="00B6786E">
        <w:rPr>
          <w:b/>
          <w:color w:val="000000"/>
          <w:szCs w:val="28"/>
        </w:rPr>
        <w:t xml:space="preserve"> </w:t>
      </w:r>
      <w:proofErr w:type="spellStart"/>
      <w:r>
        <w:rPr>
          <w:b/>
          <w:color w:val="000000"/>
          <w:szCs w:val="28"/>
        </w:rPr>
        <w:t>н</w:t>
      </w:r>
      <w:proofErr w:type="spellEnd"/>
      <w:r w:rsidR="00B6786E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о</w:t>
      </w:r>
      <w:r w:rsidR="00B6786E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в</w:t>
      </w:r>
      <w:r w:rsidR="00B6786E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л</w:t>
      </w:r>
      <w:r w:rsidR="00B6786E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я</w:t>
      </w:r>
      <w:r w:rsidR="00B6786E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е</w:t>
      </w:r>
      <w:r w:rsidR="00B6786E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т</w:t>
      </w:r>
      <w:r w:rsidRPr="00B6786E">
        <w:rPr>
          <w:color w:val="000000"/>
          <w:szCs w:val="28"/>
        </w:rPr>
        <w:t>:</w:t>
      </w:r>
    </w:p>
    <w:p w:rsidR="009078E4" w:rsidRDefault="009078E4" w:rsidP="009078E4">
      <w:pPr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Объявить природный комплекс озера </w:t>
      </w:r>
      <w:proofErr w:type="spellStart"/>
      <w:r>
        <w:rPr>
          <w:color w:val="000000"/>
          <w:szCs w:val="28"/>
        </w:rPr>
        <w:t>Чукозеро</w:t>
      </w:r>
      <w:proofErr w:type="spellEnd"/>
      <w:r>
        <w:rPr>
          <w:color w:val="000000"/>
          <w:szCs w:val="28"/>
        </w:rPr>
        <w:t xml:space="preserve">, расположенный на территории </w:t>
      </w:r>
      <w:proofErr w:type="spellStart"/>
      <w:r>
        <w:rPr>
          <w:color w:val="000000"/>
          <w:szCs w:val="28"/>
        </w:rPr>
        <w:t>Пудожского</w:t>
      </w:r>
      <w:proofErr w:type="spellEnd"/>
      <w:r>
        <w:rPr>
          <w:color w:val="000000"/>
          <w:szCs w:val="28"/>
        </w:rPr>
        <w:t xml:space="preserve"> муниципального района, ландшафтным памятником природы регионального значения «</w:t>
      </w:r>
      <w:proofErr w:type="spellStart"/>
      <w:r>
        <w:rPr>
          <w:color w:val="000000"/>
          <w:szCs w:val="28"/>
        </w:rPr>
        <w:t>Чукозеро</w:t>
      </w:r>
      <w:proofErr w:type="spellEnd"/>
      <w:r>
        <w:rPr>
          <w:color w:val="000000"/>
          <w:szCs w:val="28"/>
        </w:rPr>
        <w:t>», а территорию, зан</w:t>
      </w:r>
      <w:r w:rsidR="00026A43">
        <w:rPr>
          <w:color w:val="000000"/>
          <w:szCs w:val="28"/>
        </w:rPr>
        <w:t xml:space="preserve">ятую им в границах кварталов 25 – 30, 37 – 41, 54 – 56, 73 – 75, 90 – 92, 110 – </w:t>
      </w:r>
      <w:r>
        <w:rPr>
          <w:color w:val="000000"/>
          <w:szCs w:val="28"/>
        </w:rPr>
        <w:t xml:space="preserve">112 </w:t>
      </w:r>
      <w:proofErr w:type="spellStart"/>
      <w:r>
        <w:rPr>
          <w:color w:val="000000"/>
          <w:szCs w:val="28"/>
        </w:rPr>
        <w:t>Канзанаволокского</w:t>
      </w:r>
      <w:proofErr w:type="spellEnd"/>
      <w:r>
        <w:rPr>
          <w:color w:val="000000"/>
          <w:szCs w:val="28"/>
        </w:rPr>
        <w:t xml:space="preserve"> лесничества (по материалам лесоустройства) </w:t>
      </w:r>
      <w:proofErr w:type="spellStart"/>
      <w:r>
        <w:rPr>
          <w:color w:val="000000"/>
          <w:szCs w:val="28"/>
        </w:rPr>
        <w:t>Водлинского</w:t>
      </w:r>
      <w:proofErr w:type="spellEnd"/>
      <w:r>
        <w:rPr>
          <w:color w:val="000000"/>
          <w:szCs w:val="28"/>
        </w:rPr>
        <w:t xml:space="preserve"> участкового лесничества </w:t>
      </w:r>
      <w:proofErr w:type="spellStart"/>
      <w:r>
        <w:rPr>
          <w:color w:val="000000"/>
          <w:szCs w:val="28"/>
        </w:rPr>
        <w:t>Пудожского</w:t>
      </w:r>
      <w:proofErr w:type="spellEnd"/>
      <w:r>
        <w:rPr>
          <w:color w:val="000000"/>
          <w:szCs w:val="28"/>
        </w:rPr>
        <w:t xml:space="preserve"> л</w:t>
      </w:r>
      <w:r w:rsidR="00187E08">
        <w:rPr>
          <w:color w:val="000000"/>
          <w:szCs w:val="28"/>
        </w:rPr>
        <w:t>есничества общей площадью 19</w:t>
      </w:r>
      <w:r w:rsidR="005B57C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330 га, – особо охраняемой природной территорией регионального значения.</w:t>
      </w:r>
      <w:proofErr w:type="gramEnd"/>
    </w:p>
    <w:p w:rsidR="009078E4" w:rsidRDefault="009078E4" w:rsidP="009078E4">
      <w:pPr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Утвердить прилагаемое Положение о ландшафтном памятнике природы регионального значения «</w:t>
      </w:r>
      <w:proofErr w:type="spellStart"/>
      <w:r>
        <w:rPr>
          <w:color w:val="000000"/>
          <w:szCs w:val="28"/>
        </w:rPr>
        <w:t>Чукозеро</w:t>
      </w:r>
      <w:proofErr w:type="spellEnd"/>
      <w:r>
        <w:rPr>
          <w:color w:val="000000"/>
          <w:szCs w:val="28"/>
        </w:rPr>
        <w:t>».</w:t>
      </w:r>
    </w:p>
    <w:p w:rsidR="009078E4" w:rsidRDefault="009078E4" w:rsidP="009078E4">
      <w:pPr>
        <w:tabs>
          <w:tab w:val="left" w:pos="851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9078E4" w:rsidRDefault="009078E4" w:rsidP="009078E4">
      <w:pPr>
        <w:ind w:firstLine="225"/>
        <w:jc w:val="both"/>
        <w:rPr>
          <w:color w:val="000000"/>
          <w:szCs w:val="28"/>
        </w:rPr>
      </w:pPr>
    </w:p>
    <w:p w:rsidR="009078E4" w:rsidRDefault="009078E4" w:rsidP="009078E4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  Глава </w:t>
      </w:r>
    </w:p>
    <w:p w:rsidR="009078E4" w:rsidRDefault="009078E4" w:rsidP="009078E4">
      <w:pPr>
        <w:rPr>
          <w:color w:val="000000"/>
          <w:szCs w:val="28"/>
        </w:rPr>
      </w:pPr>
      <w:r>
        <w:rPr>
          <w:color w:val="000000"/>
          <w:szCs w:val="28"/>
        </w:rPr>
        <w:t xml:space="preserve">Республики Карелия                                        </w:t>
      </w:r>
      <w:r w:rsidR="005B57C6">
        <w:rPr>
          <w:color w:val="000000"/>
          <w:szCs w:val="28"/>
        </w:rPr>
        <w:t xml:space="preserve">                             А.</w:t>
      </w:r>
      <w:r>
        <w:rPr>
          <w:color w:val="000000"/>
          <w:szCs w:val="28"/>
        </w:rPr>
        <w:t>О. Парфенчиков</w:t>
      </w:r>
    </w:p>
    <w:p w:rsidR="009078E4" w:rsidRDefault="009078E4" w:rsidP="009078E4">
      <w:pPr>
        <w:ind w:firstLine="225"/>
        <w:rPr>
          <w:color w:val="000000"/>
          <w:szCs w:val="28"/>
        </w:rPr>
      </w:pPr>
    </w:p>
    <w:p w:rsidR="009078E4" w:rsidRDefault="009078E4" w:rsidP="009078E4">
      <w:pPr>
        <w:ind w:firstLine="225"/>
        <w:rPr>
          <w:color w:val="000000"/>
          <w:szCs w:val="28"/>
        </w:rPr>
      </w:pPr>
    </w:p>
    <w:p w:rsidR="009078E4" w:rsidRDefault="009078E4" w:rsidP="009078E4">
      <w:pPr>
        <w:ind w:firstLine="225"/>
        <w:rPr>
          <w:color w:val="000000"/>
          <w:szCs w:val="28"/>
        </w:rPr>
      </w:pPr>
    </w:p>
    <w:p w:rsidR="00026A43" w:rsidRDefault="00026A43" w:rsidP="009078E4">
      <w:pPr>
        <w:ind w:firstLine="225"/>
        <w:rPr>
          <w:color w:val="000000"/>
          <w:szCs w:val="28"/>
        </w:rPr>
        <w:sectPr w:rsidR="00026A43" w:rsidSect="00026A43">
          <w:headerReference w:type="default" r:id="rId9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</w:p>
    <w:p w:rsidR="009078E4" w:rsidRPr="00B6786E" w:rsidRDefault="009078E4" w:rsidP="00B6786E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  <w:r w:rsidRPr="00B6786E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9078E4" w:rsidRPr="00B6786E" w:rsidRDefault="009078E4" w:rsidP="00B6786E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r w:rsidRPr="00B6786E">
        <w:rPr>
          <w:rFonts w:ascii="Times New Roman" w:hAnsi="Times New Roman" w:cs="Times New Roman"/>
          <w:sz w:val="28"/>
          <w:szCs w:val="28"/>
        </w:rPr>
        <w:t>постановлением</w:t>
      </w:r>
      <w:r w:rsidR="00B6786E" w:rsidRPr="00B6786E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9078E4" w:rsidRPr="00B6786E" w:rsidRDefault="009078E4" w:rsidP="00B6786E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r w:rsidRPr="00B6786E"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9078E4" w:rsidRPr="00B6786E" w:rsidRDefault="009078E4" w:rsidP="00B6786E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r w:rsidRPr="00B6786E">
        <w:rPr>
          <w:rFonts w:ascii="Times New Roman" w:hAnsi="Times New Roman" w:cs="Times New Roman"/>
          <w:sz w:val="28"/>
          <w:szCs w:val="28"/>
        </w:rPr>
        <w:t xml:space="preserve">от </w:t>
      </w:r>
      <w:r w:rsidR="00641057">
        <w:rPr>
          <w:rFonts w:ascii="Times New Roman" w:hAnsi="Times New Roman" w:cs="Times New Roman"/>
          <w:sz w:val="28"/>
          <w:szCs w:val="28"/>
        </w:rPr>
        <w:t xml:space="preserve"> 18 июля 2018 года № 260-П</w:t>
      </w:r>
    </w:p>
    <w:p w:rsidR="009078E4" w:rsidRPr="00B6786E" w:rsidRDefault="009078E4" w:rsidP="009078E4">
      <w:pPr>
        <w:jc w:val="center"/>
        <w:rPr>
          <w:b/>
          <w:bCs/>
          <w:color w:val="000000"/>
          <w:szCs w:val="28"/>
        </w:rPr>
      </w:pPr>
    </w:p>
    <w:p w:rsidR="009078E4" w:rsidRPr="00B6786E" w:rsidRDefault="009078E4" w:rsidP="009078E4">
      <w:pPr>
        <w:jc w:val="center"/>
        <w:rPr>
          <w:b/>
          <w:bCs/>
          <w:color w:val="000000"/>
          <w:szCs w:val="28"/>
        </w:rPr>
      </w:pPr>
      <w:r w:rsidRPr="00B6786E">
        <w:rPr>
          <w:b/>
          <w:bCs/>
          <w:color w:val="000000"/>
          <w:szCs w:val="28"/>
        </w:rPr>
        <w:t>Положение</w:t>
      </w:r>
    </w:p>
    <w:p w:rsidR="009078E4" w:rsidRPr="00B6786E" w:rsidRDefault="009078E4" w:rsidP="009078E4">
      <w:pPr>
        <w:jc w:val="center"/>
        <w:rPr>
          <w:b/>
          <w:bCs/>
          <w:color w:val="000000"/>
          <w:szCs w:val="28"/>
        </w:rPr>
      </w:pPr>
      <w:r w:rsidRPr="00B6786E">
        <w:rPr>
          <w:b/>
          <w:bCs/>
          <w:color w:val="000000"/>
          <w:szCs w:val="28"/>
        </w:rPr>
        <w:t xml:space="preserve">о ландшафтном памятнике природы регионального </w:t>
      </w:r>
      <w:r w:rsidR="00026A43">
        <w:rPr>
          <w:b/>
          <w:bCs/>
          <w:color w:val="000000"/>
          <w:szCs w:val="28"/>
        </w:rPr>
        <w:br/>
      </w:r>
      <w:r w:rsidRPr="00B6786E">
        <w:rPr>
          <w:b/>
          <w:bCs/>
          <w:color w:val="000000"/>
          <w:szCs w:val="28"/>
        </w:rPr>
        <w:t>значения «</w:t>
      </w:r>
      <w:proofErr w:type="spellStart"/>
      <w:r w:rsidRPr="00B6786E">
        <w:rPr>
          <w:b/>
          <w:bCs/>
          <w:color w:val="000000"/>
          <w:szCs w:val="28"/>
        </w:rPr>
        <w:t>Чукозеро</w:t>
      </w:r>
      <w:proofErr w:type="spellEnd"/>
      <w:r w:rsidRPr="00B6786E">
        <w:rPr>
          <w:b/>
          <w:bCs/>
          <w:color w:val="000000"/>
          <w:szCs w:val="28"/>
        </w:rPr>
        <w:t>»</w:t>
      </w:r>
    </w:p>
    <w:p w:rsidR="009078E4" w:rsidRPr="00B6786E" w:rsidRDefault="009078E4" w:rsidP="009078E4">
      <w:pPr>
        <w:jc w:val="both"/>
        <w:rPr>
          <w:color w:val="000000"/>
          <w:szCs w:val="28"/>
        </w:rPr>
      </w:pPr>
    </w:p>
    <w:p w:rsidR="009078E4" w:rsidRPr="00B6786E" w:rsidRDefault="009078E4" w:rsidP="00B6786E">
      <w:pPr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6786E">
        <w:rPr>
          <w:szCs w:val="28"/>
        </w:rPr>
        <w:t>Ландшафтный памятник природы регионального значения «</w:t>
      </w:r>
      <w:proofErr w:type="spellStart"/>
      <w:r w:rsidRPr="00B6786E">
        <w:rPr>
          <w:bCs/>
          <w:color w:val="000000"/>
          <w:szCs w:val="28"/>
        </w:rPr>
        <w:t>Чукозеро</w:t>
      </w:r>
      <w:proofErr w:type="spellEnd"/>
      <w:r w:rsidRPr="00B6786E">
        <w:rPr>
          <w:szCs w:val="28"/>
        </w:rPr>
        <w:t>» (далее – памятник природы) образован в целях сохр</w:t>
      </w:r>
      <w:r w:rsidR="00187E08">
        <w:rPr>
          <w:szCs w:val="28"/>
        </w:rPr>
        <w:t xml:space="preserve">анения ценного в экологическом и научном </w:t>
      </w:r>
      <w:r w:rsidRPr="00B6786E">
        <w:rPr>
          <w:szCs w:val="28"/>
        </w:rPr>
        <w:t>отношениях</w:t>
      </w:r>
      <w:r w:rsidRPr="00B6786E">
        <w:rPr>
          <w:color w:val="000000"/>
          <w:szCs w:val="28"/>
        </w:rPr>
        <w:t xml:space="preserve"> природного комплекса озера </w:t>
      </w:r>
      <w:proofErr w:type="spellStart"/>
      <w:r w:rsidRPr="00B6786E">
        <w:rPr>
          <w:color w:val="000000"/>
          <w:szCs w:val="28"/>
        </w:rPr>
        <w:t>Чукозеро</w:t>
      </w:r>
      <w:proofErr w:type="spellEnd"/>
      <w:r w:rsidRPr="00B6786E">
        <w:rPr>
          <w:szCs w:val="28"/>
        </w:rPr>
        <w:t xml:space="preserve"> и его окрестностей</w:t>
      </w:r>
      <w:r w:rsidRPr="00B6786E">
        <w:rPr>
          <w:color w:val="000000"/>
          <w:szCs w:val="28"/>
        </w:rPr>
        <w:t xml:space="preserve">. </w:t>
      </w:r>
    </w:p>
    <w:p w:rsidR="009078E4" w:rsidRPr="00B6786E" w:rsidRDefault="009078E4" w:rsidP="00B6786E">
      <w:pPr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6786E">
        <w:rPr>
          <w:szCs w:val="28"/>
        </w:rPr>
        <w:t xml:space="preserve">Памятник природы расположен на территории </w:t>
      </w:r>
      <w:proofErr w:type="spellStart"/>
      <w:r w:rsidRPr="00B6786E">
        <w:rPr>
          <w:szCs w:val="28"/>
        </w:rPr>
        <w:t>Пудожского</w:t>
      </w:r>
      <w:proofErr w:type="spellEnd"/>
      <w:r w:rsidRPr="00B6786E">
        <w:rPr>
          <w:szCs w:val="28"/>
        </w:rPr>
        <w:t xml:space="preserve"> муниципального района, в 38 км на север о</w:t>
      </w:r>
      <w:r w:rsidR="00026A43">
        <w:rPr>
          <w:szCs w:val="28"/>
        </w:rPr>
        <w:t xml:space="preserve">т поселка </w:t>
      </w:r>
      <w:proofErr w:type="spellStart"/>
      <w:r w:rsidR="00026A43">
        <w:rPr>
          <w:szCs w:val="28"/>
        </w:rPr>
        <w:t>Водла</w:t>
      </w:r>
      <w:proofErr w:type="spellEnd"/>
      <w:r w:rsidR="00026A43">
        <w:rPr>
          <w:szCs w:val="28"/>
        </w:rPr>
        <w:t xml:space="preserve">, в кварталах 25 – 30, 37 – 41, 54 – 56, 73 – 75, 90 – 92, 110 – </w:t>
      </w:r>
      <w:r w:rsidRPr="00B6786E">
        <w:rPr>
          <w:szCs w:val="28"/>
        </w:rPr>
        <w:t xml:space="preserve">112 </w:t>
      </w:r>
      <w:proofErr w:type="spellStart"/>
      <w:r w:rsidRPr="00B6786E">
        <w:rPr>
          <w:szCs w:val="28"/>
        </w:rPr>
        <w:t>Канзанаволокского</w:t>
      </w:r>
      <w:proofErr w:type="spellEnd"/>
      <w:r w:rsidRPr="00B6786E">
        <w:rPr>
          <w:szCs w:val="28"/>
        </w:rPr>
        <w:t xml:space="preserve"> лесничества </w:t>
      </w:r>
      <w:r w:rsidR="00026A43">
        <w:rPr>
          <w:szCs w:val="28"/>
        </w:rPr>
        <w:br/>
      </w:r>
      <w:r w:rsidRPr="00B6786E">
        <w:rPr>
          <w:szCs w:val="28"/>
        </w:rPr>
        <w:t xml:space="preserve">(по материалам лесоустройства) </w:t>
      </w:r>
      <w:proofErr w:type="spellStart"/>
      <w:r w:rsidRPr="00B6786E">
        <w:rPr>
          <w:szCs w:val="28"/>
        </w:rPr>
        <w:t>Водлинского</w:t>
      </w:r>
      <w:proofErr w:type="spellEnd"/>
      <w:r w:rsidRPr="00B6786E">
        <w:rPr>
          <w:szCs w:val="28"/>
        </w:rPr>
        <w:t xml:space="preserve"> участкового лесничества </w:t>
      </w:r>
      <w:proofErr w:type="spellStart"/>
      <w:r w:rsidRPr="00B6786E">
        <w:rPr>
          <w:szCs w:val="28"/>
        </w:rPr>
        <w:t>Пудожского</w:t>
      </w:r>
      <w:proofErr w:type="spellEnd"/>
      <w:r w:rsidRPr="00B6786E">
        <w:rPr>
          <w:szCs w:val="28"/>
        </w:rPr>
        <w:t xml:space="preserve"> лесничества</w:t>
      </w:r>
      <w:r w:rsidR="00187E08">
        <w:rPr>
          <w:szCs w:val="28"/>
        </w:rPr>
        <w:t xml:space="preserve"> </w:t>
      </w:r>
      <w:r w:rsidR="00187E08" w:rsidRPr="00B6786E">
        <w:rPr>
          <w:szCs w:val="28"/>
        </w:rPr>
        <w:t xml:space="preserve">(далее – </w:t>
      </w:r>
      <w:proofErr w:type="spellStart"/>
      <w:r w:rsidR="00187E08" w:rsidRPr="00B6786E">
        <w:rPr>
          <w:szCs w:val="28"/>
        </w:rPr>
        <w:t>Канзанаволокское</w:t>
      </w:r>
      <w:proofErr w:type="spellEnd"/>
      <w:r w:rsidR="00187E08" w:rsidRPr="00B6786E">
        <w:rPr>
          <w:szCs w:val="28"/>
        </w:rPr>
        <w:t xml:space="preserve"> лесничество)</w:t>
      </w:r>
      <w:r w:rsidRPr="00B6786E">
        <w:rPr>
          <w:szCs w:val="28"/>
        </w:rPr>
        <w:t xml:space="preserve">. Общая площадь территории памятника природы составляет </w:t>
      </w:r>
      <w:r w:rsidRPr="00B6786E">
        <w:rPr>
          <w:color w:val="000000"/>
          <w:szCs w:val="28"/>
        </w:rPr>
        <w:t>19 330</w:t>
      </w:r>
      <w:r w:rsidRPr="00B6786E">
        <w:rPr>
          <w:szCs w:val="28"/>
        </w:rPr>
        <w:t xml:space="preserve"> га, в том числе земель лесного фонда – </w:t>
      </w:r>
      <w:r w:rsidRPr="00B6786E">
        <w:rPr>
          <w:color w:val="000000"/>
          <w:szCs w:val="28"/>
        </w:rPr>
        <w:t>19 330</w:t>
      </w:r>
      <w:r w:rsidRPr="00B6786E">
        <w:rPr>
          <w:szCs w:val="28"/>
        </w:rPr>
        <w:t xml:space="preserve"> га.</w:t>
      </w:r>
    </w:p>
    <w:p w:rsidR="009078E4" w:rsidRPr="00B6786E" w:rsidRDefault="009078E4" w:rsidP="00B6786E">
      <w:pPr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6786E">
        <w:rPr>
          <w:szCs w:val="28"/>
        </w:rPr>
        <w:t>Границы памятника природы:</w:t>
      </w:r>
    </w:p>
    <w:p w:rsidR="009078E4" w:rsidRPr="00B6786E" w:rsidRDefault="009078E4" w:rsidP="00B6786E">
      <w:pPr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B6786E">
        <w:rPr>
          <w:szCs w:val="28"/>
        </w:rPr>
        <w:t>северная</w:t>
      </w:r>
      <w:proofErr w:type="gramEnd"/>
      <w:r w:rsidRPr="00B6786E">
        <w:rPr>
          <w:szCs w:val="28"/>
        </w:rPr>
        <w:t xml:space="preserve">: от северо-западного угла квартала 25 </w:t>
      </w:r>
      <w:proofErr w:type="spellStart"/>
      <w:r w:rsidR="005B57C6" w:rsidRPr="00B6786E">
        <w:rPr>
          <w:szCs w:val="28"/>
        </w:rPr>
        <w:t>Канзанаволокского</w:t>
      </w:r>
      <w:proofErr w:type="spellEnd"/>
      <w:r w:rsidR="005B57C6" w:rsidRPr="00B6786E">
        <w:rPr>
          <w:szCs w:val="28"/>
        </w:rPr>
        <w:t xml:space="preserve"> лесничества </w:t>
      </w:r>
      <w:r w:rsidRPr="00B6786E">
        <w:rPr>
          <w:szCs w:val="28"/>
        </w:rPr>
        <w:t xml:space="preserve">по северным границам кварталов 25, 26, 27, 28, 29, 30 </w:t>
      </w:r>
      <w:proofErr w:type="spellStart"/>
      <w:r w:rsidRPr="00B6786E">
        <w:rPr>
          <w:szCs w:val="28"/>
        </w:rPr>
        <w:t>Канзанаволокского</w:t>
      </w:r>
      <w:proofErr w:type="spellEnd"/>
      <w:r w:rsidRPr="00B6786E">
        <w:rPr>
          <w:szCs w:val="28"/>
        </w:rPr>
        <w:t xml:space="preserve"> лесничества до северо-восточного угла квартала 30 </w:t>
      </w:r>
      <w:proofErr w:type="spellStart"/>
      <w:r w:rsidRPr="00B6786E">
        <w:rPr>
          <w:szCs w:val="28"/>
        </w:rPr>
        <w:t>Канзанаволокского</w:t>
      </w:r>
      <w:proofErr w:type="spellEnd"/>
      <w:r w:rsidRPr="00B6786E">
        <w:rPr>
          <w:szCs w:val="28"/>
        </w:rPr>
        <w:t xml:space="preserve"> лесничества;</w:t>
      </w:r>
    </w:p>
    <w:p w:rsidR="009078E4" w:rsidRPr="00B6786E" w:rsidRDefault="009078E4" w:rsidP="00B6786E">
      <w:pPr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B6786E">
        <w:rPr>
          <w:szCs w:val="28"/>
        </w:rPr>
        <w:t xml:space="preserve">восточная: от северо-восточного угла квартала 30 </w:t>
      </w:r>
      <w:proofErr w:type="spellStart"/>
      <w:r w:rsidRPr="00B6786E">
        <w:rPr>
          <w:szCs w:val="28"/>
        </w:rPr>
        <w:t>Канзанаволокского</w:t>
      </w:r>
      <w:proofErr w:type="spellEnd"/>
      <w:r w:rsidRPr="00B6786E">
        <w:rPr>
          <w:szCs w:val="28"/>
        </w:rPr>
        <w:t xml:space="preserve"> лесничества по восточным границам кварталов 30, 41, 56 до северо-западного угла квартала 75 </w:t>
      </w:r>
      <w:proofErr w:type="spellStart"/>
      <w:r w:rsidRPr="00B6786E">
        <w:rPr>
          <w:szCs w:val="28"/>
        </w:rPr>
        <w:t>Канзанаволокского</w:t>
      </w:r>
      <w:proofErr w:type="spellEnd"/>
      <w:r w:rsidRPr="00B6786E">
        <w:rPr>
          <w:szCs w:val="28"/>
        </w:rPr>
        <w:t xml:space="preserve"> лесничества, далее по его северной границе до северо-восточного угла, далее по его восточной границе до северо-западного угла квартала 92 </w:t>
      </w:r>
      <w:proofErr w:type="spellStart"/>
      <w:r w:rsidRPr="00B6786E">
        <w:rPr>
          <w:szCs w:val="28"/>
        </w:rPr>
        <w:t>Канзанаволокского</w:t>
      </w:r>
      <w:proofErr w:type="spellEnd"/>
      <w:r w:rsidRPr="00B6786E">
        <w:rPr>
          <w:szCs w:val="28"/>
        </w:rPr>
        <w:t xml:space="preserve"> лесничества, далее по его северной границе до северо-восточного угла, далее по восточной границе кварталов 92, 112 </w:t>
      </w:r>
      <w:proofErr w:type="spellStart"/>
      <w:r w:rsidRPr="00B6786E">
        <w:rPr>
          <w:szCs w:val="28"/>
        </w:rPr>
        <w:t>Канзанаволокского</w:t>
      </w:r>
      <w:proofErr w:type="spellEnd"/>
      <w:r w:rsidRPr="00B6786E">
        <w:rPr>
          <w:szCs w:val="28"/>
        </w:rPr>
        <w:t xml:space="preserve"> лесничества до</w:t>
      </w:r>
      <w:proofErr w:type="gramEnd"/>
      <w:r w:rsidRPr="00B6786E">
        <w:rPr>
          <w:szCs w:val="28"/>
        </w:rPr>
        <w:t xml:space="preserve"> юго-восточного угла квартала 112 </w:t>
      </w:r>
      <w:proofErr w:type="spellStart"/>
      <w:r w:rsidRPr="00B6786E">
        <w:rPr>
          <w:szCs w:val="28"/>
        </w:rPr>
        <w:t>Канзанаволокского</w:t>
      </w:r>
      <w:proofErr w:type="spellEnd"/>
      <w:r w:rsidRPr="00B6786E">
        <w:rPr>
          <w:szCs w:val="28"/>
        </w:rPr>
        <w:t xml:space="preserve"> лесничества;</w:t>
      </w:r>
    </w:p>
    <w:p w:rsidR="009078E4" w:rsidRPr="00B6786E" w:rsidRDefault="009078E4" w:rsidP="00B6786E">
      <w:pPr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B6786E">
        <w:rPr>
          <w:szCs w:val="28"/>
        </w:rPr>
        <w:t>южная</w:t>
      </w:r>
      <w:proofErr w:type="gramEnd"/>
      <w:r w:rsidRPr="00B6786E">
        <w:rPr>
          <w:szCs w:val="28"/>
        </w:rPr>
        <w:t xml:space="preserve">: от юго-восточного угла квартала 112 </w:t>
      </w:r>
      <w:proofErr w:type="spellStart"/>
      <w:r w:rsidRPr="00B6786E">
        <w:rPr>
          <w:szCs w:val="28"/>
        </w:rPr>
        <w:t>Канзанаволокского</w:t>
      </w:r>
      <w:proofErr w:type="spellEnd"/>
      <w:r w:rsidRPr="00B6786E">
        <w:rPr>
          <w:szCs w:val="28"/>
        </w:rPr>
        <w:t xml:space="preserve"> лесничества по южным границам кварталов 112, 111, 110 </w:t>
      </w:r>
      <w:proofErr w:type="spellStart"/>
      <w:r w:rsidRPr="00B6786E">
        <w:rPr>
          <w:szCs w:val="28"/>
        </w:rPr>
        <w:t>Канзанаволокского</w:t>
      </w:r>
      <w:proofErr w:type="spellEnd"/>
      <w:r w:rsidRPr="00B6786E">
        <w:rPr>
          <w:szCs w:val="28"/>
        </w:rPr>
        <w:t xml:space="preserve"> лесничества до юго-западного угла квартала 110 </w:t>
      </w:r>
      <w:proofErr w:type="spellStart"/>
      <w:r w:rsidRPr="00B6786E">
        <w:rPr>
          <w:szCs w:val="28"/>
        </w:rPr>
        <w:t>Канзанаволокского</w:t>
      </w:r>
      <w:proofErr w:type="spellEnd"/>
      <w:r w:rsidRPr="00B6786E">
        <w:rPr>
          <w:szCs w:val="28"/>
        </w:rPr>
        <w:t xml:space="preserve"> лесничества;</w:t>
      </w:r>
    </w:p>
    <w:p w:rsidR="009078E4" w:rsidRPr="00B6786E" w:rsidRDefault="009078E4" w:rsidP="00B6786E">
      <w:pPr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B6786E">
        <w:rPr>
          <w:szCs w:val="28"/>
        </w:rPr>
        <w:t xml:space="preserve">западная: от юго-западного угла квартала 110 </w:t>
      </w:r>
      <w:proofErr w:type="spellStart"/>
      <w:r w:rsidRPr="00B6786E">
        <w:rPr>
          <w:szCs w:val="28"/>
        </w:rPr>
        <w:t>Канзанаволокского</w:t>
      </w:r>
      <w:proofErr w:type="spellEnd"/>
      <w:r w:rsidRPr="00B6786E">
        <w:rPr>
          <w:szCs w:val="28"/>
        </w:rPr>
        <w:t xml:space="preserve"> лесничества по западным границам кварталов 110, 90 </w:t>
      </w:r>
      <w:proofErr w:type="spellStart"/>
      <w:r w:rsidRPr="00B6786E">
        <w:rPr>
          <w:szCs w:val="28"/>
        </w:rPr>
        <w:t>Канзанаволокского</w:t>
      </w:r>
      <w:proofErr w:type="spellEnd"/>
      <w:r w:rsidRPr="00B6786E">
        <w:rPr>
          <w:szCs w:val="28"/>
        </w:rPr>
        <w:t xml:space="preserve"> лесничества до юго-восточного угла квартала 73 </w:t>
      </w:r>
      <w:proofErr w:type="spellStart"/>
      <w:r w:rsidRPr="00B6786E">
        <w:rPr>
          <w:szCs w:val="28"/>
        </w:rPr>
        <w:t>Канзанаволокского</w:t>
      </w:r>
      <w:proofErr w:type="spellEnd"/>
      <w:r w:rsidRPr="00B6786E">
        <w:rPr>
          <w:szCs w:val="28"/>
        </w:rPr>
        <w:t xml:space="preserve"> лесничества, далее по его южной границе до юго-западного угла, далее по его западной границе до юго-восточного угла квартала 54 </w:t>
      </w:r>
      <w:proofErr w:type="spellStart"/>
      <w:r w:rsidRPr="00B6786E">
        <w:rPr>
          <w:szCs w:val="28"/>
        </w:rPr>
        <w:t>Канзанаволокского</w:t>
      </w:r>
      <w:proofErr w:type="spellEnd"/>
      <w:r w:rsidRPr="00B6786E">
        <w:rPr>
          <w:szCs w:val="28"/>
        </w:rPr>
        <w:t xml:space="preserve"> лесничества, далее по его южной границе до юго-западного угла, далее по его западной границе до юго-восточного угла квартала</w:t>
      </w:r>
      <w:proofErr w:type="gramEnd"/>
      <w:r w:rsidRPr="00B6786E">
        <w:rPr>
          <w:szCs w:val="28"/>
        </w:rPr>
        <w:t xml:space="preserve"> 38 </w:t>
      </w:r>
      <w:proofErr w:type="spellStart"/>
      <w:r w:rsidRPr="00B6786E">
        <w:rPr>
          <w:szCs w:val="28"/>
        </w:rPr>
        <w:t>Канзанаволокского</w:t>
      </w:r>
      <w:proofErr w:type="spellEnd"/>
      <w:r w:rsidRPr="00B6786E">
        <w:rPr>
          <w:szCs w:val="28"/>
        </w:rPr>
        <w:t xml:space="preserve"> лесничества, далее по южной границе кварталов 38, 37 </w:t>
      </w:r>
      <w:proofErr w:type="spellStart"/>
      <w:r w:rsidRPr="00B6786E">
        <w:rPr>
          <w:szCs w:val="28"/>
        </w:rPr>
        <w:t>Канзанаволокского</w:t>
      </w:r>
      <w:proofErr w:type="spellEnd"/>
      <w:r w:rsidRPr="00B6786E">
        <w:rPr>
          <w:szCs w:val="28"/>
        </w:rPr>
        <w:t xml:space="preserve"> </w:t>
      </w:r>
      <w:r w:rsidRPr="00B6786E">
        <w:rPr>
          <w:szCs w:val="28"/>
        </w:rPr>
        <w:lastRenderedPageBreak/>
        <w:t xml:space="preserve">лесничества до юго-западного угла квартала 37 </w:t>
      </w:r>
      <w:proofErr w:type="spellStart"/>
      <w:r w:rsidRPr="00B6786E">
        <w:rPr>
          <w:szCs w:val="28"/>
        </w:rPr>
        <w:t>Канзанаволокского</w:t>
      </w:r>
      <w:proofErr w:type="spellEnd"/>
      <w:r w:rsidRPr="00B6786E">
        <w:rPr>
          <w:szCs w:val="28"/>
        </w:rPr>
        <w:t xml:space="preserve"> лесничества, далее по его западной границе до юго-восточного угла квартала 25 </w:t>
      </w:r>
      <w:proofErr w:type="spellStart"/>
      <w:r w:rsidRPr="00B6786E">
        <w:rPr>
          <w:szCs w:val="28"/>
        </w:rPr>
        <w:t>Канзанаволокского</w:t>
      </w:r>
      <w:proofErr w:type="spellEnd"/>
      <w:r w:rsidRPr="00B6786E">
        <w:rPr>
          <w:szCs w:val="28"/>
        </w:rPr>
        <w:t xml:space="preserve"> лесничества, далее по его южной границе до юго-западного угла, далее по западной границе до его северо-западного угла.</w:t>
      </w:r>
    </w:p>
    <w:p w:rsidR="009078E4" w:rsidRPr="00B6786E" w:rsidRDefault="009078E4" w:rsidP="00B6786E">
      <w:pPr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6786E">
        <w:rPr>
          <w:szCs w:val="28"/>
        </w:rPr>
        <w:t>На территории памятника природы запрещается деятельность, влекущая за собой нарушение сохранности памятника природы, в том числе:</w:t>
      </w:r>
    </w:p>
    <w:p w:rsidR="009078E4" w:rsidRPr="00B6786E" w:rsidRDefault="009078E4" w:rsidP="00B6786E">
      <w:pPr>
        <w:numPr>
          <w:ilvl w:val="1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6786E">
        <w:rPr>
          <w:szCs w:val="28"/>
        </w:rPr>
        <w:t>проведение рубок лесных насаждений, за исключением вырубок погибших и поврежденных лесных насаждений, проводимых в рамках санитарно-оздоровительных мероприятий</w:t>
      </w:r>
      <w:r w:rsidR="00187E08">
        <w:rPr>
          <w:szCs w:val="28"/>
        </w:rPr>
        <w:t>,</w:t>
      </w:r>
      <w:r w:rsidRPr="00B6786E">
        <w:rPr>
          <w:szCs w:val="28"/>
        </w:rPr>
        <w:t xml:space="preserve"> и выборочных рубок лесных насаждений для заготовки гражданами древесины для собственных нужд;</w:t>
      </w:r>
    </w:p>
    <w:p w:rsidR="009078E4" w:rsidRPr="00B6786E" w:rsidRDefault="009078E4" w:rsidP="00B6786E">
      <w:pPr>
        <w:numPr>
          <w:ilvl w:val="1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6786E">
        <w:rPr>
          <w:szCs w:val="28"/>
        </w:rPr>
        <w:t>разведка и добыча полезных ископаемых;</w:t>
      </w:r>
    </w:p>
    <w:p w:rsidR="009078E4" w:rsidRPr="00B6786E" w:rsidRDefault="009078E4" w:rsidP="00B6786E">
      <w:pPr>
        <w:numPr>
          <w:ilvl w:val="1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6786E">
        <w:rPr>
          <w:color w:val="000000"/>
          <w:szCs w:val="28"/>
        </w:rPr>
        <w:t>проведение взрывных работ;</w:t>
      </w:r>
    </w:p>
    <w:p w:rsidR="009078E4" w:rsidRPr="00B6786E" w:rsidRDefault="009078E4" w:rsidP="00B6786E">
      <w:pPr>
        <w:numPr>
          <w:ilvl w:val="1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6786E">
        <w:rPr>
          <w:szCs w:val="28"/>
        </w:rPr>
        <w:t>лесоосушительная мелиорация;</w:t>
      </w:r>
    </w:p>
    <w:p w:rsidR="009078E4" w:rsidRPr="00B6786E" w:rsidRDefault="009078E4" w:rsidP="00B6786E">
      <w:pPr>
        <w:numPr>
          <w:ilvl w:val="1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6786E">
        <w:rPr>
          <w:color w:val="000000"/>
          <w:szCs w:val="28"/>
        </w:rPr>
        <w:t>проведение гидромелиоративных и ирригационных работ;</w:t>
      </w:r>
    </w:p>
    <w:p w:rsidR="009078E4" w:rsidRPr="00B6786E" w:rsidRDefault="009078E4" w:rsidP="00B6786E">
      <w:pPr>
        <w:numPr>
          <w:ilvl w:val="1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6786E">
        <w:rPr>
          <w:color w:val="000000"/>
          <w:szCs w:val="28"/>
        </w:rPr>
        <w:t>подсочка лесных насаждений;</w:t>
      </w:r>
    </w:p>
    <w:p w:rsidR="009078E4" w:rsidRPr="00B6786E" w:rsidRDefault="009078E4" w:rsidP="00B6786E">
      <w:pPr>
        <w:numPr>
          <w:ilvl w:val="1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6786E">
        <w:rPr>
          <w:szCs w:val="28"/>
        </w:rPr>
        <w:t>строительство, реконструкция и капитальный ремонт объектов капитального строительства, в том числе линейных объектов, не связанных с целями создания памятника природы, обеспечением пожарной безопасности в лесах, а также с реконструкцией и капитальным ремонтом иных линейных объектов, существующих в границах памятника природы;</w:t>
      </w:r>
    </w:p>
    <w:p w:rsidR="009078E4" w:rsidRPr="00B6786E" w:rsidRDefault="009078E4" w:rsidP="00B6786E">
      <w:pPr>
        <w:numPr>
          <w:ilvl w:val="1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6786E">
        <w:rPr>
          <w:szCs w:val="28"/>
        </w:rPr>
        <w:t>применение химических удобрений и ядохимикатов;</w:t>
      </w:r>
    </w:p>
    <w:p w:rsidR="009078E4" w:rsidRPr="00B6786E" w:rsidRDefault="009078E4" w:rsidP="00B6786E">
      <w:pPr>
        <w:numPr>
          <w:ilvl w:val="1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6786E">
        <w:rPr>
          <w:color w:val="000000"/>
          <w:szCs w:val="28"/>
        </w:rPr>
        <w:t>распашка земель, за исключением мер противопожарного обустройства лесов;</w:t>
      </w:r>
    </w:p>
    <w:p w:rsidR="009078E4" w:rsidRPr="00B6786E" w:rsidRDefault="009078E4" w:rsidP="00B6786E">
      <w:pPr>
        <w:numPr>
          <w:ilvl w:val="1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6786E">
        <w:rPr>
          <w:color w:val="000000"/>
          <w:szCs w:val="28"/>
        </w:rPr>
        <w:t>пускание палов (за исключением противопожарных) и выжигание растительности;</w:t>
      </w:r>
    </w:p>
    <w:p w:rsidR="009078E4" w:rsidRPr="00B6786E" w:rsidRDefault="009078E4" w:rsidP="00B6786E">
      <w:pPr>
        <w:numPr>
          <w:ilvl w:val="1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6786E">
        <w:rPr>
          <w:color w:val="000000"/>
          <w:szCs w:val="28"/>
        </w:rPr>
        <w:t>разведение костров за пределами оборудованных для этого мест;</w:t>
      </w:r>
    </w:p>
    <w:p w:rsidR="009078E4" w:rsidRPr="00B6786E" w:rsidRDefault="009078E4" w:rsidP="00B6786E">
      <w:pPr>
        <w:numPr>
          <w:ilvl w:val="1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6786E">
        <w:rPr>
          <w:szCs w:val="28"/>
        </w:rPr>
        <w:t>создание объектов размещения отходов производства и потребления;</w:t>
      </w:r>
    </w:p>
    <w:p w:rsidR="009078E4" w:rsidRPr="00B6786E" w:rsidRDefault="009078E4" w:rsidP="00B6786E">
      <w:pPr>
        <w:numPr>
          <w:ilvl w:val="1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6786E">
        <w:rPr>
          <w:szCs w:val="28"/>
        </w:rPr>
        <w:t>уничтожение или повреждение аншлагов, стендов и других информационных знаков и указателей, а также оборудованных экологических троп и мест отдыха.</w:t>
      </w:r>
    </w:p>
    <w:p w:rsidR="009078E4" w:rsidRPr="00B6786E" w:rsidRDefault="009078E4" w:rsidP="00B6786E">
      <w:pPr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6786E">
        <w:rPr>
          <w:szCs w:val="28"/>
        </w:rPr>
        <w:t>Границы и особенности режима особой охраны памятника природы учитываются при разработке планов и перспектив экономического и социального развития, лесохозяйственных регламентов и проектов освоения лесов, подготовке документов территориального планирования, проведении лесоустройства и инвентаризации земель.</w:t>
      </w:r>
    </w:p>
    <w:p w:rsidR="009078E4" w:rsidRPr="00B6786E" w:rsidRDefault="009078E4" w:rsidP="00B6786E">
      <w:pPr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6786E">
        <w:rPr>
          <w:szCs w:val="28"/>
        </w:rPr>
        <w:t>Памятник природы обозначается на местности предупредительными и информационными знаками по периметру его границ и (или) на основных въездах (выездах) на территорию памятника природы.</w:t>
      </w:r>
    </w:p>
    <w:p w:rsidR="009078E4" w:rsidRPr="00B6786E" w:rsidRDefault="009078E4" w:rsidP="00B6786E">
      <w:pPr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6786E">
        <w:rPr>
          <w:szCs w:val="28"/>
        </w:rPr>
        <w:t>Охрана территории памятника природы, а также использование, охрана, защита и воспроизводство лесов, расположенных на территории памятника природы, осуществляются в соответствии с настоящим Положением и законодательством Российской Федерации.</w:t>
      </w:r>
    </w:p>
    <w:p w:rsidR="009078E4" w:rsidRPr="00B6786E" w:rsidRDefault="009078E4" w:rsidP="00B6786E">
      <w:pPr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6786E">
        <w:rPr>
          <w:szCs w:val="28"/>
        </w:rPr>
        <w:t xml:space="preserve">Охрана, использование и воспроизводство объектов животного мира и среды их обитания на территории памятника природы осуществляются </w:t>
      </w:r>
      <w:r w:rsidR="00026A43">
        <w:rPr>
          <w:szCs w:val="28"/>
        </w:rPr>
        <w:br/>
      </w:r>
      <w:r w:rsidRPr="00B6786E">
        <w:rPr>
          <w:szCs w:val="28"/>
        </w:rPr>
        <w:lastRenderedPageBreak/>
        <w:t>в соответствии с настоящим Положением, законодательством Российской Федерации и Республики Карелия.</w:t>
      </w:r>
    </w:p>
    <w:p w:rsidR="009078E4" w:rsidRPr="00B6786E" w:rsidRDefault="009078E4" w:rsidP="00B6786E">
      <w:pPr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6786E">
        <w:rPr>
          <w:szCs w:val="28"/>
        </w:rPr>
        <w:t>Лица, виновные в нарушении режима особой охраны территории памятника природы, несут ответственность в соответствии с законодательством Российской Федерации.</w:t>
      </w:r>
    </w:p>
    <w:p w:rsidR="009078E4" w:rsidRPr="00B6786E" w:rsidRDefault="009078E4" w:rsidP="00B6786E">
      <w:pPr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6786E">
        <w:rPr>
          <w:szCs w:val="28"/>
        </w:rPr>
        <w:t>Охрану территории памятника природы, а также мероприятия по сохранению биологического разнообразия и поддержанию в естественном состоянии природных комплексов и объектов на территории памятника природы осуществляет бюджетное природоохранное рекреационное учреждение Республики Карелия «Дирекция особо охраняемых природных территорий регионального значения Республики Карелия».</w:t>
      </w:r>
    </w:p>
    <w:p w:rsidR="009078E4" w:rsidRPr="00B6786E" w:rsidRDefault="009078E4" w:rsidP="00B6786E">
      <w:pPr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 w:rsidRPr="00B6786E">
        <w:rPr>
          <w:szCs w:val="28"/>
        </w:rPr>
        <w:t>Государственный надзор в области охраны и использования территории памятника природы осуществляется органом исполнительной власти Республики Карелия, осуществляющим функции в сфере охраны окружающей среды, а также должностными лицами бюджетного природоохранного рекреационного учреждения Республики Карелия «Дирекция особо охраняемых природных территорий регионального значения Республики Карелия», являющимися государственными инспекторами в области охраны окружающей среды.</w:t>
      </w:r>
    </w:p>
    <w:p w:rsidR="009078E4" w:rsidRDefault="009078E4" w:rsidP="00026A43">
      <w:pPr>
        <w:rPr>
          <w:szCs w:val="28"/>
        </w:rPr>
      </w:pPr>
    </w:p>
    <w:p w:rsidR="009078E4" w:rsidRDefault="00026A43" w:rsidP="00026A43">
      <w:pPr>
        <w:jc w:val="center"/>
        <w:rPr>
          <w:szCs w:val="28"/>
        </w:rPr>
      </w:pPr>
      <w:r>
        <w:rPr>
          <w:szCs w:val="28"/>
        </w:rPr>
        <w:t>_______________</w:t>
      </w:r>
    </w:p>
    <w:p w:rsidR="00884FE1" w:rsidRDefault="00884FE1" w:rsidP="005E5E7F">
      <w:pPr>
        <w:ind w:firstLine="4820"/>
      </w:pPr>
    </w:p>
    <w:sectPr w:rsidR="00884FE1" w:rsidSect="005B57C6">
      <w:pgSz w:w="11906" w:h="16838"/>
      <w:pgMar w:top="993" w:right="567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03119"/>
      <w:docPartObj>
        <w:docPartGallery w:val="Page Numbers (Top of Page)"/>
        <w:docPartUnique/>
      </w:docPartObj>
    </w:sdtPr>
    <w:sdtContent>
      <w:p w:rsidR="00026A43" w:rsidRDefault="00EB4A57">
        <w:pPr>
          <w:pStyle w:val="a7"/>
          <w:jc w:val="center"/>
        </w:pPr>
        <w:fldSimple w:instr=" PAGE   \* MERGEFORMAT ">
          <w:r w:rsidR="00641057">
            <w:rPr>
              <w:noProof/>
            </w:rPr>
            <w:t>3</w:t>
          </w:r>
        </w:fldSimple>
      </w:p>
    </w:sdtContent>
  </w:sdt>
  <w:p w:rsidR="00026A43" w:rsidRDefault="00026A4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EF0535"/>
    <w:multiLevelType w:val="hybridMultilevel"/>
    <w:tmpl w:val="BED44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6EA0472">
      <w:start w:val="1"/>
      <w:numFmt w:val="russianLower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9E545E2"/>
    <w:multiLevelType w:val="hybridMultilevel"/>
    <w:tmpl w:val="A72604DC"/>
    <w:lvl w:ilvl="0" w:tplc="84B48974">
      <w:start w:val="1"/>
      <w:numFmt w:val="decimal"/>
      <w:lvlText w:val="%1."/>
      <w:lvlJc w:val="left"/>
      <w:pPr>
        <w:ind w:left="825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11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26A43"/>
    <w:rsid w:val="000306BC"/>
    <w:rsid w:val="0003591E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87E08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40A45"/>
    <w:rsid w:val="003525C6"/>
    <w:rsid w:val="00364944"/>
    <w:rsid w:val="0038487A"/>
    <w:rsid w:val="0039366E"/>
    <w:rsid w:val="003970D7"/>
    <w:rsid w:val="003B5129"/>
    <w:rsid w:val="003C0F7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B57C6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1057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8E0B72"/>
    <w:rsid w:val="00901FCD"/>
    <w:rsid w:val="009078E4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6786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3BE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B4A57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77702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7A6E3-ED6B-4F46-A088-D76BEA141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883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2018-07-19T12:12:00Z</cp:lastPrinted>
  <dcterms:created xsi:type="dcterms:W3CDTF">2018-07-05T14:00:00Z</dcterms:created>
  <dcterms:modified xsi:type="dcterms:W3CDTF">2018-07-19T12:12:00Z</dcterms:modified>
</cp:coreProperties>
</file>