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5487" w:rsidRPr="00C8548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97CF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97CF2">
        <w:t>23 июля 2018 года № 266-П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057282" w:rsidRDefault="00057282" w:rsidP="00CD1D3C">
      <w:pPr>
        <w:spacing w:before="120"/>
        <w:ind w:right="282"/>
        <w:jc w:val="center"/>
        <w:rPr>
          <w:b/>
        </w:rPr>
      </w:pPr>
      <w:proofErr w:type="gramStart"/>
      <w:r>
        <w:rPr>
          <w:b/>
        </w:rPr>
        <w:t xml:space="preserve">Об утверждении Порядка определения объема и предоставления </w:t>
      </w:r>
      <w:r>
        <w:rPr>
          <w:b/>
        </w:rPr>
        <w:br/>
        <w:t>из бюджета Республики Карелия грантов в форме субсидий социально ориентированным  некоммерческим организациям (за исключением государственных (муниципальных) учреждений), достигшим наилучших результатов, на реализацию мероприятий в сфере патриотического, в том числе военно-патриотического</w:t>
      </w:r>
      <w:r w:rsidR="00E51944">
        <w:rPr>
          <w:b/>
        </w:rPr>
        <w:t>,</w:t>
      </w:r>
      <w:r>
        <w:rPr>
          <w:b/>
        </w:rPr>
        <w:t xml:space="preserve"> воспитания граждан; реализацию мероприятий в сфере содействия добровольчеству; реализацию мероприятий в сфере пропаганды здорового образа жизни</w:t>
      </w:r>
      <w:proofErr w:type="gramEnd"/>
    </w:p>
    <w:p w:rsidR="00057282" w:rsidRDefault="00057282" w:rsidP="00057282">
      <w:pPr>
        <w:ind w:right="282"/>
        <w:jc w:val="center"/>
        <w:rPr>
          <w:lang w:eastAsia="en-US"/>
        </w:rPr>
      </w:pPr>
    </w:p>
    <w:p w:rsidR="00057282" w:rsidRDefault="00057282" w:rsidP="00057282">
      <w:pPr>
        <w:ind w:right="282" w:firstLine="709"/>
        <w:jc w:val="both"/>
      </w:pPr>
      <w:r>
        <w:t>В соответствии с пунктом 2 статьи 78</w:t>
      </w:r>
      <w:r>
        <w:rPr>
          <w:vertAlign w:val="superscript"/>
        </w:rPr>
        <w:t>1</w:t>
      </w:r>
      <w:r>
        <w:t xml:space="preserve"> Бюджетного кодекса Российской Федерации, постановлением Правительства Российской Федерации от 7 мая 2017 года № 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 Правительство Республики Карелия </w:t>
      </w:r>
      <w:r>
        <w:br/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</w:t>
      </w:r>
      <w:r>
        <w:t>:</w:t>
      </w:r>
    </w:p>
    <w:p w:rsidR="00057282" w:rsidRDefault="00057282" w:rsidP="00057282">
      <w:pPr>
        <w:ind w:right="282" w:firstLine="709"/>
        <w:jc w:val="both"/>
      </w:pPr>
      <w:r>
        <w:t xml:space="preserve">Утвердить прилагаемый Порядок определения объема и предоставления </w:t>
      </w:r>
    </w:p>
    <w:p w:rsidR="00057282" w:rsidRDefault="00057282" w:rsidP="00057282">
      <w:pPr>
        <w:ind w:right="282"/>
        <w:jc w:val="both"/>
      </w:pPr>
      <w:r>
        <w:t>из бюджета Республики Карелия грантов в форме субсидий социально ориентированным  некоммерческим организациям (за исключением государственных (муниципальных) учреждений), достигшим наилучших результатов, на реализацию мероприятий в сфере патриотического, в том числе военно-патриотического</w:t>
      </w:r>
      <w:r w:rsidR="00E51944">
        <w:t>,</w:t>
      </w:r>
      <w:r>
        <w:t xml:space="preserve"> воспитания граждан; реализацию мероприятий в сфере содействия добровольчеству; реализацию мероприятий в сфере пропаганды здорового образа жизни.</w:t>
      </w: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57282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057282" w:rsidRDefault="00057282" w:rsidP="00065830">
      <w:pPr>
        <w:jc w:val="both"/>
        <w:sectPr w:rsidR="00057282" w:rsidSect="00F87E11">
          <w:headerReference w:type="default" r:id="rId9"/>
          <w:headerReference w:type="firs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057282" w:rsidRDefault="00057282" w:rsidP="00057282">
      <w:pPr>
        <w:ind w:left="4820" w:right="282"/>
      </w:pPr>
      <w:proofErr w:type="gramStart"/>
      <w:r>
        <w:lastRenderedPageBreak/>
        <w:t>Утвержден</w:t>
      </w:r>
      <w:proofErr w:type="gramEnd"/>
      <w:r>
        <w:t xml:space="preserve">  постановлением Правительства Республики Карелия</w:t>
      </w:r>
    </w:p>
    <w:p w:rsidR="00057282" w:rsidRDefault="00057282" w:rsidP="00057282">
      <w:pPr>
        <w:ind w:right="282" w:firstLine="4820"/>
      </w:pPr>
      <w:r>
        <w:t xml:space="preserve">от </w:t>
      </w:r>
      <w:r w:rsidR="00997CF2">
        <w:t xml:space="preserve"> 23 июля 2018 года № 266-П</w:t>
      </w:r>
    </w:p>
    <w:p w:rsidR="00057282" w:rsidRDefault="00057282" w:rsidP="00057282">
      <w:pPr>
        <w:ind w:right="282"/>
      </w:pPr>
    </w:p>
    <w:p w:rsidR="00057282" w:rsidRDefault="00057282" w:rsidP="00057282">
      <w:pPr>
        <w:spacing w:line="360" w:lineRule="auto"/>
        <w:ind w:right="282"/>
        <w:jc w:val="center"/>
        <w:rPr>
          <w:b/>
        </w:rPr>
      </w:pPr>
      <w:r>
        <w:rPr>
          <w:b/>
        </w:rPr>
        <w:t>ПОРЯДОК</w:t>
      </w:r>
    </w:p>
    <w:p w:rsidR="00057282" w:rsidRDefault="00057282" w:rsidP="00057282">
      <w:pPr>
        <w:pStyle w:val="ac"/>
        <w:autoSpaceDE w:val="0"/>
        <w:autoSpaceDN w:val="0"/>
        <w:adjustRightInd w:val="0"/>
        <w:ind w:left="0" w:right="282"/>
        <w:jc w:val="center"/>
        <w:rPr>
          <w:b/>
        </w:rPr>
      </w:pPr>
      <w:r>
        <w:rPr>
          <w:b/>
        </w:rPr>
        <w:t>определения объема и предоставления из бюджета Республики Карелия грантов в форме субсидий социально ориентированным  некоммерческим организациям (за исключением государственных (муниципальных) учреждений), достигшим наилучших результатов, на реализацию мероприятий в сфере патриотического, в том числе военно-патриотического</w:t>
      </w:r>
      <w:r w:rsidR="00E51944">
        <w:rPr>
          <w:b/>
        </w:rPr>
        <w:t>,</w:t>
      </w:r>
      <w:r>
        <w:rPr>
          <w:b/>
        </w:rPr>
        <w:t xml:space="preserve"> воспитания граждан; реализацию мероприятий  </w:t>
      </w:r>
    </w:p>
    <w:p w:rsidR="00057282" w:rsidRDefault="00057282" w:rsidP="00057282">
      <w:pPr>
        <w:pStyle w:val="ac"/>
        <w:autoSpaceDE w:val="0"/>
        <w:autoSpaceDN w:val="0"/>
        <w:adjustRightInd w:val="0"/>
        <w:ind w:left="0" w:right="282"/>
        <w:jc w:val="center"/>
        <w:rPr>
          <w:b/>
        </w:rPr>
      </w:pPr>
      <w:r>
        <w:rPr>
          <w:b/>
        </w:rPr>
        <w:t xml:space="preserve">в сфере содействия добровольчеству; реализацию мероприятий </w:t>
      </w:r>
    </w:p>
    <w:p w:rsidR="00057282" w:rsidRDefault="00057282" w:rsidP="00057282">
      <w:pPr>
        <w:pStyle w:val="ac"/>
        <w:autoSpaceDE w:val="0"/>
        <w:autoSpaceDN w:val="0"/>
        <w:adjustRightInd w:val="0"/>
        <w:ind w:left="0" w:right="282"/>
        <w:jc w:val="center"/>
        <w:rPr>
          <w:b/>
        </w:rPr>
      </w:pPr>
      <w:r>
        <w:rPr>
          <w:b/>
        </w:rPr>
        <w:t>в сфере пропаганды здорового образа жизни</w:t>
      </w:r>
    </w:p>
    <w:p w:rsidR="00057282" w:rsidRDefault="00057282" w:rsidP="00057282">
      <w:pPr>
        <w:pStyle w:val="ac"/>
        <w:autoSpaceDE w:val="0"/>
        <w:autoSpaceDN w:val="0"/>
        <w:adjustRightInd w:val="0"/>
        <w:ind w:left="0" w:right="282" w:firstLine="567"/>
        <w:jc w:val="center"/>
        <w:rPr>
          <w:b/>
        </w:rPr>
      </w:pPr>
    </w:p>
    <w:p w:rsidR="00057282" w:rsidRDefault="00057282" w:rsidP="00057282">
      <w:pPr>
        <w:pStyle w:val="ac"/>
        <w:autoSpaceDE w:val="0"/>
        <w:autoSpaceDN w:val="0"/>
        <w:adjustRightInd w:val="0"/>
        <w:ind w:left="0" w:right="282" w:firstLine="567"/>
        <w:jc w:val="both"/>
      </w:pPr>
      <w:r>
        <w:t xml:space="preserve">1. </w:t>
      </w:r>
      <w:proofErr w:type="gramStart"/>
      <w:r>
        <w:t>Настоящий Порядок устанавливает правила определения объема и предоставления из бюджета Республики Карелия грантов в форме субсидий социально ориентированным  некоммерческим организациям (за исключением государственных (муниципальных) учреждений), достигшим наилучших результатов, на реализацию мероприятий в сфере патриотического, в том числе военно-патриотического</w:t>
      </w:r>
      <w:r w:rsidR="00E51944">
        <w:t xml:space="preserve">, </w:t>
      </w:r>
      <w:r>
        <w:t>воспитания граждан; реализацию мероприятий в сфере содействия добровольчеству; реализацию мероприятий в сфере пропаганды здорового образа жизни  (далее – субсидия).</w:t>
      </w:r>
      <w:proofErr w:type="gramEnd"/>
    </w:p>
    <w:p w:rsidR="00057282" w:rsidRDefault="00057282" w:rsidP="00057282">
      <w:pPr>
        <w:pStyle w:val="ac"/>
        <w:autoSpaceDE w:val="0"/>
        <w:autoSpaceDN w:val="0"/>
        <w:adjustRightInd w:val="0"/>
        <w:ind w:left="0" w:right="282" w:firstLine="567"/>
        <w:jc w:val="both"/>
      </w:pPr>
      <w:r>
        <w:t>2. Получателями субсидии являются социально ориентированные некоммерческие организации (за исключением государственных (муниципальных) учреждений), осуществляющие следующие виды деятельности, предусмотренные пунктом 1 статьи 31</w:t>
      </w:r>
      <w:r>
        <w:rPr>
          <w:vertAlign w:val="superscript"/>
        </w:rPr>
        <w:t>1</w:t>
      </w:r>
      <w:r>
        <w:t xml:space="preserve"> Федерального закона </w:t>
      </w:r>
      <w:r w:rsidR="00E51944">
        <w:t xml:space="preserve">                  </w:t>
      </w:r>
      <w:r>
        <w:t>от 12 января 1996 года № 7-ФЗ «О некоммерческих организациях»:</w:t>
      </w:r>
    </w:p>
    <w:p w:rsidR="00057282" w:rsidRDefault="00057282" w:rsidP="00057282">
      <w:pPr>
        <w:autoSpaceDE w:val="0"/>
        <w:autoSpaceDN w:val="0"/>
        <w:adjustRightInd w:val="0"/>
        <w:ind w:right="282" w:firstLine="567"/>
        <w:jc w:val="both"/>
      </w:pPr>
      <w:r>
        <w:t xml:space="preserve"> благотворительн</w:t>
      </w:r>
      <w:r w:rsidR="009C1872">
        <w:t>ую</w:t>
      </w:r>
      <w:r>
        <w:t xml:space="preserve"> деятельность, а также деятельность в области организации и поддержки благотворительности и добровольчества (</w:t>
      </w:r>
      <w:proofErr w:type="spellStart"/>
      <w:r>
        <w:t>волонтерства</w:t>
      </w:r>
      <w:proofErr w:type="spellEnd"/>
      <w:r>
        <w:t>);</w:t>
      </w:r>
    </w:p>
    <w:p w:rsidR="00057282" w:rsidRDefault="00057282" w:rsidP="00057282">
      <w:pPr>
        <w:autoSpaceDE w:val="0"/>
        <w:autoSpaceDN w:val="0"/>
        <w:adjustRightInd w:val="0"/>
        <w:ind w:right="282" w:firstLine="567"/>
        <w:jc w:val="both"/>
      </w:pPr>
      <w:r>
        <w:t xml:space="preserve">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   </w:t>
      </w:r>
    </w:p>
    <w:p w:rsidR="00057282" w:rsidRDefault="00057282" w:rsidP="00057282">
      <w:pPr>
        <w:autoSpaceDE w:val="0"/>
        <w:autoSpaceDN w:val="0"/>
        <w:adjustRightInd w:val="0"/>
        <w:ind w:right="282" w:firstLine="567"/>
        <w:jc w:val="both"/>
      </w:pPr>
      <w:r>
        <w:t>деятельность в сфере патриотического, в том числе военно-патриотического, воспитания граждан Российской Федерации;</w:t>
      </w:r>
    </w:p>
    <w:p w:rsidR="00057282" w:rsidRDefault="00057282" w:rsidP="00057282">
      <w:pPr>
        <w:pStyle w:val="ac"/>
        <w:autoSpaceDE w:val="0"/>
        <w:autoSpaceDN w:val="0"/>
        <w:adjustRightInd w:val="0"/>
        <w:ind w:left="0" w:right="282" w:firstLine="567"/>
        <w:jc w:val="both"/>
      </w:pPr>
      <w:r>
        <w:t>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Отечества.</w:t>
      </w:r>
    </w:p>
    <w:p w:rsidR="00CD1D3C" w:rsidRDefault="00057282" w:rsidP="00057282">
      <w:pPr>
        <w:pStyle w:val="ac"/>
        <w:autoSpaceDE w:val="0"/>
        <w:autoSpaceDN w:val="0"/>
        <w:adjustRightInd w:val="0"/>
        <w:ind w:left="0" w:right="282" w:firstLine="567"/>
        <w:jc w:val="both"/>
      </w:pPr>
      <w:r>
        <w:t>3. Целью предоставления субсидии является финансовое обеспечение проектов в сфер</w:t>
      </w:r>
      <w:r w:rsidR="009C1872">
        <w:t>ах</w:t>
      </w:r>
      <w:r>
        <w:t xml:space="preserve"> патриотического, в том числе военно-патриотического</w:t>
      </w:r>
      <w:r w:rsidR="00E51944">
        <w:t>,</w:t>
      </w:r>
      <w:r>
        <w:t xml:space="preserve"> воспитания граждан,  содействия добровольчеству и пропаганды здорового образа жизни, реализуемых социально ориентированными некоммерческими </w:t>
      </w:r>
    </w:p>
    <w:p w:rsidR="00057282" w:rsidRDefault="00057282" w:rsidP="00CD1D3C">
      <w:pPr>
        <w:pStyle w:val="ac"/>
        <w:autoSpaceDE w:val="0"/>
        <w:autoSpaceDN w:val="0"/>
        <w:adjustRightInd w:val="0"/>
        <w:ind w:left="0" w:right="282"/>
        <w:jc w:val="both"/>
      </w:pPr>
      <w:proofErr w:type="gramStart"/>
      <w:r>
        <w:lastRenderedPageBreak/>
        <w:t>организациями (за исключением государственных (муниципальных) учреждений), достигшими наилучших результатов (далее – проект, получатель субсидии).</w:t>
      </w:r>
      <w:proofErr w:type="gramEnd"/>
    </w:p>
    <w:p w:rsidR="00057282" w:rsidRDefault="00057282" w:rsidP="00057282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Субсидия предоставляется главным распорядителем средств бюджета Республики Карелия – Министерством по делам молодежи, физической культуре и спорту Республики Карелия,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(далее – главный распорядитель), по результатам конкурсного отбора получателей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субсидии (далее – отбор). </w:t>
      </w:r>
    </w:p>
    <w:p w:rsidR="00057282" w:rsidRDefault="00057282" w:rsidP="00057282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Критериями отбора являются:</w:t>
      </w:r>
    </w:p>
    <w:p w:rsidR="00057282" w:rsidRDefault="00057282" w:rsidP="00057282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получателем субсидии видов деятельности, указанных в пункте 2 настоящего Порядка;</w:t>
      </w:r>
    </w:p>
    <w:p w:rsidR="00057282" w:rsidRDefault="00057282" w:rsidP="00057282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регистрация получателя субсидии на территории Республики Карелия;</w:t>
      </w:r>
    </w:p>
    <w:p w:rsidR="00057282" w:rsidRDefault="00057282" w:rsidP="00057282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сфер реализации проекта получателя субсидии цели предоставления субсидии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57282" w:rsidRDefault="00057282" w:rsidP="00057282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получателем субсидии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в размере не менее 10 процентов от общей стоимости проекта.</w:t>
      </w:r>
    </w:p>
    <w:p w:rsidR="00057282" w:rsidRDefault="00057282" w:rsidP="00057282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Для проведения отбора главный распорядитель создает конкурсную комиссию, утверждает порядок ее работы и состав. </w:t>
      </w:r>
    </w:p>
    <w:p w:rsidR="00057282" w:rsidRDefault="00057282" w:rsidP="00057282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Главный распорядитель размещает извещение о проведении отбора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Карелия (http://gov.karelia.ru) и своем официальном сайте (</w:t>
      </w:r>
      <w:r w:rsidRPr="00057282">
        <w:rPr>
          <w:rFonts w:ascii="Times New Roman" w:hAnsi="Times New Roman" w:cs="Times New Roman"/>
          <w:sz w:val="28"/>
          <w:szCs w:val="28"/>
        </w:rPr>
        <w:t>http://goskomsportrk.ru</w:t>
      </w:r>
      <w:r>
        <w:rPr>
          <w:rFonts w:ascii="Times New Roman" w:hAnsi="Times New Roman" w:cs="Times New Roman"/>
          <w:sz w:val="28"/>
          <w:szCs w:val="28"/>
        </w:rPr>
        <w:t xml:space="preserve">) за 3 дня до начала приема заявок. В извещении о проведении отбора указываются сроки приема заявок на участие в отборе, время и место приема заявок на участие в отборе, почтовый адрес для направления заявок на участие в отборе. </w:t>
      </w:r>
    </w:p>
    <w:p w:rsidR="00057282" w:rsidRDefault="00057282" w:rsidP="00057282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Прием заявок на участие в отборе осуществляется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мест</w:t>
      </w:r>
      <w:r w:rsidR="00E519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нахож</w:t>
      </w:r>
      <w:r w:rsidR="00F87E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дени</w:t>
      </w:r>
      <w:r w:rsidR="00E51944">
        <w:rPr>
          <w:rFonts w:ascii="Times New Roman" w:hAnsi="Times New Roman" w:cs="Times New Roman"/>
          <w:sz w:val="28"/>
          <w:szCs w:val="28"/>
        </w:rPr>
        <w:t>ю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главного распорядителя. Срок приема заявок на участие в отборе не может быть менее 21 дня с момента размещения извещения о проведении отбора.</w:t>
      </w:r>
    </w:p>
    <w:p w:rsidR="00057282" w:rsidRDefault="00057282" w:rsidP="00057282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Получатель субсидии на дату подачи заявки на участие в отборе должен соответствовать следующим требованиям:</w:t>
      </w:r>
    </w:p>
    <w:p w:rsidR="00057282" w:rsidRDefault="00057282" w:rsidP="00057282">
      <w:pPr>
        <w:ind w:right="282" w:firstLine="567"/>
        <w:jc w:val="both"/>
      </w:pPr>
      <w:r>
        <w:t xml:space="preserve">у </w:t>
      </w:r>
      <w:r>
        <w:rPr>
          <w:szCs w:val="28"/>
        </w:rPr>
        <w:t xml:space="preserve">получателя субсидии </w:t>
      </w:r>
      <w:r>
        <w:t xml:space="preserve">должна отсутствовать просроченная задолженность по возврату в бюджет Республики Карелия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бюджетом Республики Карелия;</w:t>
      </w:r>
    </w:p>
    <w:p w:rsidR="00057282" w:rsidRDefault="00057282" w:rsidP="00057282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не должен находиться в процессе реорганизации, ликвидации, банкротства;</w:t>
      </w:r>
    </w:p>
    <w:p w:rsidR="00CD1D3C" w:rsidRDefault="00057282" w:rsidP="00057282">
      <w:pPr>
        <w:ind w:right="282" w:firstLine="567"/>
        <w:jc w:val="both"/>
      </w:pPr>
      <w:r>
        <w:t xml:space="preserve">у </w:t>
      </w:r>
      <w:r>
        <w:rPr>
          <w:szCs w:val="28"/>
        </w:rPr>
        <w:t xml:space="preserve">получателя субсидии </w:t>
      </w:r>
      <w:r>
        <w:t xml:space="preserve">должна отсутствовать неисполненная обязанность по </w:t>
      </w:r>
      <w:r w:rsidR="00CD1D3C">
        <w:t xml:space="preserve"> </w:t>
      </w:r>
      <w:r>
        <w:t>уплате</w:t>
      </w:r>
      <w:r w:rsidR="00CD1D3C">
        <w:t xml:space="preserve"> </w:t>
      </w:r>
      <w:r>
        <w:t xml:space="preserve"> налогов, </w:t>
      </w:r>
      <w:r w:rsidR="00CD1D3C">
        <w:t xml:space="preserve"> </w:t>
      </w:r>
      <w:r>
        <w:t xml:space="preserve">сборов, </w:t>
      </w:r>
      <w:r w:rsidR="00CD1D3C">
        <w:t xml:space="preserve"> </w:t>
      </w:r>
      <w:r>
        <w:t xml:space="preserve">страховых взносов, </w:t>
      </w:r>
      <w:r w:rsidR="00CD1D3C">
        <w:t xml:space="preserve"> </w:t>
      </w:r>
      <w:r>
        <w:t xml:space="preserve">пеней, </w:t>
      </w:r>
      <w:r w:rsidR="00CD1D3C">
        <w:t xml:space="preserve"> </w:t>
      </w:r>
      <w:r>
        <w:t xml:space="preserve">штрафов, процентов, </w:t>
      </w:r>
    </w:p>
    <w:p w:rsidR="00057282" w:rsidRDefault="00057282" w:rsidP="00CD1D3C">
      <w:pPr>
        <w:ind w:right="282"/>
        <w:jc w:val="both"/>
      </w:pPr>
      <w:r>
        <w:lastRenderedPageBreak/>
        <w:t>подлежащих уплате в соответствии с законодательством Российской Федерации о налогах и сборах.</w:t>
      </w:r>
    </w:p>
    <w:p w:rsidR="00057282" w:rsidRDefault="00057282" w:rsidP="00057282">
      <w:pPr>
        <w:ind w:right="282" w:firstLine="567"/>
        <w:jc w:val="both"/>
        <w:rPr>
          <w:szCs w:val="28"/>
        </w:rPr>
      </w:pPr>
      <w:r>
        <w:t xml:space="preserve">10. Для участия в отборе </w:t>
      </w:r>
      <w:r>
        <w:rPr>
          <w:szCs w:val="28"/>
        </w:rPr>
        <w:t xml:space="preserve">получатель субсидии </w:t>
      </w:r>
      <w:r>
        <w:t xml:space="preserve">представляет главному распорядителю заявку на участие в </w:t>
      </w:r>
      <w:r>
        <w:rPr>
          <w:szCs w:val="28"/>
        </w:rPr>
        <w:t>отборе по форме, утвержденной главным распорядителем (далее – заявка).</w:t>
      </w:r>
    </w:p>
    <w:p w:rsidR="00057282" w:rsidRDefault="00057282" w:rsidP="00057282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057282" w:rsidRDefault="00057282" w:rsidP="00057282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проекте (объемом не более 5 листов) с указанием целей, задач, мероприятий, реализуемых в рамках проекта, количества и состава участников, географии реализации, партнеров проекта, качественных и количественных результатов реализации проекта;</w:t>
      </w:r>
    </w:p>
    <w:p w:rsidR="00057282" w:rsidRDefault="00057282" w:rsidP="00057282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 реализации мероприятий проекта;</w:t>
      </w:r>
    </w:p>
    <w:p w:rsidR="00057282" w:rsidRDefault="00057282" w:rsidP="00057282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расходов на реализацию мероприятий проекта;</w:t>
      </w:r>
    </w:p>
    <w:p w:rsidR="00057282" w:rsidRDefault="00057282" w:rsidP="00057282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учредительных документов получателя субсидии;</w:t>
      </w:r>
    </w:p>
    <w:p w:rsidR="00057282" w:rsidRDefault="00057282" w:rsidP="00057282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гарантийное письмо с указанием объема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057282" w:rsidRDefault="00057282" w:rsidP="00057282">
      <w:pPr>
        <w:pStyle w:val="ConsPlusNormal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получателя субсидии, подтверждающая соответствие требованиям, установленным настоящим Порядком.</w:t>
      </w:r>
    </w:p>
    <w:p w:rsidR="00057282" w:rsidRDefault="00057282" w:rsidP="00057282">
      <w:pPr>
        <w:ind w:right="282" w:firstLine="567"/>
        <w:jc w:val="both"/>
        <w:rPr>
          <w:szCs w:val="28"/>
        </w:rPr>
      </w:pPr>
      <w:r>
        <w:t>11. Конкурсная</w:t>
      </w:r>
      <w:r>
        <w:rPr>
          <w:szCs w:val="28"/>
        </w:rPr>
        <w:t xml:space="preserve"> комиссия в течение 15 рабочих дней со дня завершения приема заявок:</w:t>
      </w:r>
    </w:p>
    <w:p w:rsidR="00057282" w:rsidRDefault="00057282" w:rsidP="00057282">
      <w:pPr>
        <w:autoSpaceDE w:val="0"/>
        <w:autoSpaceDN w:val="0"/>
        <w:adjustRightInd w:val="0"/>
        <w:ind w:right="282"/>
        <w:jc w:val="both"/>
        <w:rPr>
          <w:szCs w:val="28"/>
        </w:rPr>
      </w:pPr>
      <w:r>
        <w:rPr>
          <w:szCs w:val="28"/>
        </w:rPr>
        <w:t xml:space="preserve">         проверяет соответствие получателя субсидии требованиям и критериям отбора, установленным настоящим Порядком;</w:t>
      </w:r>
    </w:p>
    <w:p w:rsidR="00057282" w:rsidRDefault="00057282" w:rsidP="00057282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проверяет соответствие представленных получателем субсидии документов и информации требованиям, определенным настоящим Порядком;</w:t>
      </w:r>
    </w:p>
    <w:p w:rsidR="00057282" w:rsidRDefault="00057282" w:rsidP="00057282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 xml:space="preserve">оценивает проекты путем присвоения и последующего суммирования баллов по каждому из </w:t>
      </w:r>
      <w:r w:rsidRPr="00057282">
        <w:rPr>
          <w:szCs w:val="28"/>
        </w:rPr>
        <w:t>критериев</w:t>
      </w:r>
      <w:r>
        <w:rPr>
          <w:szCs w:val="28"/>
        </w:rPr>
        <w:t xml:space="preserve"> оценки проектов, установленных главным распорядителем;</w:t>
      </w:r>
    </w:p>
    <w:p w:rsidR="00057282" w:rsidRDefault="00057282" w:rsidP="00057282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>принимает решение о победителях отбора.</w:t>
      </w:r>
    </w:p>
    <w:p w:rsidR="00057282" w:rsidRDefault="00057282" w:rsidP="00057282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 xml:space="preserve">12. Решение конкурсной комиссии о победителях отбора </w:t>
      </w:r>
      <w:r w:rsidR="009C1872">
        <w:rPr>
          <w:szCs w:val="28"/>
        </w:rPr>
        <w:t xml:space="preserve">в течение                    3 рабочих дней со дня его принятия </w:t>
      </w:r>
      <w:r>
        <w:rPr>
          <w:szCs w:val="28"/>
        </w:rPr>
        <w:t>оформляется протоколом и является основанием для принятия главным распорядителем решения о предоставлении субсидии либо об отказе в ее предоставлении.</w:t>
      </w:r>
    </w:p>
    <w:p w:rsidR="00057282" w:rsidRDefault="00057282" w:rsidP="00057282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 xml:space="preserve">13. </w:t>
      </w:r>
      <w:proofErr w:type="gramStart"/>
      <w:r>
        <w:rPr>
          <w:szCs w:val="28"/>
        </w:rPr>
        <w:t>Предоставление субсидии осуществляется на основании соглашения (договора) о предоставлении субсидии (далее – соглашение), заключаемого в течение 10 рабочих дней со дня принятия решения о предоставлении субсидии,  между главным распорядителем и получателем субсидии в соответствии с типовой формой, установленной Министерством финансов Республики Карелия, предусматривающего согласие получателя субсидии на осуществление проверок главным распорядителем и органом исполнительной власти Республики Карелия, осуществляющим функции органа внутреннего</w:t>
      </w:r>
      <w:proofErr w:type="gramEnd"/>
      <w:r>
        <w:rPr>
          <w:szCs w:val="28"/>
        </w:rPr>
        <w:t xml:space="preserve"> государственного финансового контроля (далее – орган финансового контроля), соблюдения условий, целей и порядка предоставления субсидии. </w:t>
      </w:r>
    </w:p>
    <w:p w:rsidR="00057282" w:rsidRDefault="00057282" w:rsidP="00057282">
      <w:pPr>
        <w:pStyle w:val="ac"/>
        <w:widowControl w:val="0"/>
        <w:shd w:val="clear" w:color="auto" w:fill="FFFFFF"/>
        <w:tabs>
          <w:tab w:val="left" w:pos="993"/>
        </w:tabs>
        <w:suppressAutoHyphens/>
        <w:autoSpaceDE w:val="0"/>
        <w:autoSpaceDN w:val="0"/>
        <w:adjustRightInd w:val="0"/>
        <w:ind w:left="0" w:right="282" w:firstLine="567"/>
        <w:jc w:val="both"/>
      </w:pPr>
      <w:r>
        <w:t>14. Основаниями для отказа в предоставлении субсидии являются:</w:t>
      </w:r>
    </w:p>
    <w:p w:rsidR="00057282" w:rsidRDefault="00057282" w:rsidP="00057282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документов требованиям и условиям, определенным настоящим Порядком, или непредставление (представление не в полном объеме) указанных документов;</w:t>
      </w:r>
    </w:p>
    <w:p w:rsidR="00057282" w:rsidRDefault="00057282" w:rsidP="00057282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несоответствие получателя субсидии требованиям и критериям отбора, определенным настоящим Порядком;</w:t>
      </w:r>
    </w:p>
    <w:p w:rsidR="00057282" w:rsidRDefault="00057282" w:rsidP="00057282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значение коэффициента получателя субсидии, указанного в приложении к настоящему Порядку, равно 0;</w:t>
      </w:r>
    </w:p>
    <w:p w:rsidR="00057282" w:rsidRDefault="00057282" w:rsidP="00057282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субсидии информации.</w:t>
      </w:r>
    </w:p>
    <w:p w:rsidR="00057282" w:rsidRDefault="00057282" w:rsidP="00057282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15. Порядок расчета размера субсидии, предоставляемой получателю субсидии в текущем финансовом году, определяется в соответствии с порядком расчета размера (объема) субсидии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Порядку.</w:t>
      </w:r>
    </w:p>
    <w:p w:rsidR="00057282" w:rsidRDefault="00057282" w:rsidP="00057282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Перечисление субсидии производится в течение 10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 на счет получателя субсидии, указанный в заявке.</w:t>
      </w:r>
    </w:p>
    <w:p w:rsidR="00057282" w:rsidRDefault="00057282" w:rsidP="00057282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Показатели результативности предоставления субсидии (далее – показатели результативности), сроки и формы представления получателем субсидии отчетности о достижении установленных показателей результативности устанавливаются главным распорядителем в соглашении.</w:t>
      </w:r>
    </w:p>
    <w:p w:rsidR="00057282" w:rsidRDefault="00057282" w:rsidP="00057282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осуществляется главным распорядителем и органом финансового контроля.</w:t>
      </w:r>
    </w:p>
    <w:p w:rsidR="00057282" w:rsidRDefault="00057282" w:rsidP="00057282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нарушения получателем субсидии условий, установленных при ее предоставлении, выявленн</w:t>
      </w:r>
      <w:r w:rsidR="009C187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 данным проверок, проведенных главным распорядителем и органом финансового контроля, получатель субсидии обеспечивает возврат субсидии в бюджет Республики Карелия в течение 10 рабочих дней с момента предъявления главным распорядителем соответствующих требований или в сроки, установленные органом финансового контроля.</w:t>
      </w:r>
      <w:proofErr w:type="gramEnd"/>
    </w:p>
    <w:p w:rsidR="00057282" w:rsidRDefault="00057282" w:rsidP="00057282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получатель субсидии возвращает средства субсидии в полном объеме в бюджет Республики Карелия в течение 10 рабочих дней со дня получения требования главного распорядителя.</w:t>
      </w:r>
    </w:p>
    <w:p w:rsidR="00CD1D3C" w:rsidRDefault="00CD1D3C" w:rsidP="00057282">
      <w:pPr>
        <w:pStyle w:val="ConsPlusNormal"/>
        <w:ind w:right="282" w:firstLine="567"/>
        <w:jc w:val="both"/>
        <w:rPr>
          <w:rFonts w:ascii="Times New Roman" w:hAnsi="Times New Roman" w:cs="Times New Roman"/>
          <w:sz w:val="28"/>
          <w:szCs w:val="28"/>
        </w:rPr>
        <w:sectPr w:rsidR="00CD1D3C" w:rsidSect="00E51944">
          <w:pgSz w:w="11906" w:h="16838"/>
          <w:pgMar w:top="1134" w:right="567" w:bottom="1134" w:left="1559" w:header="720" w:footer="720" w:gutter="0"/>
          <w:pgNumType w:start="1"/>
          <w:cols w:space="720"/>
          <w:titlePg/>
          <w:docGrid w:linePitch="381"/>
        </w:sectPr>
      </w:pPr>
    </w:p>
    <w:tbl>
      <w:tblPr>
        <w:tblW w:w="9606" w:type="dxa"/>
        <w:tblLook w:val="04A0"/>
      </w:tblPr>
      <w:tblGrid>
        <w:gridCol w:w="3936"/>
        <w:gridCol w:w="5670"/>
      </w:tblGrid>
      <w:tr w:rsidR="00057282" w:rsidTr="00057282">
        <w:tc>
          <w:tcPr>
            <w:tcW w:w="3936" w:type="dxa"/>
          </w:tcPr>
          <w:p w:rsidR="00057282" w:rsidRDefault="00057282" w:rsidP="00057282">
            <w:pPr>
              <w:pStyle w:val="ConsPlusNormal"/>
              <w:ind w:right="282"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</w:tcPr>
          <w:p w:rsidR="00057282" w:rsidRDefault="00057282" w:rsidP="00057282">
            <w:pPr>
              <w:jc w:val="right"/>
              <w:rPr>
                <w:sz w:val="26"/>
                <w:szCs w:val="26"/>
                <w:lang w:eastAsia="en-US"/>
              </w:rPr>
            </w:pPr>
            <w:r w:rsidRPr="00057282">
              <w:rPr>
                <w:sz w:val="26"/>
                <w:szCs w:val="26"/>
                <w:lang w:eastAsia="en-US"/>
              </w:rPr>
              <w:t>Приложение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57282">
              <w:rPr>
                <w:sz w:val="26"/>
                <w:szCs w:val="26"/>
                <w:lang w:eastAsia="en-US"/>
              </w:rPr>
              <w:t xml:space="preserve">к Порядку </w:t>
            </w:r>
          </w:p>
          <w:p w:rsidR="00057282" w:rsidRPr="00057282" w:rsidRDefault="00057282" w:rsidP="00057282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 w:rsidRPr="00057282">
              <w:rPr>
                <w:sz w:val="26"/>
                <w:szCs w:val="26"/>
                <w:lang w:eastAsia="en-US"/>
              </w:rPr>
              <w:t>определения объема и предоставления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57282">
              <w:rPr>
                <w:sz w:val="26"/>
                <w:szCs w:val="26"/>
                <w:lang w:eastAsia="en-US"/>
              </w:rPr>
              <w:t>из бюджета Республики Карелия грантов в форме субсидий социально ориентированным  некоммерческим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057282">
              <w:rPr>
                <w:sz w:val="26"/>
                <w:szCs w:val="26"/>
                <w:lang w:eastAsia="en-US"/>
              </w:rPr>
              <w:t>организациям (за исключением государственных (муниципальных) учреждений), достигшим наилучших результатов, на реализацию мероприятий в сфере патриотического, в том числе военно-патриотического</w:t>
            </w:r>
            <w:r w:rsidR="00F87E11">
              <w:rPr>
                <w:sz w:val="26"/>
                <w:szCs w:val="26"/>
                <w:lang w:eastAsia="en-US"/>
              </w:rPr>
              <w:t>,</w:t>
            </w:r>
            <w:r w:rsidRPr="00057282">
              <w:rPr>
                <w:sz w:val="26"/>
                <w:szCs w:val="26"/>
                <w:lang w:eastAsia="en-US"/>
              </w:rPr>
              <w:t xml:space="preserve"> воспитания граждан; реализацию мероприятий в сфере содействия добровольчеству; реализацию мероприятий в сфере пропаганды здорового образа жизни</w:t>
            </w:r>
          </w:p>
          <w:p w:rsidR="00057282" w:rsidRDefault="00057282" w:rsidP="00057282">
            <w:pPr>
              <w:ind w:right="282"/>
              <w:jc w:val="right"/>
              <w:rPr>
                <w:szCs w:val="28"/>
                <w:lang w:eastAsia="en-US"/>
              </w:rPr>
            </w:pPr>
          </w:p>
        </w:tc>
      </w:tr>
    </w:tbl>
    <w:p w:rsidR="00057282" w:rsidRDefault="00057282" w:rsidP="00057282">
      <w:pPr>
        <w:pStyle w:val="ac"/>
        <w:widowControl w:val="0"/>
        <w:shd w:val="clear" w:color="auto" w:fill="FFFFFF"/>
        <w:tabs>
          <w:tab w:val="left" w:pos="0"/>
          <w:tab w:val="left" w:pos="567"/>
          <w:tab w:val="left" w:pos="989"/>
        </w:tabs>
        <w:suppressAutoHyphens/>
        <w:autoSpaceDE w:val="0"/>
        <w:autoSpaceDN w:val="0"/>
        <w:adjustRightInd w:val="0"/>
        <w:ind w:left="0" w:right="283"/>
        <w:jc w:val="center"/>
        <w:rPr>
          <w:b/>
          <w:szCs w:val="28"/>
        </w:rPr>
      </w:pPr>
      <w:r>
        <w:rPr>
          <w:b/>
          <w:szCs w:val="28"/>
        </w:rPr>
        <w:t>Порядок расчета размера (объема) субсидии</w:t>
      </w:r>
    </w:p>
    <w:p w:rsidR="00057282" w:rsidRDefault="00057282" w:rsidP="00057282">
      <w:pPr>
        <w:pStyle w:val="ac"/>
        <w:widowControl w:val="0"/>
        <w:shd w:val="clear" w:color="auto" w:fill="FFFFFF"/>
        <w:tabs>
          <w:tab w:val="left" w:pos="989"/>
          <w:tab w:val="left" w:pos="1134"/>
        </w:tabs>
        <w:suppressAutoHyphens/>
        <w:autoSpaceDE w:val="0"/>
        <w:autoSpaceDN w:val="0"/>
        <w:adjustRightInd w:val="0"/>
        <w:ind w:left="1069" w:right="283"/>
        <w:jc w:val="both"/>
        <w:rPr>
          <w:szCs w:val="28"/>
        </w:rPr>
      </w:pPr>
    </w:p>
    <w:p w:rsidR="00057282" w:rsidRDefault="00057282" w:rsidP="00057282">
      <w:pPr>
        <w:pStyle w:val="ac"/>
        <w:widowControl w:val="0"/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ind w:left="0" w:right="283" w:firstLine="567"/>
        <w:jc w:val="both"/>
        <w:rPr>
          <w:szCs w:val="28"/>
        </w:rPr>
      </w:pPr>
      <w:r>
        <w:rPr>
          <w:szCs w:val="28"/>
        </w:rPr>
        <w:t xml:space="preserve">1. Размер (объем) субсидии 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</w:rPr>
        <w:t>-</w:t>
      </w:r>
      <w:proofErr w:type="spellStart"/>
      <w:r>
        <w:rPr>
          <w:szCs w:val="28"/>
        </w:rPr>
        <w:t>му</w:t>
      </w:r>
      <w:proofErr w:type="spellEnd"/>
      <w:r>
        <w:rPr>
          <w:szCs w:val="28"/>
        </w:rPr>
        <w:t xml:space="preserve"> получателю субсидии определяется по формуле:</w:t>
      </w:r>
    </w:p>
    <w:p w:rsidR="00057282" w:rsidRDefault="00057282" w:rsidP="00057282">
      <w:pPr>
        <w:pStyle w:val="ac"/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ind w:left="0" w:right="283" w:firstLine="567"/>
        <w:jc w:val="center"/>
        <w:rPr>
          <w:szCs w:val="28"/>
        </w:rPr>
      </w:pPr>
    </w:p>
    <w:p w:rsidR="00057282" w:rsidRDefault="00057282" w:rsidP="00057282">
      <w:pPr>
        <w:pStyle w:val="ac"/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ind w:left="0" w:right="283" w:firstLine="567"/>
        <w:jc w:val="center"/>
        <w:rPr>
          <w:szCs w:val="28"/>
        </w:rPr>
      </w:pPr>
      <w:proofErr w:type="spellStart"/>
      <w:r>
        <w:rPr>
          <w:szCs w:val="28"/>
          <w:lang w:val="en-US"/>
        </w:rPr>
        <w:t>C</w:t>
      </w:r>
      <w:r>
        <w:rPr>
          <w:szCs w:val="28"/>
          <w:vertAlign w:val="subscript"/>
          <w:lang w:val="en-US"/>
        </w:rPr>
        <w:t>i</w:t>
      </w:r>
      <w:proofErr w:type="spellEnd"/>
      <w:r>
        <w:rPr>
          <w:szCs w:val="28"/>
          <w:vertAlign w:val="subscript"/>
        </w:rPr>
        <w:t xml:space="preserve"> </w:t>
      </w:r>
      <w:r>
        <w:rPr>
          <w:szCs w:val="28"/>
        </w:rPr>
        <w:t xml:space="preserve">= </w:t>
      </w:r>
      <w:r>
        <w:rPr>
          <w:szCs w:val="28"/>
          <w:lang w:val="en-US"/>
        </w:rPr>
        <w:t>C</w:t>
      </w:r>
      <w:proofErr w:type="spellStart"/>
      <w:r>
        <w:rPr>
          <w:szCs w:val="28"/>
        </w:rPr>
        <w:t>з</w:t>
      </w:r>
      <w:r>
        <w:rPr>
          <w:szCs w:val="28"/>
          <w:vertAlign w:val="subscript"/>
          <w:lang w:val="en-US"/>
        </w:rPr>
        <w:t>i</w:t>
      </w:r>
      <w:proofErr w:type="spellEnd"/>
      <w:r w:rsidRPr="00057282">
        <w:rPr>
          <w:szCs w:val="28"/>
          <w:vertAlign w:val="subscript"/>
        </w:rPr>
        <w:t xml:space="preserve"> </w:t>
      </w:r>
      <w:proofErr w:type="spellStart"/>
      <w:r>
        <w:rPr>
          <w:szCs w:val="28"/>
        </w:rPr>
        <w:t>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  <w:lang w:val="en-US"/>
        </w:rPr>
        <w:t>k</w:t>
      </w:r>
      <w:r>
        <w:rPr>
          <w:szCs w:val="28"/>
          <w:vertAlign w:val="subscript"/>
          <w:lang w:val="en-US"/>
        </w:rPr>
        <w:t>i</w:t>
      </w:r>
      <w:proofErr w:type="spellEnd"/>
      <w:r>
        <w:rPr>
          <w:szCs w:val="28"/>
        </w:rPr>
        <w:t>,</w:t>
      </w:r>
    </w:p>
    <w:p w:rsidR="00057282" w:rsidRDefault="00057282" w:rsidP="00057282">
      <w:pPr>
        <w:widowControl w:val="0"/>
        <w:tabs>
          <w:tab w:val="left" w:pos="709"/>
        </w:tabs>
        <w:autoSpaceDE w:val="0"/>
        <w:autoSpaceDN w:val="0"/>
        <w:adjustRightInd w:val="0"/>
        <w:ind w:right="283" w:firstLine="567"/>
        <w:jc w:val="both"/>
        <w:rPr>
          <w:szCs w:val="28"/>
        </w:rPr>
      </w:pPr>
      <w:r>
        <w:rPr>
          <w:szCs w:val="28"/>
        </w:rPr>
        <w:t>где:</w:t>
      </w:r>
    </w:p>
    <w:p w:rsidR="00057282" w:rsidRDefault="00057282" w:rsidP="00057282">
      <w:pPr>
        <w:widowControl w:val="0"/>
        <w:tabs>
          <w:tab w:val="left" w:pos="709"/>
        </w:tabs>
        <w:autoSpaceDE w:val="0"/>
        <w:autoSpaceDN w:val="0"/>
        <w:adjustRightInd w:val="0"/>
        <w:ind w:right="283" w:firstLine="567"/>
        <w:jc w:val="both"/>
        <w:rPr>
          <w:szCs w:val="28"/>
        </w:rPr>
      </w:pPr>
      <w:r>
        <w:rPr>
          <w:szCs w:val="28"/>
          <w:lang w:val="en-US"/>
        </w:rPr>
        <w:t>C</w:t>
      </w:r>
      <w:r>
        <w:rPr>
          <w:szCs w:val="28"/>
          <w:vertAlign w:val="subscript"/>
          <w:lang w:val="en-US"/>
        </w:rPr>
        <w:t>i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>– размер (объем) субсидии</w:t>
      </w:r>
      <w:bookmarkStart w:id="0" w:name="_GoBack"/>
      <w:bookmarkEnd w:id="0"/>
      <w:r>
        <w:rPr>
          <w:szCs w:val="28"/>
        </w:rPr>
        <w:t xml:space="preserve"> </w:t>
      </w:r>
      <w:proofErr w:type="spellStart"/>
      <w:r>
        <w:rPr>
          <w:szCs w:val="28"/>
        </w:rPr>
        <w:t>i-му</w:t>
      </w:r>
      <w:proofErr w:type="spellEnd"/>
      <w:r>
        <w:rPr>
          <w:szCs w:val="28"/>
        </w:rPr>
        <w:t xml:space="preserve"> получателю субсидии;</w:t>
      </w:r>
    </w:p>
    <w:p w:rsidR="00057282" w:rsidRDefault="00057282" w:rsidP="00057282">
      <w:pPr>
        <w:widowControl w:val="0"/>
        <w:tabs>
          <w:tab w:val="left" w:pos="709"/>
        </w:tabs>
        <w:autoSpaceDE w:val="0"/>
        <w:autoSpaceDN w:val="0"/>
        <w:adjustRightInd w:val="0"/>
        <w:ind w:right="283" w:firstLine="567"/>
        <w:jc w:val="both"/>
        <w:rPr>
          <w:szCs w:val="28"/>
        </w:rPr>
      </w:pPr>
      <w:r>
        <w:rPr>
          <w:szCs w:val="28"/>
          <w:lang w:val="en-US"/>
        </w:rPr>
        <w:t>C</w:t>
      </w:r>
      <w:proofErr w:type="spellStart"/>
      <w:r>
        <w:rPr>
          <w:szCs w:val="28"/>
        </w:rPr>
        <w:t>з</w:t>
      </w:r>
      <w:r>
        <w:rPr>
          <w:szCs w:val="28"/>
          <w:vertAlign w:val="subscript"/>
          <w:lang w:val="en-US"/>
        </w:rPr>
        <w:t>i</w:t>
      </w:r>
      <w:proofErr w:type="spellEnd"/>
      <w:r>
        <w:rPr>
          <w:szCs w:val="28"/>
        </w:rPr>
        <w:t xml:space="preserve"> – размер (объем) субсидии, запрашиваемой </w:t>
      </w:r>
      <w:proofErr w:type="spellStart"/>
      <w:r>
        <w:rPr>
          <w:szCs w:val="28"/>
          <w:lang w:val="en-US"/>
        </w:rPr>
        <w:t>i</w:t>
      </w:r>
      <w:proofErr w:type="spellEnd"/>
      <w:r>
        <w:rPr>
          <w:szCs w:val="28"/>
        </w:rPr>
        <w:t>-м получателем субсидии;</w:t>
      </w:r>
    </w:p>
    <w:p w:rsidR="00057282" w:rsidRDefault="00057282" w:rsidP="00057282">
      <w:pPr>
        <w:widowControl w:val="0"/>
        <w:tabs>
          <w:tab w:val="left" w:pos="709"/>
        </w:tabs>
        <w:autoSpaceDE w:val="0"/>
        <w:autoSpaceDN w:val="0"/>
        <w:adjustRightInd w:val="0"/>
        <w:ind w:right="283" w:firstLine="567"/>
        <w:jc w:val="both"/>
        <w:rPr>
          <w:szCs w:val="28"/>
        </w:rPr>
      </w:pPr>
      <w:proofErr w:type="spellStart"/>
      <w:proofErr w:type="gramStart"/>
      <w:r>
        <w:rPr>
          <w:szCs w:val="28"/>
          <w:lang w:val="en-US"/>
        </w:rPr>
        <w:t>k</w:t>
      </w:r>
      <w:r>
        <w:rPr>
          <w:szCs w:val="28"/>
          <w:vertAlign w:val="subscript"/>
          <w:lang w:val="en-US"/>
        </w:rPr>
        <w:t>i</w:t>
      </w:r>
      <w:proofErr w:type="spellEnd"/>
      <w:proofErr w:type="gramEnd"/>
      <w:r>
        <w:rPr>
          <w:szCs w:val="28"/>
        </w:rPr>
        <w:t xml:space="preserve"> – коэффициент i-го получателя субсидии. </w:t>
      </w:r>
    </w:p>
    <w:p w:rsidR="00057282" w:rsidRDefault="00057282" w:rsidP="00057282">
      <w:pPr>
        <w:widowControl w:val="0"/>
        <w:tabs>
          <w:tab w:val="left" w:pos="709"/>
        </w:tabs>
        <w:autoSpaceDE w:val="0"/>
        <w:autoSpaceDN w:val="0"/>
        <w:adjustRightInd w:val="0"/>
        <w:ind w:right="283" w:firstLine="567"/>
        <w:jc w:val="both"/>
        <w:rPr>
          <w:szCs w:val="28"/>
        </w:rPr>
      </w:pPr>
      <w:r>
        <w:rPr>
          <w:szCs w:val="28"/>
        </w:rPr>
        <w:t>2. Коэффициент i-го получателя субсидии (</w:t>
      </w:r>
      <w:proofErr w:type="spellStart"/>
      <w:r>
        <w:rPr>
          <w:szCs w:val="28"/>
          <w:lang w:val="en-US"/>
        </w:rPr>
        <w:t>k</w:t>
      </w:r>
      <w:r>
        <w:rPr>
          <w:szCs w:val="28"/>
          <w:vertAlign w:val="subscript"/>
          <w:lang w:val="en-US"/>
        </w:rPr>
        <w:t>i</w:t>
      </w:r>
      <w:proofErr w:type="spellEnd"/>
      <w:r>
        <w:rPr>
          <w:szCs w:val="28"/>
        </w:rPr>
        <w:t>) равен:</w:t>
      </w:r>
    </w:p>
    <w:p w:rsidR="00057282" w:rsidRDefault="00057282" w:rsidP="00057282">
      <w:pPr>
        <w:pStyle w:val="ConsPlusNormal"/>
        <w:shd w:val="clear" w:color="auto" w:fill="FFFFFF"/>
        <w:tabs>
          <w:tab w:val="left" w:pos="851"/>
        </w:tabs>
        <w:suppressAutoHyphens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если количество баллов, набранных проектом получателя субсидии, составляет от 13 до 20;</w:t>
      </w:r>
    </w:p>
    <w:p w:rsidR="00057282" w:rsidRDefault="00057282" w:rsidP="00057282">
      <w:pPr>
        <w:pStyle w:val="ConsPlusNormal"/>
        <w:shd w:val="clear" w:color="auto" w:fill="FFFFFF"/>
        <w:tabs>
          <w:tab w:val="left" w:pos="851"/>
        </w:tabs>
        <w:suppressAutoHyphens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0,9 – если количество баллов, набранных проектом получателя субсидии, составляет от 10 до 12;</w:t>
      </w:r>
    </w:p>
    <w:p w:rsidR="00057282" w:rsidRDefault="00057282" w:rsidP="00057282">
      <w:pPr>
        <w:pStyle w:val="ConsPlusNormal"/>
        <w:shd w:val="clear" w:color="auto" w:fill="FFFFFF"/>
        <w:tabs>
          <w:tab w:val="left" w:pos="851"/>
        </w:tabs>
        <w:suppressAutoHyphens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 – если количество баллов, набранных проектом получателя субсидии, составляет менее 10.</w:t>
      </w:r>
    </w:p>
    <w:p w:rsidR="00057282" w:rsidRDefault="00057282" w:rsidP="00057282">
      <w:pPr>
        <w:pStyle w:val="ConsPlusNormal"/>
        <w:shd w:val="clear" w:color="auto" w:fill="FFFFFF"/>
        <w:tabs>
          <w:tab w:val="left" w:pos="851"/>
        </w:tabs>
        <w:suppressAutoHyphens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Количество баллов, набранных проектом получателя субсидии, определяется конкурсной комиссией на основании критериев оценки проектов, установленных главным распорядителем.</w:t>
      </w:r>
    </w:p>
    <w:p w:rsidR="00057282" w:rsidRDefault="00057282" w:rsidP="00057282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4. В случае если совокупный объем субсидий по проектам, которым присвоены коэффициенты, равные </w:t>
      </w:r>
      <w:r w:rsidR="00F87E11">
        <w:rPr>
          <w:szCs w:val="28"/>
        </w:rPr>
        <w:t>1</w:t>
      </w:r>
      <w:r>
        <w:rPr>
          <w:szCs w:val="28"/>
        </w:rPr>
        <w:t xml:space="preserve"> или </w:t>
      </w:r>
      <w:r w:rsidR="00F87E11">
        <w:rPr>
          <w:szCs w:val="28"/>
        </w:rPr>
        <w:t>0,9</w:t>
      </w:r>
      <w:r>
        <w:rPr>
          <w:szCs w:val="28"/>
        </w:rPr>
        <w:t xml:space="preserve">, превышает объем бюджетных ассигнований, предусмотренных главному распорядителю в целях предоставления субсидий, то субсидии предоставляются </w:t>
      </w:r>
      <w:r w:rsidR="009C1872">
        <w:rPr>
          <w:szCs w:val="28"/>
        </w:rPr>
        <w:t>получателям субсидии</w:t>
      </w:r>
      <w:r>
        <w:rPr>
          <w:szCs w:val="28"/>
        </w:rPr>
        <w:t>, проекты которых набрали наибольшее количество баллов. В случае равенства баллов субсидия предоставляется в порядке очередности подачи заявки на предоставление субсидии.</w:t>
      </w:r>
    </w:p>
    <w:p w:rsidR="00057282" w:rsidRDefault="00057282" w:rsidP="00057282">
      <w:pPr>
        <w:ind w:right="283"/>
        <w:jc w:val="center"/>
        <w:rPr>
          <w:color w:val="FF0000"/>
          <w:szCs w:val="28"/>
        </w:rPr>
      </w:pPr>
      <w:r>
        <w:rPr>
          <w:szCs w:val="28"/>
        </w:rPr>
        <w:t>_________________</w:t>
      </w:r>
    </w:p>
    <w:p w:rsidR="00057282" w:rsidRDefault="00057282" w:rsidP="00057282">
      <w:pPr>
        <w:rPr>
          <w:color w:val="FF0000"/>
        </w:rPr>
      </w:pPr>
    </w:p>
    <w:p w:rsidR="00884FE1" w:rsidRDefault="00884FE1" w:rsidP="00884FE1">
      <w:pPr>
        <w:jc w:val="both"/>
      </w:pPr>
    </w:p>
    <w:sectPr w:rsidR="00884FE1" w:rsidSect="00F87E11">
      <w:pgSz w:w="11906" w:h="16838"/>
      <w:pgMar w:top="1134" w:right="566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2240262"/>
      <w:docPartObj>
        <w:docPartGallery w:val="Page Numbers (Top of Page)"/>
        <w:docPartUnique/>
      </w:docPartObj>
    </w:sdtPr>
    <w:sdtContent>
      <w:p w:rsidR="00E51944" w:rsidRDefault="00C85487">
        <w:pPr>
          <w:pStyle w:val="a7"/>
          <w:jc w:val="center"/>
        </w:pPr>
        <w:r>
          <w:fldChar w:fldCharType="begin"/>
        </w:r>
        <w:r w:rsidR="00E51944">
          <w:instrText>PAGE   \* MERGEFORMAT</w:instrText>
        </w:r>
        <w:r>
          <w:fldChar w:fldCharType="separate"/>
        </w:r>
        <w:r w:rsidR="00997CF2">
          <w:rPr>
            <w:noProof/>
          </w:rPr>
          <w:t>2</w:t>
        </w:r>
        <w:r>
          <w:fldChar w:fldCharType="end"/>
        </w:r>
      </w:p>
    </w:sdtContent>
  </w:sdt>
  <w:p w:rsidR="00E51944" w:rsidRDefault="00E5194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D3C" w:rsidRDefault="00CD1D3C">
    <w:pPr>
      <w:pStyle w:val="a7"/>
      <w:jc w:val="center"/>
    </w:pPr>
  </w:p>
  <w:p w:rsidR="00CD1D3C" w:rsidRDefault="00CD1D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06C83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97CF2"/>
    <w:rsid w:val="009C1872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85487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D1D3C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1944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87E11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A474D-5CDE-47F8-B626-66526DD04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1456</Words>
  <Characters>11268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2018-07-24T11:23:00Z</cp:lastPrinted>
  <dcterms:created xsi:type="dcterms:W3CDTF">2018-06-07T14:07:00Z</dcterms:created>
  <dcterms:modified xsi:type="dcterms:W3CDTF">2018-07-24T11:23:00Z</dcterms:modified>
</cp:coreProperties>
</file>