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5E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65E55">
        <w:t>1 октября 2018 года № 624р-П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E0607" w:rsidRDefault="00BE0607" w:rsidP="00BE0607">
      <w:pPr>
        <w:ind w:right="140" w:firstLine="851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BE0607" w:rsidRDefault="00BE0607" w:rsidP="00BE0607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26 марта                 2014 года № 157р-П (Собрание законодательства Республики Карелия, 2014, № 3, ст. 465);</w:t>
      </w:r>
    </w:p>
    <w:p w:rsidR="00BE0607" w:rsidRDefault="00BE0607" w:rsidP="00BE0607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пункт 6 приложения к распоряжению Правительства Республики Карелия от </w:t>
      </w:r>
      <w:r w:rsidR="000E1E8F">
        <w:rPr>
          <w:szCs w:val="28"/>
        </w:rPr>
        <w:t xml:space="preserve">16 мая </w:t>
      </w:r>
      <w:r>
        <w:rPr>
          <w:szCs w:val="28"/>
        </w:rPr>
        <w:t>2014 года № 2</w:t>
      </w:r>
      <w:r w:rsidR="000E1E8F">
        <w:rPr>
          <w:szCs w:val="28"/>
        </w:rPr>
        <w:t>6</w:t>
      </w:r>
      <w:r>
        <w:rPr>
          <w:szCs w:val="28"/>
        </w:rPr>
        <w:t xml:space="preserve">1р-П (Собрание законодательства Республики Карелия, 2014, № </w:t>
      </w:r>
      <w:r w:rsidR="000E1E8F">
        <w:rPr>
          <w:szCs w:val="28"/>
        </w:rPr>
        <w:t>5</w:t>
      </w:r>
      <w:r>
        <w:rPr>
          <w:szCs w:val="28"/>
        </w:rPr>
        <w:t xml:space="preserve">, ст. </w:t>
      </w:r>
      <w:r w:rsidR="000E1E8F">
        <w:rPr>
          <w:szCs w:val="28"/>
        </w:rPr>
        <w:t>84</w:t>
      </w:r>
      <w:r>
        <w:rPr>
          <w:szCs w:val="28"/>
        </w:rPr>
        <w:t>7)</w:t>
      </w:r>
      <w:r w:rsidR="000E1E8F">
        <w:rPr>
          <w:szCs w:val="28"/>
        </w:rPr>
        <w:t>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7092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7092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E1E8F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4850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4242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0924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47DE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607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65E55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6DDD-F84C-467E-A50A-327708D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2018-10-02T08:56:00Z</cp:lastPrinted>
  <dcterms:created xsi:type="dcterms:W3CDTF">2018-09-24T12:56:00Z</dcterms:created>
  <dcterms:modified xsi:type="dcterms:W3CDTF">2018-10-02T08:56:00Z</dcterms:modified>
</cp:coreProperties>
</file>