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580" w:rsidRPr="00D175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E2668" w:rsidRDefault="000E266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148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1483">
        <w:t>5 июня 2019 года № 222-П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E2668" w:rsidRPr="008677EC" w:rsidRDefault="000E2668" w:rsidP="000E2668">
      <w:pPr>
        <w:ind w:right="424"/>
        <w:jc w:val="center"/>
        <w:rPr>
          <w:b/>
          <w:szCs w:val="28"/>
        </w:rPr>
      </w:pPr>
      <w:r w:rsidRPr="008677EC">
        <w:rPr>
          <w:b/>
          <w:szCs w:val="28"/>
        </w:rPr>
        <w:t xml:space="preserve">О внесении изменений в Положение о Министерстве                             сельского и рыбного хозяйства Республики Карелия </w:t>
      </w:r>
    </w:p>
    <w:p w:rsidR="000E2668" w:rsidRPr="008677EC" w:rsidRDefault="000E2668" w:rsidP="000E2668">
      <w:pPr>
        <w:ind w:right="424"/>
        <w:rPr>
          <w:szCs w:val="28"/>
        </w:rPr>
      </w:pPr>
    </w:p>
    <w:p w:rsidR="000E2668" w:rsidRPr="008677EC" w:rsidRDefault="000E2668" w:rsidP="000E2668">
      <w:pPr>
        <w:ind w:right="-2" w:firstLine="720"/>
        <w:jc w:val="both"/>
        <w:rPr>
          <w:b/>
          <w:szCs w:val="28"/>
        </w:rPr>
      </w:pPr>
      <w:r w:rsidRPr="008677EC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677EC">
        <w:rPr>
          <w:b/>
          <w:szCs w:val="28"/>
        </w:rPr>
        <w:t>п</w:t>
      </w:r>
      <w:proofErr w:type="spellEnd"/>
      <w:proofErr w:type="gramEnd"/>
      <w:r w:rsidRPr="008677EC">
        <w:rPr>
          <w:b/>
          <w:szCs w:val="28"/>
        </w:rPr>
        <w:t xml:space="preserve"> о с т а </w:t>
      </w:r>
      <w:proofErr w:type="spellStart"/>
      <w:r w:rsidRPr="008677EC">
        <w:rPr>
          <w:b/>
          <w:szCs w:val="28"/>
        </w:rPr>
        <w:t>н</w:t>
      </w:r>
      <w:proofErr w:type="spellEnd"/>
      <w:r w:rsidRPr="008677EC">
        <w:rPr>
          <w:b/>
          <w:szCs w:val="28"/>
        </w:rPr>
        <w:t xml:space="preserve"> о в л я е т</w:t>
      </w:r>
      <w:r w:rsidRPr="008677EC">
        <w:rPr>
          <w:szCs w:val="28"/>
        </w:rPr>
        <w:t>:</w:t>
      </w:r>
    </w:p>
    <w:p w:rsidR="000E2668" w:rsidRPr="008677EC" w:rsidRDefault="000E2668" w:rsidP="000E2668">
      <w:pPr>
        <w:pStyle w:val="a3"/>
        <w:spacing w:before="0"/>
        <w:ind w:right="-2" w:firstLine="720"/>
        <w:jc w:val="both"/>
        <w:rPr>
          <w:szCs w:val="28"/>
        </w:rPr>
      </w:pPr>
      <w:proofErr w:type="gramStart"/>
      <w:r w:rsidRPr="008677EC">
        <w:rPr>
          <w:szCs w:val="28"/>
        </w:rPr>
        <w:t>Внести в пункт 9 Положения о Министерстве сельского и рыбного хозяйства Республики Карелия, утвержденного постановлением Правительства Республики Карелия от 23 октября 2017 года № 366-П «Об утверждении Положения о Министерстве сельского и рыбного хозяйства Республики Карелия»  (Собрание законодательства Р</w:t>
      </w:r>
      <w:r w:rsidR="00290FD5" w:rsidRPr="008677EC">
        <w:rPr>
          <w:szCs w:val="28"/>
        </w:rPr>
        <w:t xml:space="preserve">еспублики Карелия, 2017, № 10, </w:t>
      </w:r>
      <w:r w:rsidR="008677EC">
        <w:rPr>
          <w:szCs w:val="28"/>
        </w:rPr>
        <w:br/>
      </w:r>
      <w:r w:rsidRPr="008677EC">
        <w:rPr>
          <w:szCs w:val="28"/>
        </w:rPr>
        <w:t>ст. 1974; № 12, ст. 2486; 2018, № 8, ст. 1629, 1662</w:t>
      </w:r>
      <w:r w:rsidR="002A58E8" w:rsidRPr="008677EC">
        <w:rPr>
          <w:szCs w:val="28"/>
        </w:rPr>
        <w:t>;</w:t>
      </w:r>
      <w:proofErr w:type="gramEnd"/>
      <w:r w:rsidR="002A58E8" w:rsidRPr="008677EC">
        <w:rPr>
          <w:szCs w:val="28"/>
        </w:rPr>
        <w:t xml:space="preserve"> </w:t>
      </w:r>
      <w:proofErr w:type="gramStart"/>
      <w:r w:rsidR="002A58E8" w:rsidRPr="008677EC">
        <w:rPr>
          <w:kern w:val="3"/>
          <w:szCs w:val="28"/>
          <w:lang w:eastAsia="ar-SA"/>
        </w:rPr>
        <w:t>Официальный интернет-портал правовой информации (</w:t>
      </w:r>
      <w:proofErr w:type="spellStart"/>
      <w:r w:rsidR="002A58E8" w:rsidRPr="008677EC">
        <w:rPr>
          <w:kern w:val="3"/>
          <w:szCs w:val="28"/>
          <w:lang w:eastAsia="ar-SA"/>
        </w:rPr>
        <w:t>www.pravo.gov.ru</w:t>
      </w:r>
      <w:proofErr w:type="spellEnd"/>
      <w:r w:rsidR="002A58E8" w:rsidRPr="008677EC">
        <w:rPr>
          <w:kern w:val="3"/>
          <w:szCs w:val="28"/>
          <w:lang w:eastAsia="ar-SA"/>
        </w:rPr>
        <w:t xml:space="preserve">), 20 февраля 2019 года, </w:t>
      </w:r>
      <w:r w:rsidR="008677EC">
        <w:rPr>
          <w:kern w:val="3"/>
          <w:szCs w:val="28"/>
          <w:lang w:eastAsia="ar-SA"/>
        </w:rPr>
        <w:br/>
      </w:r>
      <w:r w:rsidR="002A58E8" w:rsidRPr="008677EC">
        <w:rPr>
          <w:kern w:val="3"/>
          <w:szCs w:val="28"/>
          <w:lang w:eastAsia="ar-SA"/>
        </w:rPr>
        <w:t>№ 1000201902200008</w:t>
      </w:r>
      <w:r w:rsidRPr="008677EC">
        <w:rPr>
          <w:szCs w:val="28"/>
        </w:rPr>
        <w:t>),  следующие изменения:</w:t>
      </w:r>
      <w:proofErr w:type="gramEnd"/>
    </w:p>
    <w:p w:rsidR="000E2668" w:rsidRPr="008677EC" w:rsidRDefault="000E2668" w:rsidP="002A58E8">
      <w:pPr>
        <w:ind w:right="-2" w:firstLine="567"/>
        <w:jc w:val="both"/>
        <w:rPr>
          <w:szCs w:val="28"/>
        </w:rPr>
      </w:pPr>
      <w:r w:rsidRPr="008677EC">
        <w:rPr>
          <w:szCs w:val="28"/>
        </w:rPr>
        <w:t xml:space="preserve">1) </w:t>
      </w:r>
      <w:r w:rsidR="002A58E8" w:rsidRPr="008677EC">
        <w:rPr>
          <w:szCs w:val="28"/>
        </w:rPr>
        <w:t>подпункт 27</w:t>
      </w:r>
      <w:r w:rsidRPr="008677EC">
        <w:rPr>
          <w:szCs w:val="28"/>
        </w:rPr>
        <w:t xml:space="preserve"> изложить в следующей редакции: </w:t>
      </w:r>
    </w:p>
    <w:p w:rsidR="000E2668" w:rsidRPr="008677EC" w:rsidRDefault="000E2668" w:rsidP="000E2668">
      <w:pPr>
        <w:ind w:right="-2" w:firstLine="567"/>
        <w:jc w:val="both"/>
        <w:rPr>
          <w:szCs w:val="28"/>
        </w:rPr>
      </w:pPr>
      <w:r w:rsidRPr="008677EC">
        <w:rPr>
          <w:szCs w:val="28"/>
        </w:rPr>
        <w:t xml:space="preserve"> «</w:t>
      </w:r>
      <w:r w:rsidR="00290FD5" w:rsidRPr="008677EC">
        <w:rPr>
          <w:szCs w:val="28"/>
        </w:rPr>
        <w:t>27</w:t>
      </w:r>
      <w:r w:rsidRPr="008677EC">
        <w:rPr>
          <w:szCs w:val="28"/>
        </w:rPr>
        <w:t>)</w:t>
      </w:r>
      <w:r w:rsidR="002A58E8" w:rsidRPr="008677EC">
        <w:rPr>
          <w:szCs w:val="28"/>
        </w:rPr>
        <w:t xml:space="preserve"> утверждает перечень рыболовных участков, выделенных во внутренних водах Российской Федерации, в том числе во внутренних морских вода</w:t>
      </w:r>
      <w:r w:rsidR="00E227C9">
        <w:rPr>
          <w:szCs w:val="28"/>
        </w:rPr>
        <w:t>х</w:t>
      </w:r>
      <w:r w:rsidR="002A58E8" w:rsidRPr="008677EC">
        <w:rPr>
          <w:szCs w:val="28"/>
        </w:rPr>
        <w:t xml:space="preserve"> Российской Федерации, и в территориальном море Российской Федерации, по согласованию с федеральным органом исполнительной власти в области рыболовства</w:t>
      </w:r>
      <w:proofErr w:type="gramStart"/>
      <w:r w:rsidR="002A58E8" w:rsidRPr="008677EC">
        <w:rPr>
          <w:szCs w:val="28"/>
        </w:rPr>
        <w:t>;»</w:t>
      </w:r>
      <w:proofErr w:type="gramEnd"/>
      <w:r w:rsidR="002A58E8" w:rsidRPr="008677EC">
        <w:rPr>
          <w:szCs w:val="28"/>
        </w:rPr>
        <w:t>;</w:t>
      </w:r>
    </w:p>
    <w:p w:rsidR="004B547C" w:rsidRPr="008677EC" w:rsidRDefault="00290FD5" w:rsidP="00290FD5">
      <w:pPr>
        <w:ind w:right="-2" w:firstLine="567"/>
        <w:jc w:val="both"/>
        <w:rPr>
          <w:szCs w:val="28"/>
        </w:rPr>
      </w:pPr>
      <w:r w:rsidRPr="008677EC">
        <w:rPr>
          <w:szCs w:val="28"/>
        </w:rPr>
        <w:t>подпункт 35 изложить в следующей редакции:</w:t>
      </w:r>
    </w:p>
    <w:p w:rsidR="000E2668" w:rsidRPr="008677EC" w:rsidRDefault="000E2668" w:rsidP="00290FD5">
      <w:pPr>
        <w:pStyle w:val="a3"/>
        <w:spacing w:before="0"/>
        <w:ind w:right="-2" w:firstLine="567"/>
        <w:jc w:val="both"/>
        <w:rPr>
          <w:szCs w:val="28"/>
        </w:rPr>
      </w:pPr>
      <w:r w:rsidRPr="008677EC">
        <w:rPr>
          <w:szCs w:val="28"/>
        </w:rPr>
        <w:t>«</w:t>
      </w:r>
      <w:r w:rsidR="00290FD5" w:rsidRPr="008677EC">
        <w:rPr>
          <w:szCs w:val="28"/>
        </w:rPr>
        <w:t>35</w:t>
      </w:r>
      <w:r w:rsidRPr="008677EC">
        <w:rPr>
          <w:szCs w:val="28"/>
        </w:rPr>
        <w:t>)</w:t>
      </w:r>
      <w:r w:rsidR="00290FD5" w:rsidRPr="008677EC">
        <w:rPr>
          <w:szCs w:val="28"/>
        </w:rPr>
        <w:t xml:space="preserve"> организует проведение конкурсов на право заключения договоров </w:t>
      </w:r>
      <w:proofErr w:type="gramStart"/>
      <w:r w:rsidR="00290FD5" w:rsidRPr="008677EC">
        <w:rPr>
          <w:szCs w:val="28"/>
        </w:rPr>
        <w:t xml:space="preserve">пользования рыболовным участком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отношении биологических ресурсов внутренних вод Российской Федерации </w:t>
      </w:r>
      <w:r w:rsidR="008677EC">
        <w:rPr>
          <w:szCs w:val="28"/>
        </w:rPr>
        <w:br/>
      </w:r>
      <w:r w:rsidR="00290FD5" w:rsidRPr="008677EC">
        <w:rPr>
          <w:szCs w:val="28"/>
        </w:rPr>
        <w:t xml:space="preserve">(за исключением анадромных, </w:t>
      </w:r>
      <w:proofErr w:type="spellStart"/>
      <w:r w:rsidR="00290FD5" w:rsidRPr="008677EC">
        <w:rPr>
          <w:szCs w:val="28"/>
        </w:rPr>
        <w:t>катадромных</w:t>
      </w:r>
      <w:proofErr w:type="spellEnd"/>
      <w:r w:rsidR="00290FD5" w:rsidRPr="008677EC">
        <w:rPr>
          <w:szCs w:val="28"/>
        </w:rPr>
        <w:t xml:space="preserve"> и трансграничных видов рыб), промышленного рыболовства в отношении водных биологических ресурсов внутренних вод Российской Федерации  (за исключением внутренних морских </w:t>
      </w:r>
      <w:r w:rsidR="00290FD5" w:rsidRPr="008677EC">
        <w:rPr>
          <w:szCs w:val="28"/>
        </w:rPr>
        <w:lastRenderedPageBreak/>
        <w:t>вод</w:t>
      </w:r>
      <w:proofErr w:type="gramEnd"/>
      <w:r w:rsidR="00290FD5" w:rsidRPr="008677EC">
        <w:rPr>
          <w:szCs w:val="28"/>
        </w:rPr>
        <w:t xml:space="preserve"> </w:t>
      </w:r>
      <w:proofErr w:type="gramStart"/>
      <w:r w:rsidR="00290FD5" w:rsidRPr="008677EC">
        <w:rPr>
          <w:szCs w:val="28"/>
        </w:rPr>
        <w:t xml:space="preserve">Российской Федерации и за исключением анадромных, </w:t>
      </w:r>
      <w:proofErr w:type="spellStart"/>
      <w:r w:rsidR="00290FD5" w:rsidRPr="008677EC">
        <w:rPr>
          <w:szCs w:val="28"/>
        </w:rPr>
        <w:t>катадромных</w:t>
      </w:r>
      <w:proofErr w:type="spellEnd"/>
      <w:r w:rsidR="00290FD5" w:rsidRPr="008677EC">
        <w:rPr>
          <w:szCs w:val="28"/>
        </w:rPr>
        <w:t xml:space="preserve"> и трансграничных видов рыб), а также осуществляет подготовку и заключение договоров пользования рыболовным участком для указанных видов рыболовства</w:t>
      </w:r>
      <w:r w:rsidRPr="008677EC">
        <w:rPr>
          <w:szCs w:val="28"/>
        </w:rPr>
        <w:t>;».</w:t>
      </w:r>
      <w:r w:rsidR="00290FD5" w:rsidRPr="008677EC">
        <w:rPr>
          <w:szCs w:val="28"/>
        </w:rPr>
        <w:t xml:space="preserve"> </w:t>
      </w:r>
      <w:proofErr w:type="gramEnd"/>
    </w:p>
    <w:p w:rsidR="00817FB5" w:rsidRDefault="000E2668" w:rsidP="00290FD5">
      <w:pPr>
        <w:pStyle w:val="a3"/>
        <w:spacing w:before="0"/>
        <w:ind w:right="424" w:firstLine="720"/>
        <w:jc w:val="both"/>
        <w:rPr>
          <w:szCs w:val="28"/>
        </w:rPr>
      </w:pPr>
      <w:r w:rsidRPr="008677EC">
        <w:rPr>
          <w:szCs w:val="28"/>
        </w:rPr>
        <w:t xml:space="preserve">   </w:t>
      </w:r>
    </w:p>
    <w:p w:rsidR="00E227C9" w:rsidRPr="008677EC" w:rsidRDefault="00E227C9" w:rsidP="00290FD5">
      <w:pPr>
        <w:pStyle w:val="a3"/>
        <w:spacing w:before="0"/>
        <w:ind w:right="424" w:firstLine="720"/>
        <w:jc w:val="both"/>
        <w:rPr>
          <w:szCs w:val="28"/>
        </w:rPr>
      </w:pPr>
    </w:p>
    <w:p w:rsidR="00817FB5" w:rsidRPr="008677EC" w:rsidRDefault="00817FB5" w:rsidP="00065830">
      <w:pPr>
        <w:jc w:val="both"/>
        <w:rPr>
          <w:szCs w:val="28"/>
        </w:rPr>
      </w:pPr>
    </w:p>
    <w:p w:rsidR="00065830" w:rsidRPr="008677EC" w:rsidRDefault="00065830" w:rsidP="00065830">
      <w:pPr>
        <w:jc w:val="both"/>
        <w:rPr>
          <w:szCs w:val="28"/>
        </w:rPr>
      </w:pPr>
      <w:r w:rsidRPr="008677EC">
        <w:rPr>
          <w:szCs w:val="28"/>
        </w:rPr>
        <w:t xml:space="preserve">          </w:t>
      </w:r>
      <w:r w:rsidR="00582BCD" w:rsidRPr="008677EC">
        <w:rPr>
          <w:szCs w:val="28"/>
        </w:rPr>
        <w:t xml:space="preserve"> </w:t>
      </w:r>
      <w:r w:rsidRPr="008677EC">
        <w:rPr>
          <w:szCs w:val="28"/>
        </w:rPr>
        <w:t xml:space="preserve">Глава </w:t>
      </w:r>
    </w:p>
    <w:p w:rsidR="00A17074" w:rsidRPr="008677EC" w:rsidRDefault="00065830" w:rsidP="00A17074">
      <w:pPr>
        <w:jc w:val="both"/>
        <w:rPr>
          <w:szCs w:val="28"/>
        </w:rPr>
      </w:pPr>
      <w:r w:rsidRPr="008677EC">
        <w:rPr>
          <w:szCs w:val="28"/>
        </w:rPr>
        <w:t xml:space="preserve">Республики Карелия </w:t>
      </w:r>
      <w:r w:rsidRPr="008677EC">
        <w:rPr>
          <w:szCs w:val="28"/>
        </w:rPr>
        <w:tab/>
      </w:r>
      <w:r w:rsidRPr="008677EC">
        <w:rPr>
          <w:szCs w:val="28"/>
        </w:rPr>
        <w:tab/>
      </w:r>
      <w:r w:rsidRPr="008677EC">
        <w:rPr>
          <w:szCs w:val="28"/>
        </w:rPr>
        <w:tab/>
      </w:r>
      <w:r w:rsidRPr="008677EC">
        <w:rPr>
          <w:szCs w:val="28"/>
        </w:rPr>
        <w:tab/>
      </w:r>
      <w:r w:rsidRPr="008677EC">
        <w:rPr>
          <w:szCs w:val="28"/>
        </w:rPr>
        <w:tab/>
      </w:r>
      <w:r w:rsidR="00B5387F" w:rsidRPr="008677EC">
        <w:rPr>
          <w:szCs w:val="28"/>
        </w:rPr>
        <w:t xml:space="preserve">                  </w:t>
      </w:r>
      <w:r w:rsidRPr="008677EC">
        <w:rPr>
          <w:szCs w:val="28"/>
        </w:rPr>
        <w:t xml:space="preserve">А.О. </w:t>
      </w:r>
      <w:proofErr w:type="spellStart"/>
      <w:r w:rsidRPr="008677EC">
        <w:rPr>
          <w:szCs w:val="28"/>
        </w:rP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8677E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68" w:rsidRDefault="000E2668" w:rsidP="00CE0D98">
      <w:r>
        <w:separator/>
      </w:r>
    </w:p>
  </w:endnote>
  <w:endnote w:type="continuationSeparator" w:id="0">
    <w:p w:rsidR="000E2668" w:rsidRDefault="000E266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68" w:rsidRDefault="000E2668" w:rsidP="00CE0D98">
      <w:r>
        <w:separator/>
      </w:r>
    </w:p>
  </w:footnote>
  <w:footnote w:type="continuationSeparator" w:id="0">
    <w:p w:rsidR="000E2668" w:rsidRDefault="000E266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0E2668" w:rsidRDefault="00D17580">
        <w:pPr>
          <w:pStyle w:val="a7"/>
          <w:jc w:val="center"/>
        </w:pPr>
        <w:fldSimple w:instr=" PAGE   \* MERGEFORMAT ">
          <w:r w:rsidR="00D21483">
            <w:rPr>
              <w:noProof/>
            </w:rPr>
            <w:t>2</w:t>
          </w:r>
        </w:fldSimple>
      </w:p>
    </w:sdtContent>
  </w:sdt>
  <w:p w:rsidR="000E2668" w:rsidRDefault="000E26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2668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0FD5"/>
    <w:rsid w:val="002A58E8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7D6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87EF1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677EC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088A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580"/>
    <w:rsid w:val="00D179C8"/>
    <w:rsid w:val="00D21483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27C9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25D5-B728-4479-953F-9E8FB88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2019-06-05T13:31:00Z</cp:lastPrinted>
  <dcterms:created xsi:type="dcterms:W3CDTF">2019-05-27T13:32:00Z</dcterms:created>
  <dcterms:modified xsi:type="dcterms:W3CDTF">2019-06-05T13:31:00Z</dcterms:modified>
</cp:coreProperties>
</file>