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4C7" w:rsidRPr="004124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1E13">
      <w:pPr>
        <w:spacing w:before="240"/>
        <w:ind w:left="-142"/>
        <w:jc w:val="center"/>
      </w:pPr>
      <w:r>
        <w:t>от</w:t>
      </w:r>
      <w:r w:rsidR="00A31E13">
        <w:t xml:space="preserve"> 28 февраля 2019 года № 94-П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80633" w:rsidRDefault="00A80633" w:rsidP="00E31E24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</w:p>
    <w:p w:rsidR="00E31E24" w:rsidRDefault="00E31E24" w:rsidP="00E31E24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23 апреля 2014 года № 129-П</w:t>
      </w:r>
    </w:p>
    <w:p w:rsidR="00E31E24" w:rsidRDefault="00E31E24" w:rsidP="00E31E24">
      <w:pPr>
        <w:shd w:val="clear" w:color="auto" w:fill="FFFFFF"/>
        <w:tabs>
          <w:tab w:val="left" w:pos="8931"/>
        </w:tabs>
        <w:spacing w:line="322" w:lineRule="exact"/>
        <w:ind w:right="141" w:firstLine="568"/>
        <w:jc w:val="both"/>
        <w:rPr>
          <w:color w:val="000000"/>
          <w:spacing w:val="-2"/>
          <w:szCs w:val="28"/>
        </w:rPr>
      </w:pPr>
    </w:p>
    <w:p w:rsidR="00A80633" w:rsidRDefault="00A80633" w:rsidP="00E31E24">
      <w:pPr>
        <w:shd w:val="clear" w:color="auto" w:fill="FFFFFF"/>
        <w:tabs>
          <w:tab w:val="left" w:pos="8931"/>
        </w:tabs>
        <w:spacing w:line="322" w:lineRule="exact"/>
        <w:ind w:right="141" w:firstLine="568"/>
        <w:jc w:val="both"/>
        <w:rPr>
          <w:color w:val="000000"/>
          <w:spacing w:val="-2"/>
          <w:szCs w:val="28"/>
        </w:rPr>
      </w:pP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color w:val="000000"/>
          <w:szCs w:val="28"/>
        </w:rPr>
        <w:t>п</w:t>
      </w:r>
      <w:proofErr w:type="gramEnd"/>
      <w:r>
        <w:rPr>
          <w:b/>
          <w:bCs/>
          <w:color w:val="000000"/>
          <w:szCs w:val="28"/>
        </w:rPr>
        <w:t xml:space="preserve"> о с т а н о в л я е т: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Внести в Региональную адресную программу по переселению граждан из аварийного жилищного фонда на 2014 – 2018 годы, утвержденную постановлением Правительства Республики Карелия от 23 апреля </w:t>
      </w:r>
      <w:r w:rsidR="00A80633">
        <w:rPr>
          <w:bCs/>
          <w:color w:val="000000"/>
          <w:szCs w:val="28"/>
        </w:rPr>
        <w:br/>
        <w:t xml:space="preserve">2014 года </w:t>
      </w:r>
      <w:r>
        <w:rPr>
          <w:bCs/>
          <w:color w:val="000000"/>
          <w:szCs w:val="28"/>
        </w:rPr>
        <w:t xml:space="preserve">№ 129-П «О Региональной адресной программе по переселению граждан из аварийного жилищного фонда на 2014 </w:t>
      </w:r>
      <w:r w:rsidR="00A80633">
        <w:rPr>
          <w:bCs/>
          <w:color w:val="000000"/>
          <w:szCs w:val="28"/>
        </w:rPr>
        <w:t>– 2018 годы»</w:t>
      </w:r>
      <w:r>
        <w:rPr>
          <w:bCs/>
          <w:color w:val="000000"/>
          <w:szCs w:val="28"/>
        </w:rPr>
        <w:t xml:space="preserve"> (Собрание законодательства Республики Кар</w:t>
      </w:r>
      <w:r w:rsidR="00A80633">
        <w:rPr>
          <w:bCs/>
          <w:color w:val="000000"/>
          <w:szCs w:val="28"/>
        </w:rPr>
        <w:t xml:space="preserve">елия, 2014, № 4, ст. 627; № </w:t>
      </w:r>
      <w:proofErr w:type="gramStart"/>
      <w:r w:rsidR="00A80633">
        <w:rPr>
          <w:bCs/>
          <w:color w:val="000000"/>
          <w:szCs w:val="28"/>
        </w:rPr>
        <w:t xml:space="preserve">5, </w:t>
      </w:r>
      <w:r>
        <w:rPr>
          <w:bCs/>
          <w:color w:val="000000"/>
          <w:szCs w:val="28"/>
        </w:rPr>
        <w:t xml:space="preserve">ст. 807; </w:t>
      </w:r>
      <w:r w:rsidR="00A80633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 xml:space="preserve">№ 10, ст. 1824; 2015, № 4, ст. 668; </w:t>
      </w:r>
      <w:r w:rsidR="00A80633">
        <w:rPr>
          <w:bCs/>
          <w:color w:val="000000"/>
          <w:szCs w:val="28"/>
        </w:rPr>
        <w:t xml:space="preserve"> № 6, ст. 1163; № 8, ст. 1533; </w:t>
      </w:r>
      <w:r>
        <w:rPr>
          <w:bCs/>
          <w:color w:val="000000"/>
          <w:szCs w:val="28"/>
        </w:rPr>
        <w:t>№ 12, ст. 2361; 2016, № 4, ст. 831; № 8, с</w:t>
      </w:r>
      <w:r w:rsidR="00A80633">
        <w:rPr>
          <w:bCs/>
          <w:color w:val="000000"/>
          <w:szCs w:val="28"/>
        </w:rPr>
        <w:t xml:space="preserve">т. 1767; № 11, ст. 2393; № 12, </w:t>
      </w:r>
      <w:r>
        <w:rPr>
          <w:bCs/>
          <w:color w:val="000000"/>
          <w:szCs w:val="28"/>
        </w:rPr>
        <w:t xml:space="preserve">ст. </w:t>
      </w:r>
      <w:proofErr w:type="gramEnd"/>
      <w:r>
        <w:rPr>
          <w:bCs/>
          <w:color w:val="000000"/>
          <w:szCs w:val="28"/>
        </w:rPr>
        <w:t xml:space="preserve">2656; 2017, № 4, </w:t>
      </w:r>
      <w:r w:rsidR="00A80633">
        <w:rPr>
          <w:bCs/>
          <w:color w:val="000000"/>
          <w:szCs w:val="28"/>
        </w:rPr>
        <w:br/>
      </w:r>
      <w:r>
        <w:rPr>
          <w:bCs/>
          <w:color w:val="000000"/>
          <w:szCs w:val="28"/>
        </w:rPr>
        <w:t xml:space="preserve">ст. </w:t>
      </w:r>
      <w:proofErr w:type="gramStart"/>
      <w:r>
        <w:rPr>
          <w:bCs/>
          <w:color w:val="000000"/>
          <w:szCs w:val="28"/>
        </w:rPr>
        <w:t>683; № 9, ст. 1799; 2018, № 2, ст. 259; № 8, ст. 1655)</w:t>
      </w:r>
      <w:r w:rsidR="00A80633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следующие изменения:</w:t>
      </w:r>
      <w:proofErr w:type="gramEnd"/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1) в паспорте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от 23 апреля 2014 года </w:t>
      </w:r>
      <w:r>
        <w:rPr>
          <w:bCs/>
          <w:color w:val="000000"/>
          <w:szCs w:val="28"/>
        </w:rPr>
        <w:br/>
        <w:t>№ 129-П (далее – Программа):</w:t>
      </w:r>
    </w:p>
    <w:p w:rsidR="00A80633" w:rsidRDefault="00A80633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позицию «Объемы и источники финансирования Программы» </w:t>
      </w:r>
      <w:r>
        <w:rPr>
          <w:szCs w:val="28"/>
        </w:rPr>
        <w:t>изложить в следующей редакции: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231"/>
        <w:gridCol w:w="6527"/>
        <w:gridCol w:w="284"/>
      </w:tblGrid>
      <w:tr w:rsidR="00E31E24" w:rsidTr="00E31E24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«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24" w:rsidRDefault="00E31E24" w:rsidP="00E31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Cs w:val="28"/>
                <w:lang w:eastAsia="en-US"/>
              </w:rPr>
            </w:pPr>
            <w:r>
              <w:rPr>
                <w:bCs/>
                <w:szCs w:val="28"/>
              </w:rPr>
              <w:t>общий объем финансирования Программы составляет   5 415 092 785,22 руб., из них:</w:t>
            </w:r>
          </w:p>
          <w:p w:rsidR="00E31E24" w:rsidRDefault="00E31E24" w:rsidP="00E31E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4 391 472 862,25 руб. – средства Фонда;</w:t>
            </w:r>
          </w:p>
          <w:p w:rsidR="00A80633" w:rsidRDefault="00E31E24" w:rsidP="00E31E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847 068 379,14 руб. – средства бюджета Республики Карелия на долевое финансирование;</w:t>
            </w:r>
          </w:p>
          <w:p w:rsidR="00A80633" w:rsidRDefault="00A80633" w:rsidP="00E31E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E31E24" w:rsidRDefault="00E31E24" w:rsidP="00E31E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176 551 543,83 руб. – средства бюджетов                  муниципальных образований на долевое финансирование.</w:t>
            </w:r>
          </w:p>
          <w:p w:rsidR="00E31E24" w:rsidRDefault="00E31E24" w:rsidP="00E31E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 разбивкой по этапам:</w:t>
            </w: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общий объем финансирования 2014 года составляет </w:t>
            </w:r>
            <w:r>
              <w:rPr>
                <w:szCs w:val="28"/>
              </w:rPr>
              <w:t>1 368 217 838,85 руб., из них: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781 531 092,01 руб. – средства Фонда;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479 930 405,03 руб. – средства бюджета Республики Карелия на долевое финансирование;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106 756 341,81 руб. – средства местных бюджетов на долевое финансирование;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2015 года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1 428 510 857,90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них: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1 255 171 514,42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 – средства Фонда;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110 143 260,56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 – средства бюджета Республики Карелия на долевое финансирование;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63 196 082,92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 – средства местных бюджетов на долевое финансирование;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2016 года составляет 1 705 106 434,11 руб., из них: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1 616 936 748,16 руб. – средства Фонда;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81 570 566,85 руб. – средства бюджета Республики Карелия на долевое финансирование;</w:t>
            </w: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6 599 119,10 руб. – средства местных бюджетов на долевое финансирование;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2018 года составляет 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913 257 654,36 руб., из них:</w:t>
            </w:r>
          </w:p>
          <w:p w:rsidR="00E31E24" w:rsidRDefault="00E31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737 833 507,66 руб. – средства Фонда;</w:t>
            </w: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175 424 146,70 руб. – средства бюджета Республики Карелия на долевое финансирование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80633" w:rsidRDefault="00A80633" w:rsidP="00E31E24">
            <w:pPr>
              <w:widowControl w:val="0"/>
              <w:autoSpaceDE w:val="0"/>
              <w:autoSpaceDN w:val="0"/>
              <w:adjustRightInd w:val="0"/>
              <w:ind w:left="-108" w:right="-284"/>
              <w:rPr>
                <w:szCs w:val="28"/>
              </w:rPr>
            </w:pPr>
          </w:p>
          <w:p w:rsidR="00E31E24" w:rsidRDefault="00E31E24" w:rsidP="00E31E24">
            <w:pPr>
              <w:widowControl w:val="0"/>
              <w:autoSpaceDE w:val="0"/>
              <w:autoSpaceDN w:val="0"/>
              <w:adjustRightInd w:val="0"/>
              <w:ind w:left="-108" w:right="-284"/>
              <w:rPr>
                <w:bCs/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E31E24" w:rsidRDefault="00E31E24" w:rsidP="00E31E24">
      <w:pPr>
        <w:autoSpaceDE w:val="0"/>
        <w:autoSpaceDN w:val="0"/>
        <w:adjustRightInd w:val="0"/>
        <w:spacing w:line="360" w:lineRule="auto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позицию «Ожидаемые конечные результаты реализации Программы» изложить в следующей редакции: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2229"/>
        <w:gridCol w:w="6613"/>
        <w:gridCol w:w="434"/>
      </w:tblGrid>
      <w:tr w:rsidR="00E31E24" w:rsidTr="00E31E24">
        <w:trPr>
          <w:trHeight w:val="1799"/>
        </w:trPr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Cs/>
                <w:spacing w:val="-4"/>
                <w:szCs w:val="28"/>
                <w:lang w:eastAsia="en-US"/>
              </w:rPr>
            </w:pPr>
            <w:r>
              <w:rPr>
                <w:bCs/>
                <w:spacing w:val="-4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переселение 8236 человек, проживающих </w:t>
            </w:r>
            <w:r>
              <w:rPr>
                <w:bCs/>
                <w:szCs w:val="28"/>
              </w:rPr>
              <w:br/>
              <w:t xml:space="preserve">в 730 многоквартирных домах, признанных </w:t>
            </w:r>
            <w:r>
              <w:rPr>
                <w:bCs/>
                <w:szCs w:val="28"/>
              </w:rPr>
              <w:br/>
              <w:t xml:space="preserve">до 1 января 2012 года аварийными в результате физического износа в процессе эксплуатации и подлежащими сносу или реконструкции, расселяемая площадь жилых помещений в которых составляет </w:t>
            </w:r>
            <w:smartTag w:uri="urn:schemas-microsoft-com:office:smarttags" w:element="metricconverter">
              <w:smartTagPr>
                <w:attr w:name="ProductID" w:val="138 700,85 кв. метра"/>
              </w:smartTagPr>
              <w:r>
                <w:rPr>
                  <w:bCs/>
                  <w:szCs w:val="28"/>
                </w:rPr>
                <w:t>138 700,85 кв. метра</w:t>
              </w:r>
            </w:smartTag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szCs w:val="28"/>
              </w:rPr>
              <w:t>»;</w:t>
            </w:r>
          </w:p>
        </w:tc>
      </w:tr>
    </w:tbl>
    <w:p w:rsidR="00E31E24" w:rsidRDefault="00E31E24" w:rsidP="00E31E24">
      <w:pPr>
        <w:autoSpaceDE w:val="0"/>
        <w:autoSpaceDN w:val="0"/>
        <w:adjustRightInd w:val="0"/>
        <w:spacing w:line="360" w:lineRule="auto"/>
        <w:outlineLvl w:val="0"/>
        <w:rPr>
          <w:szCs w:val="28"/>
        </w:rPr>
      </w:pPr>
    </w:p>
    <w:p w:rsidR="00A80633" w:rsidRDefault="00A80633" w:rsidP="00E31E24">
      <w:pPr>
        <w:autoSpaceDE w:val="0"/>
        <w:autoSpaceDN w:val="0"/>
        <w:adjustRightInd w:val="0"/>
        <w:spacing w:line="360" w:lineRule="auto"/>
        <w:outlineLvl w:val="0"/>
        <w:rPr>
          <w:szCs w:val="28"/>
        </w:rPr>
      </w:pP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2) в абзаце пятом раздела 1 цифры «140 340,45» заменить цифрами </w:t>
      </w:r>
      <w:r>
        <w:rPr>
          <w:bCs/>
          <w:color w:val="000000"/>
          <w:szCs w:val="28"/>
        </w:rPr>
        <w:br/>
        <w:t>«138 700,85»;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p w:rsidR="00E31E24" w:rsidRDefault="00E31E24" w:rsidP="00E31E24">
      <w:pPr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3) в разделе 4:</w:t>
      </w:r>
    </w:p>
    <w:p w:rsidR="00E31E24" w:rsidRDefault="00E31E24" w:rsidP="00E31E24">
      <w:pPr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таблицу «Объем ресурсного обеспечения Программы» изложить в следующей редакции:</w:t>
      </w:r>
    </w:p>
    <w:p w:rsidR="00E31E24" w:rsidRDefault="00E31E24" w:rsidP="00E31E2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«Объем ресурсного обеспечения Программы</w:t>
      </w:r>
    </w:p>
    <w:p w:rsidR="00E31E24" w:rsidRDefault="00E31E24" w:rsidP="00E31E2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31E24" w:rsidRDefault="00E31E24" w:rsidP="00E31E2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(рублей)</w:t>
      </w:r>
    </w:p>
    <w:tbl>
      <w:tblPr>
        <w:tblW w:w="9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6"/>
        <w:gridCol w:w="1344"/>
        <w:gridCol w:w="1843"/>
        <w:gridCol w:w="1843"/>
        <w:gridCol w:w="1782"/>
        <w:gridCol w:w="1800"/>
        <w:gridCol w:w="292"/>
      </w:tblGrid>
      <w:tr w:rsidR="00E31E24" w:rsidTr="00E31E24">
        <w:trPr>
          <w:gridAfter w:val="1"/>
          <w:wAfter w:w="292" w:type="dxa"/>
          <w:trHeight w:val="154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(год)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Рассе-ляемая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площадь</w:t>
            </w:r>
          </w:p>
          <w:p w:rsidR="00E31E24" w:rsidRDefault="00E31E2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-62" w:firstLine="62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Фонда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pacing w:val="-4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Средства бюджетов муниципальных образований</w:t>
            </w:r>
          </w:p>
        </w:tc>
      </w:tr>
      <w:tr w:rsidR="00E31E24" w:rsidTr="00E31E24">
        <w:trPr>
          <w:gridAfter w:val="1"/>
          <w:wAfter w:w="292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37 052,27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1 368 217 838,85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781 531 092,01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479 930 405,03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106 756 341,81</w:t>
            </w:r>
          </w:p>
        </w:tc>
      </w:tr>
      <w:tr w:rsidR="00E31E24" w:rsidTr="00E31E24">
        <w:trPr>
          <w:gridAfter w:val="1"/>
          <w:wAfter w:w="292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36 566,21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1 428 510 857,90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1 255 171 514,42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110 143 260,56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63 196 082,92</w:t>
            </w:r>
          </w:p>
        </w:tc>
      </w:tr>
      <w:tr w:rsidR="00E31E24" w:rsidTr="00E31E24">
        <w:trPr>
          <w:gridAfter w:val="1"/>
          <w:wAfter w:w="292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41 712,67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1 705 106 434,11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1 616 936 748,16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81 570 566,85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6 599 119,10</w:t>
            </w:r>
          </w:p>
        </w:tc>
      </w:tr>
      <w:tr w:rsidR="00E31E24" w:rsidTr="00E31E2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23 369,70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913 257 654,36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737 833 507,66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175 424 146,70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24" w:rsidTr="00E31E2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138 700,85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5 415 092 785,22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4 391 472 862,25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847 068 379,14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176 551 543,83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31E24" w:rsidRDefault="00E3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31E24" w:rsidRDefault="00E31E24" w:rsidP="00E31E2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абзацы двадцать девят</w:t>
      </w:r>
      <w:r w:rsidR="00385D9F">
        <w:rPr>
          <w:bCs/>
          <w:color w:val="000000"/>
          <w:szCs w:val="28"/>
        </w:rPr>
        <w:t>ый</w:t>
      </w:r>
      <w:r>
        <w:rPr>
          <w:bCs/>
          <w:color w:val="000000"/>
          <w:szCs w:val="28"/>
        </w:rPr>
        <w:t xml:space="preserve"> </w:t>
      </w:r>
      <w:r w:rsidR="00385D9F">
        <w:rPr>
          <w:bCs/>
          <w:color w:val="000000"/>
          <w:szCs w:val="28"/>
        </w:rPr>
        <w:t>–</w:t>
      </w:r>
      <w:bookmarkStart w:id="0" w:name="_GoBack"/>
      <w:bookmarkEnd w:id="0"/>
      <w:r>
        <w:rPr>
          <w:bCs/>
          <w:color w:val="000000"/>
          <w:szCs w:val="28"/>
        </w:rPr>
        <w:t xml:space="preserve"> тридцать третий изложить в следующей редакции: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«Доля консолидированного бюджета Республики Карелия составляет: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этапу 2014 года – 42,88%;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этапу 2015 года – 12,13%;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этапу 2016 года – 5,17%;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этапу 2018 года – 19,21%.»;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4) абзац пятый раздела 6 изложить в следующей редакции: </w:t>
      </w: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«В результате реализаци</w:t>
      </w:r>
      <w:r w:rsidR="00A80633">
        <w:rPr>
          <w:bCs/>
          <w:color w:val="000000"/>
          <w:szCs w:val="28"/>
        </w:rPr>
        <w:t xml:space="preserve">и Программы будет переселено </w:t>
      </w:r>
      <w:r w:rsidR="00A80633">
        <w:rPr>
          <w:bCs/>
          <w:color w:val="000000"/>
          <w:szCs w:val="28"/>
        </w:rPr>
        <w:br/>
        <w:t>8</w:t>
      </w:r>
      <w:r>
        <w:rPr>
          <w:bCs/>
          <w:color w:val="000000"/>
          <w:szCs w:val="28"/>
        </w:rPr>
        <w:t>236 человек, ликвидировано 730 аварийных домов, площадь расселяемых жилых помещений в которых составляет 138 700,85 кв. метра общей площади жилых помещений аварийного жилищного фонда</w:t>
      </w:r>
      <w:proofErr w:type="gramStart"/>
      <w:r>
        <w:rPr>
          <w:bCs/>
          <w:color w:val="000000"/>
          <w:szCs w:val="28"/>
        </w:rPr>
        <w:t>.»;</w:t>
      </w:r>
      <w:proofErr w:type="gramEnd"/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</w:p>
    <w:p w:rsidR="00E31E24" w:rsidRDefault="00E31E24" w:rsidP="00E31E24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5)  приложения 1</w:t>
      </w:r>
      <w:r w:rsidR="00385D9F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– 3 к Программе изложить в следующей редакции:</w:t>
      </w:r>
    </w:p>
    <w:p w:rsidR="005A1EA1" w:rsidRDefault="005A1EA1" w:rsidP="00E31E24">
      <w:pPr>
        <w:widowControl w:val="0"/>
        <w:autoSpaceDE w:val="0"/>
        <w:autoSpaceDN w:val="0"/>
        <w:adjustRightInd w:val="0"/>
        <w:ind w:right="141"/>
        <w:jc w:val="center"/>
      </w:pPr>
    </w:p>
    <w:sectPr w:rsidR="005A1EA1" w:rsidSect="0079117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513956"/>
      <w:docPartObj>
        <w:docPartGallery w:val="Page Numbers (Top of Page)"/>
        <w:docPartUnique/>
      </w:docPartObj>
    </w:sdtPr>
    <w:sdtContent>
      <w:p w:rsidR="0079117E" w:rsidRDefault="004124C7">
        <w:pPr>
          <w:pStyle w:val="a7"/>
          <w:jc w:val="center"/>
        </w:pPr>
        <w:r>
          <w:fldChar w:fldCharType="begin"/>
        </w:r>
        <w:r w:rsidR="006E0D6F">
          <w:instrText xml:space="preserve"> PAGE   \* MERGEFORMAT </w:instrText>
        </w:r>
        <w:r>
          <w:fldChar w:fldCharType="separate"/>
        </w:r>
        <w:r w:rsidR="00A806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456BF"/>
    <w:rsid w:val="00265050"/>
    <w:rsid w:val="00272F12"/>
    <w:rsid w:val="00284B4A"/>
    <w:rsid w:val="0029007F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85D9F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124C7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5ADA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5F1E9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0D6F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117E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71DA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069A"/>
    <w:rsid w:val="00A31E13"/>
    <w:rsid w:val="00A36C25"/>
    <w:rsid w:val="00A5340B"/>
    <w:rsid w:val="00A545D1"/>
    <w:rsid w:val="00A72BAF"/>
    <w:rsid w:val="00A80633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4D38"/>
    <w:rsid w:val="00CB587E"/>
    <w:rsid w:val="00CC0C47"/>
    <w:rsid w:val="00CC1D45"/>
    <w:rsid w:val="00CC49BC"/>
    <w:rsid w:val="00CC60D0"/>
    <w:rsid w:val="00CE0D98"/>
    <w:rsid w:val="00CF001D"/>
    <w:rsid w:val="00CF5812"/>
    <w:rsid w:val="00D11511"/>
    <w:rsid w:val="00D179C8"/>
    <w:rsid w:val="00D21F46"/>
    <w:rsid w:val="00D22F40"/>
    <w:rsid w:val="00D24492"/>
    <w:rsid w:val="00D37686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1E24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2C3B-402E-4616-9A2C-BC18D471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674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12</cp:revision>
  <cp:lastPrinted>2019-02-28T13:16:00Z</cp:lastPrinted>
  <dcterms:created xsi:type="dcterms:W3CDTF">2019-02-28T09:20:00Z</dcterms:created>
  <dcterms:modified xsi:type="dcterms:W3CDTF">2019-02-28T13:16:00Z</dcterms:modified>
</cp:coreProperties>
</file>