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7089" w:rsidRPr="00CC708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3917A4" w:rsidRDefault="003917A4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666369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666369">
        <w:t>26 августа 2019 года № 328-П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740AA" w:rsidRDefault="009740AA" w:rsidP="009740AA">
      <w:pPr>
        <w:jc w:val="center"/>
        <w:rPr>
          <w:b/>
          <w:szCs w:val="28"/>
        </w:rPr>
      </w:pPr>
      <w:r w:rsidRPr="00AA3DC8">
        <w:rPr>
          <w:b/>
          <w:szCs w:val="28"/>
        </w:rPr>
        <w:t>О внесении изменений</w:t>
      </w:r>
      <w:r>
        <w:rPr>
          <w:b/>
          <w:szCs w:val="28"/>
        </w:rPr>
        <w:t xml:space="preserve"> </w:t>
      </w:r>
      <w:r w:rsidRPr="00AA3DC8">
        <w:rPr>
          <w:b/>
          <w:szCs w:val="28"/>
        </w:rPr>
        <w:t xml:space="preserve">в постановление Правительства </w:t>
      </w:r>
    </w:p>
    <w:p w:rsidR="009740AA" w:rsidRPr="00AA3DC8" w:rsidRDefault="009740AA" w:rsidP="009740AA">
      <w:pPr>
        <w:jc w:val="center"/>
        <w:rPr>
          <w:b/>
          <w:szCs w:val="28"/>
        </w:rPr>
      </w:pPr>
      <w:r w:rsidRPr="00AA3DC8">
        <w:rPr>
          <w:b/>
          <w:szCs w:val="28"/>
        </w:rPr>
        <w:t>Республики Карелия от 20 января 2015 года № 7-П</w:t>
      </w:r>
    </w:p>
    <w:p w:rsidR="009740AA" w:rsidRDefault="009740AA" w:rsidP="009740AA">
      <w:pPr>
        <w:rPr>
          <w:szCs w:val="28"/>
        </w:rPr>
      </w:pPr>
    </w:p>
    <w:p w:rsidR="009740AA" w:rsidRDefault="009740AA" w:rsidP="00DE1ED3">
      <w:pPr>
        <w:ind w:firstLine="720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AA3DC8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AA3DC8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AA3DC8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AA3DC8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AA3DC8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AA3DC8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AA3DC8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AA3DC8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AA3DC8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AA3DC8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AA3DC8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AA3DC8">
        <w:rPr>
          <w:b/>
          <w:szCs w:val="28"/>
        </w:rPr>
        <w:t>т</w:t>
      </w:r>
      <w:r>
        <w:rPr>
          <w:szCs w:val="28"/>
        </w:rPr>
        <w:t>:</w:t>
      </w:r>
    </w:p>
    <w:p w:rsidR="009740AA" w:rsidRDefault="009740AA" w:rsidP="009740AA">
      <w:pPr>
        <w:autoSpaceDE w:val="0"/>
        <w:autoSpaceDN w:val="0"/>
        <w:adjustRightInd w:val="0"/>
        <w:ind w:firstLine="720"/>
        <w:jc w:val="both"/>
      </w:pPr>
      <w:proofErr w:type="gramStart"/>
      <w:r>
        <w:rPr>
          <w:szCs w:val="28"/>
        </w:rPr>
        <w:t xml:space="preserve">Внести в </w:t>
      </w:r>
      <w:r w:rsidR="00DE1ED3">
        <w:rPr>
          <w:szCs w:val="28"/>
        </w:rPr>
        <w:t xml:space="preserve">государственную программу Республики Карелия «Развитие агропромышленного и </w:t>
      </w:r>
      <w:proofErr w:type="spellStart"/>
      <w:r w:rsidR="00DE1ED3">
        <w:rPr>
          <w:szCs w:val="28"/>
        </w:rPr>
        <w:t>рыбохозяйственного</w:t>
      </w:r>
      <w:proofErr w:type="spellEnd"/>
      <w:r w:rsidR="00DE1ED3">
        <w:rPr>
          <w:szCs w:val="28"/>
        </w:rPr>
        <w:t xml:space="preserve"> комплексов», утвержденную </w:t>
      </w:r>
      <w:r>
        <w:rPr>
          <w:szCs w:val="28"/>
        </w:rPr>
        <w:t>постановление</w:t>
      </w:r>
      <w:r w:rsidR="00DE1ED3">
        <w:rPr>
          <w:szCs w:val="28"/>
        </w:rPr>
        <w:t>м</w:t>
      </w:r>
      <w:r>
        <w:rPr>
          <w:szCs w:val="28"/>
        </w:rPr>
        <w:t xml:space="preserve"> Правительства Республики Карелия от </w:t>
      </w:r>
      <w:r w:rsidR="00DE1ED3">
        <w:rPr>
          <w:szCs w:val="28"/>
        </w:rPr>
        <w:t xml:space="preserve"> </w:t>
      </w:r>
      <w:r>
        <w:rPr>
          <w:szCs w:val="28"/>
        </w:rPr>
        <w:t xml:space="preserve">20 января 2015 года </w:t>
      </w:r>
      <w:r w:rsidR="00DE1ED3">
        <w:rPr>
          <w:szCs w:val="28"/>
        </w:rPr>
        <w:t xml:space="preserve">              </w:t>
      </w:r>
      <w:r>
        <w:rPr>
          <w:szCs w:val="28"/>
        </w:rPr>
        <w:t xml:space="preserve">№ 7-П «Об утверждении государственной программы Республики Карелия «Развитие агропромышленного и </w:t>
      </w:r>
      <w:proofErr w:type="spellStart"/>
      <w:r>
        <w:rPr>
          <w:szCs w:val="28"/>
        </w:rPr>
        <w:t>рыбохозяйственного</w:t>
      </w:r>
      <w:proofErr w:type="spellEnd"/>
      <w:r>
        <w:rPr>
          <w:szCs w:val="28"/>
        </w:rPr>
        <w:t xml:space="preserve"> комплексов»</w:t>
      </w:r>
      <w:r>
        <w:t xml:space="preserve"> (Собрание законодательства Республики Карелия, 2015, № 1, ст. 55; № 10, ст. 1983; 2016, № 2, ст. 262; № 7, ст. 1536;</w:t>
      </w:r>
      <w:proofErr w:type="gramEnd"/>
      <w:r>
        <w:t xml:space="preserve"> </w:t>
      </w:r>
      <w:proofErr w:type="gramStart"/>
      <w:r>
        <w:t>2017, № 8, ст. 1532; 2018, № 9, ст. 1860</w:t>
      </w:r>
      <w:r w:rsidR="00DE1ED3">
        <w:t xml:space="preserve">; </w:t>
      </w:r>
      <w:r w:rsidR="00DE1ED3">
        <w:rPr>
          <w:szCs w:val="28"/>
        </w:rPr>
        <w:t>Официальный интернет-портал правовой информации (</w:t>
      </w:r>
      <w:r w:rsidR="00DE1ED3">
        <w:rPr>
          <w:szCs w:val="28"/>
          <w:lang w:val="en-US"/>
        </w:rPr>
        <w:t>www</w:t>
      </w:r>
      <w:r w:rsidR="00DE1ED3">
        <w:rPr>
          <w:szCs w:val="28"/>
        </w:rPr>
        <w:t>.</w:t>
      </w:r>
      <w:proofErr w:type="spellStart"/>
      <w:r w:rsidR="00DE1ED3">
        <w:rPr>
          <w:szCs w:val="28"/>
          <w:lang w:val="en-US"/>
        </w:rPr>
        <w:t>pravo</w:t>
      </w:r>
      <w:proofErr w:type="spellEnd"/>
      <w:r w:rsidR="00DE1ED3">
        <w:rPr>
          <w:szCs w:val="28"/>
        </w:rPr>
        <w:t>.</w:t>
      </w:r>
      <w:proofErr w:type="spellStart"/>
      <w:r w:rsidR="00DE1ED3">
        <w:rPr>
          <w:szCs w:val="28"/>
          <w:lang w:val="en-US"/>
        </w:rPr>
        <w:t>gov</w:t>
      </w:r>
      <w:proofErr w:type="spellEnd"/>
      <w:r w:rsidR="00DE1ED3">
        <w:rPr>
          <w:szCs w:val="28"/>
        </w:rPr>
        <w:t>.</w:t>
      </w:r>
      <w:proofErr w:type="spellStart"/>
      <w:r w:rsidR="00DE1ED3">
        <w:rPr>
          <w:szCs w:val="28"/>
          <w:lang w:val="en-US"/>
        </w:rPr>
        <w:t>ru</w:t>
      </w:r>
      <w:proofErr w:type="spellEnd"/>
      <w:r w:rsidR="00DE1ED3">
        <w:rPr>
          <w:szCs w:val="28"/>
        </w:rPr>
        <w:t>),                  20 мая 2019 года, № 1000201905200002</w:t>
      </w:r>
      <w:r>
        <w:t>), следующие изменения:</w:t>
      </w:r>
      <w:proofErr w:type="gramEnd"/>
    </w:p>
    <w:p w:rsidR="009740AA" w:rsidRPr="00DE1ED3" w:rsidRDefault="00DE1ED3" w:rsidP="00DE1ED3">
      <w:pPr>
        <w:pStyle w:val="ac"/>
        <w:numPr>
          <w:ilvl w:val="0"/>
          <w:numId w:val="31"/>
        </w:numPr>
        <w:autoSpaceDE w:val="0"/>
        <w:autoSpaceDN w:val="0"/>
        <w:adjustRightInd w:val="0"/>
        <w:jc w:val="both"/>
        <w:rPr>
          <w:szCs w:val="28"/>
        </w:rPr>
      </w:pPr>
      <w:r w:rsidRPr="00DE1ED3">
        <w:rPr>
          <w:szCs w:val="28"/>
        </w:rPr>
        <w:t xml:space="preserve">раздел </w:t>
      </w:r>
      <w:r w:rsidRPr="00DE1ED3">
        <w:rPr>
          <w:szCs w:val="28"/>
          <w:lang w:val="en-US"/>
        </w:rPr>
        <w:t>III</w:t>
      </w:r>
      <w:r w:rsidRPr="00DE1ED3">
        <w:rPr>
          <w:szCs w:val="28"/>
        </w:rPr>
        <w:t xml:space="preserve"> дополнить пунктом 4 следующего содержания</w:t>
      </w:r>
      <w:r w:rsidR="009740AA" w:rsidRPr="00DE1ED3">
        <w:rPr>
          <w:szCs w:val="28"/>
        </w:rPr>
        <w:t>:</w:t>
      </w:r>
    </w:p>
    <w:p w:rsidR="00DE1ED3" w:rsidRDefault="00DE1ED3" w:rsidP="00DE1ED3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«4. </w:t>
      </w:r>
      <w:proofErr w:type="gramStart"/>
      <w:r>
        <w:rPr>
          <w:szCs w:val="28"/>
        </w:rPr>
        <w:t>Субсидии из бюджета Республики Карелия на реализацию мероприятий государственной программы (в целях реализации мероприятий по комплексному обустройству площадок под компактную жилищную застройку в сельской местности) на 2019 год предоставляются бюджетам муниципальных районов на разработку проектно-сметной документации по проектам комплексного обустройства площадок под компактную жилищную застройку в сельской местности (далее – субсидия 4) в рамках реализации основного</w:t>
      </w:r>
      <w:proofErr w:type="gramEnd"/>
      <w:r>
        <w:rPr>
          <w:szCs w:val="28"/>
        </w:rPr>
        <w:t xml:space="preserve"> мероприятия 4.1.2.1.0 «Комплексное обустройство населенных пунктов, расположенных в сельской местности, объектами социальной, инженерной инфраструктуры и автомобильными дорогами» подпрограммы 4 «Устойчивое развитие сельских территорий» государственной программы.</w:t>
      </w:r>
    </w:p>
    <w:p w:rsidR="0059718E" w:rsidRDefault="0059718E" w:rsidP="00DE1ED3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Распределение субсидии 4 между бюджетами муниципальных районов осуществляется в соответствии с адресной инвестиционной программой Республики Карелия на соответствующий финансовый год и плановый период.</w:t>
      </w:r>
    </w:p>
    <w:p w:rsidR="00C75269" w:rsidRDefault="00C75269" w:rsidP="00DE1ED3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59718E" w:rsidRDefault="0059718E" w:rsidP="00DE1ED3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lastRenderedPageBreak/>
        <w:t>Субсидия 4 предоставляется при условии наличия средств местного бюджета, подлежащих направлению на финансовое обеспечение расходных обязательств, связанных с разработкой проектно-сметной документации по проектам комплексного обустройства площадок под компактную жилищную застройку в сельской местности.</w:t>
      </w:r>
    </w:p>
    <w:p w:rsidR="00EE2880" w:rsidRDefault="00EE2880" w:rsidP="00DE1ED3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>
        <w:rPr>
          <w:szCs w:val="28"/>
        </w:rPr>
        <w:t>Доля средств местного бюджета, подлежащая направлению на финансовое обеспечение расходных обязательств, связанных с разработкой проектно-сметной документации по проектам комплексного обустройства площадок под компактную жилищную застройку в сельской местности, определяется в соответствии с пунктом 2 Критериев отбора муниципальных образований для предоставления субсидий местным бюджетам из бюджета Республики Карелия, утвержденных постановлением Правительства Республики Карелия от 19 декабря 2017 года № 452-П «Об утверждении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Условий предоставления и расходования субсидий местным бюджетам из бюджета Республики Карелия,  Критериев отбора муниципальных образований для предоставления субсидий местным бюджетам из бюджета Республики Карелия», с учетом расходных обязательств за счет средств местного бюджета, связанных с разработкой проектно-сметной документации по проектам комплексного обустройства площадок под компактную жилищную застройку в сельской местности, возникших не ранее чем за 2 года до начала текущего</w:t>
      </w:r>
      <w:proofErr w:type="gramEnd"/>
      <w:r>
        <w:rPr>
          <w:szCs w:val="28"/>
        </w:rPr>
        <w:t xml:space="preserve"> финансового года</w:t>
      </w:r>
      <w:proofErr w:type="gramStart"/>
      <w:r>
        <w:rPr>
          <w:szCs w:val="28"/>
        </w:rPr>
        <w:t>.»;</w:t>
      </w:r>
      <w:proofErr w:type="gramEnd"/>
    </w:p>
    <w:p w:rsidR="00EE2880" w:rsidRDefault="00EE2880" w:rsidP="00381569">
      <w:pPr>
        <w:pStyle w:val="ac"/>
        <w:numPr>
          <w:ilvl w:val="0"/>
          <w:numId w:val="31"/>
        </w:numPr>
        <w:autoSpaceDE w:val="0"/>
        <w:autoSpaceDN w:val="0"/>
        <w:adjustRightInd w:val="0"/>
        <w:spacing w:after="240"/>
        <w:jc w:val="both"/>
        <w:rPr>
          <w:szCs w:val="28"/>
        </w:rPr>
      </w:pPr>
      <w:r>
        <w:rPr>
          <w:szCs w:val="28"/>
        </w:rPr>
        <w:t>приложение 6 дополнить строками следующего содержания:</w:t>
      </w:r>
    </w:p>
    <w:tbl>
      <w:tblPr>
        <w:tblStyle w:val="af8"/>
        <w:tblW w:w="0" w:type="auto"/>
        <w:tblInd w:w="108" w:type="dxa"/>
        <w:tblLook w:val="04A0"/>
      </w:tblPr>
      <w:tblGrid>
        <w:gridCol w:w="352"/>
        <w:gridCol w:w="2234"/>
        <w:gridCol w:w="2517"/>
        <w:gridCol w:w="709"/>
        <w:gridCol w:w="567"/>
        <w:gridCol w:w="567"/>
        <w:gridCol w:w="567"/>
        <w:gridCol w:w="567"/>
        <w:gridCol w:w="567"/>
        <w:gridCol w:w="687"/>
        <w:gridCol w:w="411"/>
      </w:tblGrid>
      <w:tr w:rsidR="00B66CD6" w:rsidRPr="00381569" w:rsidTr="00B66CD6"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6CD6" w:rsidRPr="00381569" w:rsidRDefault="00B66CD6" w:rsidP="003E25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81569">
              <w:rPr>
                <w:sz w:val="26"/>
                <w:szCs w:val="26"/>
              </w:rPr>
              <w:t>«</w:t>
            </w:r>
          </w:p>
        </w:tc>
        <w:tc>
          <w:tcPr>
            <w:tcW w:w="2234" w:type="dxa"/>
            <w:tcBorders>
              <w:left w:val="single" w:sz="4" w:space="0" w:color="auto"/>
            </w:tcBorders>
          </w:tcPr>
          <w:p w:rsidR="00B66CD6" w:rsidRPr="00381569" w:rsidRDefault="00B66CD6" w:rsidP="00381569">
            <w:pPr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</w:rPr>
            </w:pPr>
            <w:proofErr w:type="spellStart"/>
            <w:r w:rsidRPr="00381569">
              <w:rPr>
                <w:sz w:val="26"/>
                <w:szCs w:val="26"/>
              </w:rPr>
              <w:t>Олонецкий</w:t>
            </w:r>
            <w:proofErr w:type="spellEnd"/>
            <w:r w:rsidRPr="00381569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517" w:type="dxa"/>
            <w:vMerge w:val="restart"/>
          </w:tcPr>
          <w:p w:rsidR="00B66CD6" w:rsidRPr="00381569" w:rsidRDefault="00B66CD6" w:rsidP="00B66CD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381569">
              <w:rPr>
                <w:sz w:val="26"/>
                <w:szCs w:val="26"/>
              </w:rPr>
              <w:t xml:space="preserve">оличество разработанной проектно-сметной документации на комплексное </w:t>
            </w:r>
            <w:proofErr w:type="spellStart"/>
            <w:r w:rsidRPr="00381569">
              <w:rPr>
                <w:sz w:val="26"/>
                <w:szCs w:val="26"/>
              </w:rPr>
              <w:t>обуст</w:t>
            </w:r>
            <w:r w:rsidR="00C54C0C">
              <w:rPr>
                <w:sz w:val="26"/>
                <w:szCs w:val="26"/>
              </w:rPr>
              <w:t>-</w:t>
            </w:r>
            <w:r w:rsidRPr="00381569">
              <w:rPr>
                <w:sz w:val="26"/>
                <w:szCs w:val="26"/>
              </w:rPr>
              <w:t>ройство</w:t>
            </w:r>
            <w:proofErr w:type="spellEnd"/>
            <w:r w:rsidRPr="00381569">
              <w:rPr>
                <w:sz w:val="26"/>
                <w:szCs w:val="26"/>
              </w:rPr>
              <w:t xml:space="preserve"> площадок под </w:t>
            </w:r>
            <w:proofErr w:type="gramStart"/>
            <w:r w:rsidRPr="00381569">
              <w:rPr>
                <w:sz w:val="26"/>
                <w:szCs w:val="26"/>
              </w:rPr>
              <w:t>компактную</w:t>
            </w:r>
            <w:proofErr w:type="gramEnd"/>
            <w:r w:rsidRPr="00381569">
              <w:rPr>
                <w:sz w:val="26"/>
                <w:szCs w:val="26"/>
              </w:rPr>
              <w:t xml:space="preserve"> жилищную застрой</w:t>
            </w:r>
            <w:r w:rsidR="00C54C0C">
              <w:rPr>
                <w:sz w:val="26"/>
                <w:szCs w:val="26"/>
              </w:rPr>
              <w:t>-</w:t>
            </w:r>
            <w:r w:rsidRPr="00381569">
              <w:rPr>
                <w:sz w:val="26"/>
                <w:szCs w:val="26"/>
              </w:rPr>
              <w:t xml:space="preserve">ку в сельской местности (единиц) </w:t>
            </w:r>
          </w:p>
        </w:tc>
        <w:tc>
          <w:tcPr>
            <w:tcW w:w="709" w:type="dxa"/>
          </w:tcPr>
          <w:p w:rsidR="00B66CD6" w:rsidRPr="00381569" w:rsidRDefault="00B66CD6" w:rsidP="00B66C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B66CD6" w:rsidRPr="00381569" w:rsidRDefault="00B66CD6" w:rsidP="00B66C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B66CD6" w:rsidRPr="00381569" w:rsidRDefault="00B66CD6" w:rsidP="00B66C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B66CD6" w:rsidRPr="00381569" w:rsidRDefault="00B66CD6" w:rsidP="00B66C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B66CD6" w:rsidRPr="00381569" w:rsidRDefault="00B66CD6" w:rsidP="00B66C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B66CD6" w:rsidRPr="00381569" w:rsidRDefault="00B66CD6" w:rsidP="00B66C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B66CD6" w:rsidRPr="00381569" w:rsidRDefault="00B66CD6" w:rsidP="00B66C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66CD6" w:rsidRPr="00381569" w:rsidRDefault="00B66CD6" w:rsidP="00B66CD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».</w:t>
            </w:r>
          </w:p>
        </w:tc>
      </w:tr>
      <w:tr w:rsidR="00B66CD6" w:rsidRPr="00381569" w:rsidTr="00B66CD6"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6CD6" w:rsidRPr="00381569" w:rsidRDefault="00B66CD6" w:rsidP="003E25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234" w:type="dxa"/>
            <w:tcBorders>
              <w:left w:val="single" w:sz="4" w:space="0" w:color="auto"/>
            </w:tcBorders>
          </w:tcPr>
          <w:p w:rsidR="00B66CD6" w:rsidRPr="00381569" w:rsidRDefault="00B66CD6" w:rsidP="003E25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81569">
              <w:rPr>
                <w:sz w:val="26"/>
                <w:szCs w:val="26"/>
              </w:rPr>
              <w:t>Медвежьегорский муниципальный район</w:t>
            </w:r>
          </w:p>
        </w:tc>
        <w:tc>
          <w:tcPr>
            <w:tcW w:w="2517" w:type="dxa"/>
            <w:vMerge/>
          </w:tcPr>
          <w:p w:rsidR="00B66CD6" w:rsidRPr="00381569" w:rsidRDefault="00B66CD6" w:rsidP="003E25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B66CD6" w:rsidRPr="00381569" w:rsidRDefault="00B66CD6" w:rsidP="00F305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B66CD6" w:rsidRPr="00381569" w:rsidRDefault="00B66CD6" w:rsidP="00F305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B66CD6" w:rsidRPr="00381569" w:rsidRDefault="00B66CD6" w:rsidP="00F305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B66CD6" w:rsidRPr="00381569" w:rsidRDefault="00B66CD6" w:rsidP="00F305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B66CD6" w:rsidRPr="00381569" w:rsidRDefault="00B66CD6" w:rsidP="00F305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B66CD6" w:rsidRPr="00381569" w:rsidRDefault="00B66CD6" w:rsidP="00F305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B66CD6" w:rsidRPr="00381569" w:rsidRDefault="00B66CD6" w:rsidP="00F305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1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B66CD6" w:rsidRPr="00381569" w:rsidRDefault="00B66CD6" w:rsidP="003E25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C75269" w:rsidRPr="003E25C3" w:rsidRDefault="00EE2880" w:rsidP="003E25C3">
      <w:pPr>
        <w:autoSpaceDE w:val="0"/>
        <w:autoSpaceDN w:val="0"/>
        <w:adjustRightInd w:val="0"/>
        <w:ind w:left="720"/>
        <w:jc w:val="both"/>
        <w:rPr>
          <w:szCs w:val="28"/>
        </w:rPr>
      </w:pPr>
      <w:r w:rsidRPr="003E25C3">
        <w:rPr>
          <w:szCs w:val="28"/>
        </w:rPr>
        <w:t xml:space="preserve"> </w:t>
      </w:r>
    </w:p>
    <w:p w:rsidR="0010116A" w:rsidRDefault="0010116A" w:rsidP="0010116A">
      <w:pPr>
        <w:spacing w:before="240" w:after="240"/>
        <w:ind w:left="-142"/>
        <w:jc w:val="both"/>
      </w:pPr>
    </w:p>
    <w:p w:rsidR="0010116A" w:rsidRDefault="0010116A" w:rsidP="0010116A">
      <w:pPr>
        <w:jc w:val="both"/>
      </w:pPr>
      <w:r>
        <w:t xml:space="preserve">           Глава </w:t>
      </w:r>
    </w:p>
    <w:p w:rsidR="0010116A" w:rsidRDefault="0010116A" w:rsidP="0010116A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  <w:t xml:space="preserve">                  А.О. </w:t>
      </w:r>
      <w:proofErr w:type="spellStart"/>
      <w:r>
        <w:t>Парфенчиков</w:t>
      </w:r>
      <w:bookmarkStart w:id="0" w:name="_GoBack"/>
      <w:bookmarkEnd w:id="0"/>
      <w:proofErr w:type="spellEnd"/>
    </w:p>
    <w:p w:rsidR="0010116A" w:rsidRDefault="0010116A" w:rsidP="0010116A">
      <w:pPr>
        <w:spacing w:before="240" w:after="240"/>
        <w:ind w:left="-142"/>
        <w:jc w:val="both"/>
      </w:pPr>
    </w:p>
    <w:sectPr w:rsidR="0010116A" w:rsidSect="00950F95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7A4" w:rsidRDefault="003917A4" w:rsidP="00CE0D98">
      <w:r>
        <w:separator/>
      </w:r>
    </w:p>
  </w:endnote>
  <w:endnote w:type="continuationSeparator" w:id="0">
    <w:p w:rsidR="003917A4" w:rsidRDefault="003917A4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7A4" w:rsidRDefault="003917A4" w:rsidP="00CE0D98">
      <w:r>
        <w:separator/>
      </w:r>
    </w:p>
  </w:footnote>
  <w:footnote w:type="continuationSeparator" w:id="0">
    <w:p w:rsidR="003917A4" w:rsidRDefault="003917A4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917A4" w:rsidRPr="00937C11" w:rsidRDefault="00CC7089">
        <w:pPr>
          <w:pStyle w:val="a7"/>
          <w:jc w:val="center"/>
          <w:rPr>
            <w:sz w:val="24"/>
            <w:szCs w:val="24"/>
          </w:rPr>
        </w:pPr>
        <w:r w:rsidRPr="00937C11">
          <w:rPr>
            <w:sz w:val="24"/>
            <w:szCs w:val="24"/>
          </w:rPr>
          <w:fldChar w:fldCharType="begin"/>
        </w:r>
        <w:r w:rsidR="003917A4" w:rsidRPr="00937C11">
          <w:rPr>
            <w:sz w:val="24"/>
            <w:szCs w:val="24"/>
          </w:rPr>
          <w:instrText xml:space="preserve"> PAGE   \* MERGEFORMAT </w:instrText>
        </w:r>
        <w:r w:rsidRPr="00937C11">
          <w:rPr>
            <w:sz w:val="24"/>
            <w:szCs w:val="24"/>
          </w:rPr>
          <w:fldChar w:fldCharType="separate"/>
        </w:r>
        <w:r w:rsidR="00666369">
          <w:rPr>
            <w:noProof/>
            <w:sz w:val="24"/>
            <w:szCs w:val="24"/>
          </w:rPr>
          <w:t>2</w:t>
        </w:r>
        <w:r w:rsidRPr="00937C11">
          <w:rPr>
            <w:sz w:val="24"/>
            <w:szCs w:val="24"/>
          </w:rPr>
          <w:fldChar w:fldCharType="end"/>
        </w:r>
      </w:p>
    </w:sdtContent>
  </w:sdt>
  <w:p w:rsidR="003917A4" w:rsidRDefault="003917A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416D54"/>
    <w:multiLevelType w:val="hybridMultilevel"/>
    <w:tmpl w:val="D1206540"/>
    <w:lvl w:ilvl="0" w:tplc="FAECEC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18196B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5265C8"/>
    <w:multiLevelType w:val="hybridMultilevel"/>
    <w:tmpl w:val="20CA5382"/>
    <w:lvl w:ilvl="0" w:tplc="33D8728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C447FE"/>
    <w:multiLevelType w:val="hybridMultilevel"/>
    <w:tmpl w:val="A66E3AA4"/>
    <w:lvl w:ilvl="0" w:tplc="F932BD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6A4961"/>
    <w:multiLevelType w:val="hybridMultilevel"/>
    <w:tmpl w:val="62F01790"/>
    <w:lvl w:ilvl="0" w:tplc="C7661F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A052D6"/>
    <w:multiLevelType w:val="hybridMultilevel"/>
    <w:tmpl w:val="1FC8991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3632C3"/>
    <w:multiLevelType w:val="hybridMultilevel"/>
    <w:tmpl w:val="73B0869A"/>
    <w:lvl w:ilvl="0" w:tplc="29B698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995CCA"/>
    <w:multiLevelType w:val="hybridMultilevel"/>
    <w:tmpl w:val="DE08719C"/>
    <w:lvl w:ilvl="0" w:tplc="4A4230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063EAA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26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B5F4B1B"/>
    <w:multiLevelType w:val="hybridMultilevel"/>
    <w:tmpl w:val="B76C5632"/>
    <w:lvl w:ilvl="0" w:tplc="C45EC0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8"/>
  </w:num>
  <w:num w:numId="4">
    <w:abstractNumId w:val="14"/>
  </w:num>
  <w:num w:numId="5">
    <w:abstractNumId w:val="1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6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8"/>
  </w:num>
  <w:num w:numId="25">
    <w:abstractNumId w:val="27"/>
  </w:num>
  <w:num w:numId="26">
    <w:abstractNumId w:val="1"/>
  </w:num>
  <w:num w:numId="27">
    <w:abstractNumId w:val="15"/>
  </w:num>
  <w:num w:numId="28">
    <w:abstractNumId w:val="2"/>
  </w:num>
  <w:num w:numId="29">
    <w:abstractNumId w:val="23"/>
  </w:num>
  <w:num w:numId="30">
    <w:abstractNumId w:val="19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16A"/>
    <w:rsid w:val="00101C3A"/>
    <w:rsid w:val="00103C69"/>
    <w:rsid w:val="00117BA5"/>
    <w:rsid w:val="0013077C"/>
    <w:rsid w:val="001348C3"/>
    <w:rsid w:val="001605B0"/>
    <w:rsid w:val="00161AC3"/>
    <w:rsid w:val="00162BA3"/>
    <w:rsid w:val="00173EFE"/>
    <w:rsid w:val="00195D34"/>
    <w:rsid w:val="001A000A"/>
    <w:rsid w:val="001B3D79"/>
    <w:rsid w:val="001C34DC"/>
    <w:rsid w:val="001C3931"/>
    <w:rsid w:val="001D1CF8"/>
    <w:rsid w:val="001F4355"/>
    <w:rsid w:val="002073C3"/>
    <w:rsid w:val="0022274D"/>
    <w:rsid w:val="00265050"/>
    <w:rsid w:val="00272F12"/>
    <w:rsid w:val="002A6B23"/>
    <w:rsid w:val="002C5979"/>
    <w:rsid w:val="002F2B93"/>
    <w:rsid w:val="00301B22"/>
    <w:rsid w:val="00307849"/>
    <w:rsid w:val="00317979"/>
    <w:rsid w:val="00330B89"/>
    <w:rsid w:val="00340AF3"/>
    <w:rsid w:val="003525C6"/>
    <w:rsid w:val="00361E4D"/>
    <w:rsid w:val="00364944"/>
    <w:rsid w:val="00381569"/>
    <w:rsid w:val="00383289"/>
    <w:rsid w:val="0038487A"/>
    <w:rsid w:val="003917A4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25C3"/>
    <w:rsid w:val="003E6C5B"/>
    <w:rsid w:val="003E6EA6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4F3118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9718E"/>
    <w:rsid w:val="005A1EA1"/>
    <w:rsid w:val="005B013E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27EE0"/>
    <w:rsid w:val="00640893"/>
    <w:rsid w:val="006429B5"/>
    <w:rsid w:val="0064656C"/>
    <w:rsid w:val="00653398"/>
    <w:rsid w:val="006622A6"/>
    <w:rsid w:val="00666369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0941"/>
    <w:rsid w:val="007072B5"/>
    <w:rsid w:val="00711016"/>
    <w:rsid w:val="00726286"/>
    <w:rsid w:val="00756C1D"/>
    <w:rsid w:val="00757706"/>
    <w:rsid w:val="00761E2D"/>
    <w:rsid w:val="0076354C"/>
    <w:rsid w:val="00765E46"/>
    <w:rsid w:val="007705AD"/>
    <w:rsid w:val="007771A7"/>
    <w:rsid w:val="007979F6"/>
    <w:rsid w:val="007A5254"/>
    <w:rsid w:val="007C2C1F"/>
    <w:rsid w:val="007C3CC6"/>
    <w:rsid w:val="007C7486"/>
    <w:rsid w:val="007F1AFD"/>
    <w:rsid w:val="00817FB5"/>
    <w:rsid w:val="008333C2"/>
    <w:rsid w:val="008540A7"/>
    <w:rsid w:val="008573B7"/>
    <w:rsid w:val="00860B53"/>
    <w:rsid w:val="00873934"/>
    <w:rsid w:val="00874BE2"/>
    <w:rsid w:val="00876113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C1D"/>
    <w:rsid w:val="00901FCD"/>
    <w:rsid w:val="009228A5"/>
    <w:rsid w:val="009238D6"/>
    <w:rsid w:val="00927C66"/>
    <w:rsid w:val="00937743"/>
    <w:rsid w:val="00937C11"/>
    <w:rsid w:val="00950F95"/>
    <w:rsid w:val="00961BBC"/>
    <w:rsid w:val="009707AD"/>
    <w:rsid w:val="009740AA"/>
    <w:rsid w:val="009A448E"/>
    <w:rsid w:val="009D2DE2"/>
    <w:rsid w:val="009D7E23"/>
    <w:rsid w:val="009E192A"/>
    <w:rsid w:val="009F3D47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66CD6"/>
    <w:rsid w:val="00B74F90"/>
    <w:rsid w:val="00B869F9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4B41"/>
    <w:rsid w:val="00C26937"/>
    <w:rsid w:val="00C311EB"/>
    <w:rsid w:val="00C36D7A"/>
    <w:rsid w:val="00C53469"/>
    <w:rsid w:val="00C54C0C"/>
    <w:rsid w:val="00C75269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C7089"/>
    <w:rsid w:val="00CE0D98"/>
    <w:rsid w:val="00CF001D"/>
    <w:rsid w:val="00CF5812"/>
    <w:rsid w:val="00D179C8"/>
    <w:rsid w:val="00D21F46"/>
    <w:rsid w:val="00D22F40"/>
    <w:rsid w:val="00D33924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D0F43"/>
    <w:rsid w:val="00DE1ED3"/>
    <w:rsid w:val="00DF3DAD"/>
    <w:rsid w:val="00E01561"/>
    <w:rsid w:val="00E01BED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EE2880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uiPriority w:val="99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2"/>
    <w:locked/>
    <w:rsid w:val="004B547C"/>
    <w:rPr>
      <w:rFonts w:ascii="Calibri" w:hAnsi="Calibri"/>
      <w:lang w:eastAsia="en-US"/>
    </w:rPr>
  </w:style>
  <w:style w:type="paragraph" w:customStyle="1" w:styleId="12">
    <w:name w:val="Абзац списка1"/>
    <w:basedOn w:val="a"/>
    <w:link w:val="ListParagraphChar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  <w:style w:type="paragraph" w:styleId="af6">
    <w:name w:val="No Spacing"/>
    <w:uiPriority w:val="1"/>
    <w:qFormat/>
    <w:rsid w:val="00937C11"/>
    <w:rPr>
      <w:sz w:val="24"/>
      <w:szCs w:val="24"/>
    </w:rPr>
  </w:style>
  <w:style w:type="character" w:customStyle="1" w:styleId="pagesindoccount">
    <w:name w:val="pagesindoccount"/>
    <w:basedOn w:val="a0"/>
    <w:rsid w:val="00937C11"/>
  </w:style>
  <w:style w:type="character" w:customStyle="1" w:styleId="af7">
    <w:name w:val="Основной текст_"/>
    <w:basedOn w:val="a0"/>
    <w:link w:val="13"/>
    <w:rsid w:val="00937C11"/>
    <w:rPr>
      <w:spacing w:val="5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7"/>
    <w:rsid w:val="00937C11"/>
    <w:pPr>
      <w:widowControl w:val="0"/>
      <w:shd w:val="clear" w:color="auto" w:fill="FFFFFF"/>
      <w:spacing w:line="322" w:lineRule="exact"/>
      <w:ind w:hanging="420"/>
    </w:pPr>
    <w:rPr>
      <w:spacing w:val="5"/>
      <w:sz w:val="23"/>
      <w:szCs w:val="23"/>
    </w:rPr>
  </w:style>
  <w:style w:type="character" w:customStyle="1" w:styleId="0pt">
    <w:name w:val="Основной текст + Интервал 0 pt"/>
    <w:basedOn w:val="af7"/>
    <w:rsid w:val="00937C11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u w:val="none"/>
      <w:lang w:val="ru-RU"/>
    </w:rPr>
  </w:style>
  <w:style w:type="character" w:customStyle="1" w:styleId="14">
    <w:name w:val="Основной текст Знак1"/>
    <w:basedOn w:val="a0"/>
    <w:uiPriority w:val="99"/>
    <w:rsid w:val="00937C11"/>
    <w:rPr>
      <w:rFonts w:ascii="Times New Roman" w:hAnsi="Times New Roman" w:cs="Times New Roman"/>
      <w:sz w:val="27"/>
      <w:szCs w:val="27"/>
      <w:shd w:val="clear" w:color="auto" w:fill="FFFFFF"/>
    </w:rPr>
  </w:style>
  <w:style w:type="table" w:styleId="af8">
    <w:name w:val="Table Grid"/>
    <w:basedOn w:val="a1"/>
    <w:uiPriority w:val="59"/>
    <w:rsid w:val="00381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C7321-F69D-45C0-AE7D-ED79046E4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444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12</cp:revision>
  <cp:lastPrinted>2019-08-27T06:20:00Z</cp:lastPrinted>
  <dcterms:created xsi:type="dcterms:W3CDTF">2019-08-19T07:49:00Z</dcterms:created>
  <dcterms:modified xsi:type="dcterms:W3CDTF">2019-08-27T06:20:00Z</dcterms:modified>
</cp:coreProperties>
</file>