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DA" w:rsidRDefault="00C55BDA" w:rsidP="00C55BDA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C55BDA" w:rsidRDefault="00C55BDA" w:rsidP="00C55BDA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C55BDA" w:rsidRDefault="00C55BDA" w:rsidP="00C55BDA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C55BDA" w:rsidRDefault="00C55BDA" w:rsidP="00C55BDA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C55BDA" w:rsidRDefault="00C55BDA" w:rsidP="00C55BDA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C55BDA" w:rsidRDefault="00C55BDA" w:rsidP="00C55BDA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C55BDA" w:rsidRDefault="00C55BDA" w:rsidP="00C55BDA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</w:pPr>
      <w:r>
        <w:rPr>
          <w:spacing w:val="60"/>
        </w:rPr>
        <w:t>ГЛАВЫ РЕСПУБЛИКИ КАРЕЛИЯ</w:t>
      </w:r>
    </w:p>
    <w:p w:rsidR="00C55BDA" w:rsidRDefault="00C55BDA" w:rsidP="00C55BDA">
      <w:pPr>
        <w:rPr>
          <w:sz w:val="27"/>
          <w:szCs w:val="27"/>
        </w:rPr>
      </w:pP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 </w:t>
      </w:r>
      <w:r>
        <w:rPr>
          <w:rFonts w:eastAsia="Times New Roman"/>
          <w:sz w:val="28"/>
          <w:szCs w:val="28"/>
          <w:lang w:eastAsia="en-US"/>
        </w:rPr>
        <w:t xml:space="preserve">Закона Республики Карелия </w:t>
      </w:r>
      <w:r>
        <w:rPr>
          <w:rFonts w:eastAsia="Times New Roman"/>
          <w:sz w:val="28"/>
          <w:szCs w:val="28"/>
          <w:lang w:eastAsia="en-US"/>
        </w:rPr>
        <w:br/>
        <w:t>от 26 декабря 2005 года № 938-ЗРК «О некоторых вопросах защиты населения и территорий от чрезвычайных ситуаций природного и техногенного характера в Республике Карелия»,</w:t>
      </w:r>
      <w:r>
        <w:rPr>
          <w:sz w:val="28"/>
          <w:szCs w:val="28"/>
        </w:rPr>
        <w:t xml:space="preserve"> в связи с угрозой распространения на территории Республики Карелия новой коронавирусной инфекции (</w:t>
      </w:r>
      <w:r>
        <w:rPr>
          <w:rFonts w:eastAsia="Times New Roman"/>
          <w:sz w:val="28"/>
          <w:szCs w:val="28"/>
          <w:lang w:eastAsia="en-US"/>
        </w:rPr>
        <w:t>COVID-19</w:t>
      </w:r>
      <w:r>
        <w:rPr>
          <w:sz w:val="28"/>
          <w:szCs w:val="28"/>
        </w:rPr>
        <w:t>):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1. Ввести с 12 марта 2020 года на территории Республики Карелия режим повышенной готовности</w:t>
      </w:r>
      <w:r>
        <w:rPr>
          <w:rFonts w:eastAsia="Times New Roman"/>
          <w:sz w:val="28"/>
          <w:szCs w:val="28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</w:t>
      </w:r>
      <w:r>
        <w:rPr>
          <w:sz w:val="28"/>
          <w:szCs w:val="28"/>
        </w:rPr>
        <w:t xml:space="preserve">. 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2. В состав сил и средств, привлекаемых к проведению мероприятий по предупреждению чрезвычайной ситуации,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C55BDA" w:rsidRDefault="00C55BDA" w:rsidP="00C55BD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Определить заместителя Премьер-министра Правительства Республики Карелия по вопросам здравоохранения и социальной защиты И.Ю. Корсакова ответственным за осуществление мероприятий по предупреждению чрезвычайной ситуации.</w:t>
      </w:r>
    </w:p>
    <w:p w:rsidR="00C55BDA" w:rsidRDefault="00C55BDA" w:rsidP="00C55BD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Заместителю Премьер-министра Правительства Республики Карелия по вопросам здравоохранения и социальной защиты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И.Ю. Корсакову поручить: </w:t>
      </w:r>
    </w:p>
    <w:p w:rsidR="00C55BDA" w:rsidRDefault="00C55BDA" w:rsidP="00C55BD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создать оперативный штаб по предупреждению завоза и распространения новой коронавирусной </w:t>
      </w:r>
      <w:r w:rsidRPr="008A239A">
        <w:rPr>
          <w:rFonts w:ascii="Times New Roman" w:hAnsi="Times New Roman"/>
          <w:sz w:val="28"/>
          <w:szCs w:val="28"/>
          <w:lang w:eastAsia="ru-RU"/>
        </w:rPr>
        <w:t>инфекции (</w:t>
      </w:r>
      <w:r w:rsidRPr="008A239A">
        <w:rPr>
          <w:rFonts w:ascii="Times New Roman" w:hAnsi="Times New Roman"/>
          <w:sz w:val="28"/>
          <w:szCs w:val="28"/>
        </w:rPr>
        <w:t>COVID-19</w:t>
      </w:r>
      <w:r w:rsidRPr="008A239A">
        <w:rPr>
          <w:rFonts w:ascii="Times New Roman" w:hAnsi="Times New Roman"/>
          <w:sz w:val="28"/>
          <w:szCs w:val="28"/>
          <w:lang w:eastAsia="ru-RU"/>
        </w:rPr>
        <w:t>) в Республике</w:t>
      </w:r>
      <w:r>
        <w:rPr>
          <w:rFonts w:ascii="Times New Roman" w:hAnsi="Times New Roman"/>
          <w:sz w:val="28"/>
          <w:szCs w:val="28"/>
          <w:lang w:eastAsia="ru-RU"/>
        </w:rPr>
        <w:t xml:space="preserve"> Карелия;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еженедельно (понедельник до 12:00 час.) представлять в Правительство Республики Карелия доклад о ситуации с предупреждением завоза и  распространения в Республике Карелия новой коронавирусной инфекции (</w:t>
      </w:r>
      <w:r>
        <w:rPr>
          <w:rFonts w:eastAsia="Times New Roman"/>
          <w:sz w:val="28"/>
          <w:szCs w:val="28"/>
          <w:lang w:eastAsia="en-US"/>
        </w:rPr>
        <w:t>COVID-19</w:t>
      </w:r>
      <w:r>
        <w:rPr>
          <w:sz w:val="28"/>
          <w:szCs w:val="28"/>
        </w:rPr>
        <w:t>).</w:t>
      </w:r>
    </w:p>
    <w:p w:rsidR="00260A14" w:rsidRDefault="00260A14" w:rsidP="00260A1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Оперативному штабу по предупреждению завоза и распространения новой коронавирусной инфекции (</w:t>
      </w:r>
      <w:r>
        <w:rPr>
          <w:sz w:val="28"/>
          <w:szCs w:val="28"/>
          <w:lang w:eastAsia="en-US"/>
        </w:rPr>
        <w:t>COVID-19</w:t>
      </w:r>
      <w:r>
        <w:rPr>
          <w:sz w:val="28"/>
          <w:szCs w:val="28"/>
        </w:rPr>
        <w:t>) в Республике Карелия:</w:t>
      </w:r>
    </w:p>
    <w:p w:rsidR="00260A14" w:rsidRDefault="00260A14" w:rsidP="00260A14">
      <w:pPr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разработать перечень предупредительных мер по обеспечению защиты населения от чрезвычайной ситуации;</w:t>
      </w:r>
    </w:p>
    <w:p w:rsidR="00C81758" w:rsidRPr="00C81758" w:rsidRDefault="00260A14" w:rsidP="00260A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случае возникновения угрозы причинения или причинения вреда жизни и (или) здоровью граждан принимать решения по приостановлению деятельности отдельных объектов и закрытию проезда по автомобильным дорогам регионального или межмуниципального значения. </w:t>
      </w:r>
      <w:r w:rsidRPr="00260A14">
        <w:rPr>
          <w:i/>
          <w:sz w:val="28"/>
          <w:szCs w:val="28"/>
          <w:lang w:eastAsia="en-US"/>
        </w:rPr>
        <w:t>(в ред. от 31.03.2020 № 192-р)</w:t>
      </w:r>
    </w:p>
    <w:p w:rsidR="00C55BDA" w:rsidRDefault="00C55BDA" w:rsidP="00C55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Министерству здравоохранения Республики Карелия:</w:t>
      </w:r>
    </w:p>
    <w:p w:rsidR="00C55BDA" w:rsidRDefault="00C55BDA" w:rsidP="00C55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возможность оформления листков нетрудоспособности без посещения медицинских организаций Республики Карелия для лиц, указанных в пункте 8 настоящего распоряжения;</w:t>
      </w:r>
    </w:p>
    <w:p w:rsidR="00C55BDA" w:rsidRDefault="00C55BDA" w:rsidP="00C55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организовать работу медицинских организаций Республики Карелия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(</w:t>
      </w:r>
      <w:r>
        <w:rPr>
          <w:rFonts w:eastAsia="Times New Roman"/>
          <w:sz w:val="28"/>
          <w:szCs w:val="28"/>
          <w:lang w:eastAsia="en-US"/>
        </w:rPr>
        <w:t>COVID-19</w:t>
      </w:r>
      <w:r>
        <w:rPr>
          <w:sz w:val="28"/>
          <w:szCs w:val="28"/>
        </w:rPr>
        <w:t>), и пациентам старше 60 лет;</w:t>
      </w:r>
    </w:p>
    <w:p w:rsidR="00C55BDA" w:rsidRDefault="00C55BDA" w:rsidP="00C55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обеспечить усиление выездной амбулаторной службы медицинскими организациями Республики Карелия; </w:t>
      </w:r>
    </w:p>
    <w:p w:rsidR="00C55BDA" w:rsidRDefault="00C55BDA" w:rsidP="00C55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определить и обеспечить готовность медицинских организаций Республики Карелия,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симптомами. Организовать отбор биологического материала для исследования на новую коронавирусную инфекцию (</w:t>
      </w:r>
      <w:r>
        <w:rPr>
          <w:rFonts w:eastAsia="Times New Roman"/>
          <w:sz w:val="28"/>
          <w:szCs w:val="28"/>
          <w:lang w:eastAsia="en-US"/>
        </w:rPr>
        <w:t>COVID-19</w:t>
      </w:r>
      <w:r>
        <w:rPr>
          <w:sz w:val="28"/>
          <w:szCs w:val="28"/>
        </w:rPr>
        <w:t>);</w:t>
      </w:r>
    </w:p>
    <w:p w:rsidR="00C55BDA" w:rsidRDefault="00C55BDA" w:rsidP="00C55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активизировать оказание населению медицинской помощи на дому, в том числе в отдаленных населенных пунктах Республики Карелия. </w:t>
      </w:r>
      <w:r>
        <w:rPr>
          <w:i/>
          <w:sz w:val="28"/>
          <w:szCs w:val="28"/>
        </w:rPr>
        <w:t>(в ред. от 27.03.2020 № 182-р)</w:t>
      </w:r>
    </w:p>
    <w:p w:rsidR="00C55BDA" w:rsidRDefault="00C55BDA" w:rsidP="00C55BDA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7. Комиссии Республики Карелия по предупреждению и ликвидации чрезвычайных ситуаций и обеспечению пожарной безопасности обеспечить координацию действий </w:t>
      </w:r>
      <w:r>
        <w:rPr>
          <w:rFonts w:eastAsia="Times New Roman"/>
          <w:sz w:val="28"/>
          <w:szCs w:val="28"/>
          <w:lang w:eastAsia="en-US"/>
        </w:rPr>
        <w:t>органов управления, сил и средств органов исполнительной власти Республики Карелия, органов местного самоуправления муниципальных образований в Республике Карелия и организаций, в полномочия которых входит решение вопросов в области защиты населения и территорий от чрезвычайных ситуаций.</w:t>
      </w:r>
    </w:p>
    <w:p w:rsidR="00C55BDA" w:rsidRDefault="00C55BDA" w:rsidP="00C55BDA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7.1. Рекомендовать лицам, находящимся на территории Республики Карелия, воздержаться от поездок за пределы территории Республики Карелия, в том числе в другие субъекты Российской Федерации с неблагополучной ситуацией по распространению новой коронавирусной инфекции (COVID-19). </w:t>
      </w:r>
      <w:r>
        <w:rPr>
          <w:rFonts w:eastAsia="Times New Roman"/>
          <w:i/>
          <w:sz w:val="28"/>
          <w:szCs w:val="28"/>
          <w:lang w:eastAsia="en-US"/>
        </w:rPr>
        <w:t>(введен 19.03.2020 № 165-р)</w:t>
      </w:r>
    </w:p>
    <w:p w:rsidR="00C55BDA" w:rsidRDefault="00C55BDA" w:rsidP="00C55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лицам, прибывшим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других государств с неблагополучной ситуацией по распространению новой коронавирусной инфекции (</w:t>
      </w:r>
      <w:r>
        <w:rPr>
          <w:rFonts w:eastAsia="Times New Roman"/>
          <w:sz w:val="28"/>
          <w:szCs w:val="28"/>
          <w:lang w:eastAsia="en-US"/>
        </w:rPr>
        <w:t>COVID-19</w:t>
      </w:r>
      <w:r>
        <w:rPr>
          <w:sz w:val="28"/>
          <w:szCs w:val="28"/>
        </w:rPr>
        <w:t>):</w:t>
      </w:r>
    </w:p>
    <w:p w:rsidR="00C55BDA" w:rsidRDefault="00C55BDA" w:rsidP="00C55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после приезда в Республику Карелия в течение суток сообщать о своем прибытии на горячую линию Министерства здравоохранения Республики Карелия по номеру телефона 8-800-201-06-57 с указанием места и дат пребывания за пределами Российской Федерации;</w:t>
      </w:r>
    </w:p>
    <w:p w:rsidR="00C55BDA" w:rsidRDefault="00C55BDA" w:rsidP="00C55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C55BDA" w:rsidRDefault="00C55BDA" w:rsidP="00C55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самоизоляцию в течение 14 дней на дому со дня возращения в Российскую Федерацию.</w:t>
      </w:r>
    </w:p>
    <w:p w:rsidR="00C55BDA" w:rsidRDefault="00C55BDA" w:rsidP="00C55BD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8.1. Рекомендовать воздержаться от посещения общественных мест, обеспечить режим самоизоляции (в первую очередь лицам с хроническими заболеваниями, лицам старше 60 лет), кроме случаев выполнения трудовой функции и посещения общественных мест с целью решения вопросов жизнеобеспечения. </w:t>
      </w:r>
      <w:r>
        <w:rPr>
          <w:i/>
          <w:sz w:val="28"/>
          <w:szCs w:val="28"/>
        </w:rPr>
        <w:t>(введен 17.03.2020 № 156-р, в ред. от 25.03.2020 № 179-р)</w:t>
      </w:r>
    </w:p>
    <w:p w:rsidR="00C55BDA" w:rsidRPr="00C55BDA" w:rsidRDefault="00C55BDA" w:rsidP="00C55BD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8.2. Запретить гражданам посещение объектов, деятельность которых подлежит приостановлению, а также посещение объектов (территорий) религиозных организаций, за исключением их посещения служителями и персоналом. </w:t>
      </w:r>
      <w:r>
        <w:rPr>
          <w:i/>
          <w:sz w:val="28"/>
          <w:szCs w:val="28"/>
        </w:rPr>
        <w:t>(введен 27.03.2020 № 182-р)</w:t>
      </w:r>
    </w:p>
    <w:p w:rsidR="00C55BDA" w:rsidRDefault="00C55BDA" w:rsidP="00C55B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 Органам исполнительной власти Республики Карелия, органам местного самоуправления в Республике Карелия, организациям и индивидуальным предпринимателям, иным лицам, деятельность которых связана 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C55BDA" w:rsidRDefault="00C55BDA" w:rsidP="00C55BD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Обязать граждан соблюдать дистанцию до других граждан не менее полутора метров (социальное дистанцирование) в общественных местах и общественном транспорте, за исключением случаев оказания услуг по перевозке пассажиров и багажа легковым такси. </w:t>
      </w:r>
      <w:r>
        <w:rPr>
          <w:i/>
          <w:sz w:val="28"/>
          <w:szCs w:val="28"/>
        </w:rPr>
        <w:t>(введен 30.03.2020 №  189-р)</w:t>
      </w:r>
    </w:p>
    <w:p w:rsidR="00E5223D" w:rsidRDefault="00E5223D" w:rsidP="00E522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8.4. Обязать граждан с 1 апреля 2020 года до отмены режима повышенной готовности</w:t>
      </w:r>
      <w:r>
        <w:rPr>
          <w:sz w:val="28"/>
          <w:szCs w:val="28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</w:t>
      </w:r>
      <w:r>
        <w:rPr>
          <w:sz w:val="28"/>
          <w:szCs w:val="28"/>
        </w:rPr>
        <w:t xml:space="preserve"> не покидать места проживания (пребывания), за исключением следующих случаев:</w:t>
      </w:r>
    </w:p>
    <w:p w:rsidR="00E5223D" w:rsidRDefault="00E5223D" w:rsidP="00E522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обращения за экстренной (неотложной) медицинской помощью и случаев иной прямой угрозы жизни и здоровью;</w:t>
      </w:r>
    </w:p>
    <w:p w:rsidR="00E5223D" w:rsidRDefault="00E5223D" w:rsidP="00E522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следования к месту (от места) осуществления деятельности (в том числе работы), которая не приостановлена в соответствии с настоящим распоряжением;</w:t>
      </w:r>
    </w:p>
    <w:p w:rsidR="00E5223D" w:rsidRDefault="00E5223D" w:rsidP="00E522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деятельности, связанной с передвижением по территории населенных пунктов Республики Карелия, если такое передвижение непосредственно связано с осуществлением деятельности, которая не приостановлена в соответствии с настоящим распоряжением (в том числе оказание транспортных услуг и услуг доставки);</w:t>
      </w:r>
    </w:p>
    <w:p w:rsidR="00E5223D" w:rsidRDefault="00E5223D" w:rsidP="00E522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следования к ближайшему месту приобретения товаров, работ, услуг, реализация которых не ограничена в соответствии с настоящим распоряжением;</w:t>
      </w:r>
    </w:p>
    <w:p w:rsidR="00E5223D" w:rsidRDefault="00E5223D" w:rsidP="00E522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 ухода за лицами пожилого возраста, а также лицами с ограниченными возможностями здоровья и инвалидами;</w:t>
      </w:r>
    </w:p>
    <w:p w:rsidR="00E5223D" w:rsidRDefault="00E5223D" w:rsidP="00E522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выгула домашних животных на расстоянии, не превышающем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 xml:space="preserve"> от места проживания (пребывания);</w:t>
      </w:r>
    </w:p>
    <w:p w:rsidR="00E5223D" w:rsidRDefault="00E5223D" w:rsidP="00E522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выноса отходов до ближайшего места накопления отходов.</w:t>
      </w:r>
    </w:p>
    <w:p w:rsidR="00E5223D" w:rsidRDefault="00E5223D" w:rsidP="00E522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охрана общественного порядка, собственности и обеспечение общественной безопасности.</w:t>
      </w:r>
    </w:p>
    <w:p w:rsidR="00E5223D" w:rsidRDefault="00E5223D" w:rsidP="00E5223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Гражданам при покидании места проживания (пребывания) по причинам, указанным в абзаце первом настоящего пункта, при себе иметь документ, удостоверяющий личность и содержащий информацию о регистрации по месту жительства (пребывания), в случае проживания не по месту регистрации – иной документ, удостоверяющий право пользования жилым помещением по месту нахождения, либо документ, подтверждающий, что нахождение в месте, отличном от места проживания (пребывания), связано с исполнением обязательств, основанных на трудовых или иных договорах, в интересах юридических лиц и индивидуальных предпринимателей, осуществляющих деятельность, которая не приостановлена в соответствии с настоящим распоряжением (служебное удостоверение, договор, транспортная накладная, путевой лист и т.п.), в случае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ухода за лицами пожилого возраста, а также лицами с ограниченными возможностями здоровья и инвалидами – документ, удостоверяющий личность, и копию документа, удостоверяющего личность и содержащего информацию о регистрации по месту жительства (пребывания) лица, за которым осуществляется уход. </w:t>
      </w:r>
      <w:r w:rsidRPr="00E5223D">
        <w:rPr>
          <w:i/>
          <w:sz w:val="28"/>
          <w:szCs w:val="28"/>
        </w:rPr>
        <w:t>(введен 31.03.2020 № 192-р)</w:t>
      </w:r>
    </w:p>
    <w:p w:rsidR="00C55BDA" w:rsidRDefault="00C55BDA" w:rsidP="00C55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Рекомендовать работодателям, осуществляющим свою деятельность на территории Республики Карелия:</w:t>
      </w:r>
    </w:p>
    <w:p w:rsidR="00C55BDA" w:rsidRDefault="00C55BDA" w:rsidP="00C55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измерение температуры тела работников с незамедлительным отстранением от нахождения на рабочем месте лиц с повышенной температурой и признаками первых респираторных симптомов;</w:t>
      </w:r>
    </w:p>
    <w:p w:rsidR="00C55BDA" w:rsidRDefault="00C55BDA" w:rsidP="00C55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содействовать работникам в соблюдении режима самоизоляции на дому;</w:t>
      </w:r>
    </w:p>
    <w:p w:rsidR="00C55BDA" w:rsidRDefault="00C55BDA" w:rsidP="00C55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 поступлении запроса Управления Федеральной службы по надзору в сфере защиты прав потребителей и благополучия человека по Республике Карелия незамедлительно представлять информацию о всех контактах заболевшего новой коронавирусной инфекцией (</w:t>
      </w:r>
      <w:r>
        <w:rPr>
          <w:rFonts w:eastAsia="Times New Roman"/>
          <w:sz w:val="28"/>
          <w:szCs w:val="28"/>
          <w:lang w:eastAsia="en-US"/>
        </w:rPr>
        <w:t>COVID-19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связи с исполнением им трудовых функций, обеспечить проведение дезинфекции помещений, где находился заболевший;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обеспечить оптимальный режим рабочего (служебного) времени и времени отдыха работников, предусматривающий при наличии такой возможности: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гибкий график прибытия/убытия на рабочее место, позволяющий избежать скопления работников и обеспечивающий нахождение на рабочем месте одновременно не более 50 процентов работников;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приоритетном порядке электронного документооборота и технических средств связи для обеспечения взаимодействия, связанного с исполнением обязанностей;</w:t>
      </w:r>
    </w:p>
    <w:p w:rsidR="00C55BDA" w:rsidRDefault="00C55BDA" w:rsidP="00C55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дистанционного формата работы. </w:t>
      </w:r>
      <w:r>
        <w:rPr>
          <w:rFonts w:eastAsia="Times New Roman"/>
          <w:i/>
          <w:sz w:val="28"/>
          <w:szCs w:val="28"/>
          <w:lang w:eastAsia="en-US"/>
        </w:rPr>
        <w:t>(в ред.от 19.03.2020 № 165-р)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Запретить с 16 марта 2020 года до отмены режима повышенной готовности</w:t>
      </w:r>
      <w:r>
        <w:rPr>
          <w:rFonts w:eastAsia="Times New Roman"/>
          <w:sz w:val="28"/>
          <w:szCs w:val="28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</w:t>
      </w:r>
      <w:r>
        <w:rPr>
          <w:sz w:val="28"/>
          <w:szCs w:val="28"/>
        </w:rPr>
        <w:t xml:space="preserve"> проведение на территории Республики Карелия спортивных, зрелищных, публичных и иных массовых мероприятий с численностью 50 человек и более.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мероприятий (общественных встреч) с численностью менее указанной в абзаце первом настоящего пункта обеспечить соблюдение санитарного режима (наличие разрешенных к применению дезинфекционных средств), а после проведения таких мероприятий незамедлительно проводить уборку помещений, в уборку помещений включить мероприятия по дезинфекции. 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rFonts w:eastAsia="Times New Roman"/>
          <w:i/>
          <w:sz w:val="28"/>
          <w:szCs w:val="28"/>
          <w:lang w:eastAsia="en-US"/>
        </w:rPr>
      </w:pPr>
      <w:r>
        <w:rPr>
          <w:sz w:val="28"/>
          <w:szCs w:val="28"/>
        </w:rPr>
        <w:t>Установить запрет на участие в мероприятиях (общественных встречах), указанных в абзаце втором настоящего пункта, лиц, указанных в пункте 8 настоящего распоряжения, прибывших в Республику Карелия из-за рубежа в течение 15 дней до проведения таких мероприятий (общественных встреч). (</w:t>
      </w:r>
      <w:r>
        <w:rPr>
          <w:rFonts w:eastAsia="Times New Roman"/>
          <w:i/>
          <w:sz w:val="28"/>
          <w:szCs w:val="28"/>
          <w:lang w:eastAsia="en-US"/>
        </w:rPr>
        <w:t>введен 14.03.2020 № 145-р, с изм. от 16.03.2020 № 151-р, в ред. от 17.03.2020 № 156-р)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  11. Руководителям </w:t>
      </w:r>
      <w:r>
        <w:rPr>
          <w:sz w:val="28"/>
          <w:szCs w:val="28"/>
        </w:rPr>
        <w:t>органов исполнительной власти Республики Карелия: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 дополнительные меры по санитарной обработке зданий, сооружений, вентиляционных систем, помещений органов исполнительной власти Республики Карелия и подведомственных организаций, общественного транспорта; 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сократить число совещаний с участием приглашенных лиц;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совещания преимущественно в режиме </w:t>
      </w:r>
      <w:r>
        <w:rPr>
          <w:sz w:val="28"/>
          <w:szCs w:val="28"/>
        </w:rPr>
        <w:br/>
        <w:t>видео-конференц-связи;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местах проведения совещаний обеспечить наличие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устройств открытого типа, предназначенных для кварцевания воздуха и поверхностей в помещении прямыми ультрафиолетовыми лучами бактерицидного эффекта (бактерицидных облучателей);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lastRenderedPageBreak/>
        <w:t xml:space="preserve">ограничить направление в </w:t>
      </w:r>
      <w:r>
        <w:rPr>
          <w:rFonts w:eastAsia="Times New Roman"/>
          <w:sz w:val="28"/>
          <w:szCs w:val="28"/>
          <w:lang w:eastAsia="en-US"/>
        </w:rPr>
        <w:t xml:space="preserve">заграничные командировки </w:t>
      </w:r>
      <w:r>
        <w:rPr>
          <w:sz w:val="28"/>
          <w:szCs w:val="28"/>
        </w:rPr>
        <w:t>государственных гражданских служащих Республики Карелия;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разъяснительную работу с государственными гражданскими служащими Республики Карелия и работниками на предмет отмены личных поездок в зарубежные страны;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оптимальный режим рабочего (служебного) времени и времени отдыха государственных гражданских служащих Республики Карелия (работников), предусматривающий при наличии такой возможности: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гибкий график прибытия/убытия на рабочее место, позволяющий избежать скопления государственных гражданских служащих Республики Карелия (работников) и обеспечивающий нахождение на рабочем месте одновременно не более 50 процентов государственных гражданских служащих Республики Карелия (работников);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приоритетном порядке электронного документооборота и технических средств связи для обеспечения взаимодействия, связанного с исполнением обязанностей;</w:t>
      </w:r>
    </w:p>
    <w:p w:rsidR="00C55BDA" w:rsidRDefault="00C55BDA" w:rsidP="00C55BD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применение дистанционного формата работы, в первую очередь в отношении лиц, имеющих детей в возрасте до 10 лет</w:t>
      </w:r>
      <w:r>
        <w:rPr>
          <w:i/>
          <w:sz w:val="28"/>
          <w:szCs w:val="28"/>
        </w:rPr>
        <w:t xml:space="preserve">. (введен 14.03.2020 № 145-р, </w:t>
      </w:r>
      <w:r>
        <w:rPr>
          <w:rFonts w:eastAsia="Times New Roman"/>
          <w:i/>
          <w:sz w:val="28"/>
          <w:szCs w:val="28"/>
          <w:lang w:eastAsia="en-US"/>
        </w:rPr>
        <w:t>в ред.от 19.03.2020 № 165-р)</w:t>
      </w:r>
    </w:p>
    <w:p w:rsidR="00C55BDA" w:rsidRDefault="00C55BDA" w:rsidP="00C55BD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11.1. Министерству экономического развития и промышленности Республики Карелия приостановить деятельность государственного бюджетного учреждения Республики Карелия «Многофункциональный центр предоставления государственных и муниципальных услуг в Республике Карелия», за исключением работы горячей линии по вопросу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и оказания государственных и муниципальных услуг дистанционным способом.</w:t>
      </w:r>
      <w:r>
        <w:rPr>
          <w:i/>
          <w:sz w:val="28"/>
          <w:szCs w:val="28"/>
        </w:rPr>
        <w:t xml:space="preserve"> (введен 16.03.2020 № 151-р, в ред. от 17.03.2020 № 156-р, от 27.03.2020 № 182-р)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11.2. Министерству образования Республики Карелия:</w:t>
      </w:r>
    </w:p>
    <w:p w:rsidR="00C55BDA" w:rsidRDefault="00C55BDA" w:rsidP="00C55BDA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по обеспечению образовательных организаций в Республике Карелия в необходимом количестве оборудованием для проведения бесконтактной термометрии, средствами индивидуальной защиты (масками), запасом разрешенных к применению  дезинфекционных средств; 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организацию учебного процесса в профессиональных образовательных организациях Республики Карелия с 18 марта по 6 апреля 2020 года в дистанционной форме;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с органами местного самоуправления муниципальных образований в Республике Карелия, общеобразовательными организациями в Республике Карелия, государственными образовательными организациями Республики Карелия </w:t>
      </w:r>
      <w:r>
        <w:rPr>
          <w:i/>
          <w:sz w:val="28"/>
          <w:szCs w:val="28"/>
        </w:rPr>
        <w:t>(в ред. от 30.03.2020 № 189-р)</w:t>
      </w:r>
      <w:r>
        <w:rPr>
          <w:sz w:val="28"/>
          <w:szCs w:val="28"/>
        </w:rPr>
        <w:t>: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установлению сроков начала и окончания весенних каникул </w:t>
      </w:r>
      <w:r>
        <w:rPr>
          <w:sz w:val="28"/>
          <w:szCs w:val="28"/>
        </w:rPr>
        <w:br/>
        <w:t>с 18 марта по 12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2020 года </w:t>
      </w:r>
      <w:r>
        <w:rPr>
          <w:i/>
          <w:sz w:val="28"/>
          <w:szCs w:val="28"/>
        </w:rPr>
        <w:t>(в ред. от 30.03.2020 № 189-р)</w:t>
      </w:r>
      <w:r>
        <w:rPr>
          <w:sz w:val="28"/>
          <w:szCs w:val="28"/>
        </w:rPr>
        <w:t>;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внесению соответствующих изменений общеобразовательными организациями в Республике Карелия в календарные учебные графики, а </w:t>
      </w:r>
      <w:r>
        <w:rPr>
          <w:sz w:val="28"/>
          <w:szCs w:val="28"/>
        </w:rPr>
        <w:lastRenderedPageBreak/>
        <w:t>также установлению продолжительности учебного года с целью реализации образовательных программ в полном объеме;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6 апреля 2020 года по организации обучения с учетом развития ситуации по распространению новой коронавирусной инфекции (</w:t>
      </w:r>
      <w:r>
        <w:rPr>
          <w:rFonts w:eastAsia="Times New Roman"/>
          <w:sz w:val="28"/>
          <w:szCs w:val="28"/>
          <w:lang w:eastAsia="en-US"/>
        </w:rPr>
        <w:t>COVID-19</w:t>
      </w:r>
      <w:r>
        <w:rPr>
          <w:sz w:val="28"/>
          <w:szCs w:val="28"/>
        </w:rPr>
        <w:t>) на территории Республики Карелия, предусмотрев возможность организации обучения в дистанционной форме;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 предоставлению на период дистанционного обучения обучающимся, относящимся к льготным категориям, определенным приказом Министерства социальной защиты Республики Карелия от 26 декабря 2018 года № 917-П, продуктового набора, обеспечивающего  нормативный рацион питания, рассчитанный из 2-недельной потребности;</w:t>
      </w:r>
      <w:r>
        <w:rPr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>(введен от 30.03.2020 № 189-р)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с органами местного самоуправления муниципальных образований в Республике Карелия: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организации свободного посещения детьми дошкольных образовательных организаций; 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невзиманию родительской платы за присмотр и уход за детьми, осваивающими образовательные программы дошкольного образования в образовательных организациях, реализующих образовательную программу дошкольного образования, в случае принятия родителями детей (иными законными представителями) решения о свободном посещении.</w:t>
      </w:r>
      <w:r>
        <w:rPr>
          <w:sz w:val="27"/>
          <w:szCs w:val="27"/>
        </w:rPr>
        <w:t xml:space="preserve"> </w:t>
      </w:r>
      <w:r>
        <w:rPr>
          <w:i/>
          <w:sz w:val="28"/>
          <w:szCs w:val="28"/>
        </w:rPr>
        <w:t>(введен</w:t>
      </w:r>
      <w:r>
        <w:rPr>
          <w:rFonts w:eastAsia="Times New Roman"/>
          <w:i/>
          <w:sz w:val="28"/>
          <w:szCs w:val="28"/>
          <w:lang w:eastAsia="en-US"/>
        </w:rPr>
        <w:t xml:space="preserve"> 16.03.2020 № 151-р, в ред. от 17.03.2020 № 156-р)</w:t>
      </w:r>
    </w:p>
    <w:p w:rsidR="00C55BDA" w:rsidRDefault="00C55BDA" w:rsidP="00C55BDA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sz w:val="28"/>
          <w:szCs w:val="28"/>
          <w:lang w:eastAsia="en-US"/>
        </w:rPr>
      </w:pPr>
      <w:r>
        <w:rPr>
          <w:sz w:val="28"/>
          <w:szCs w:val="28"/>
        </w:rPr>
        <w:t>11.3. Рекомендовать организациям туристического бизнеса, осуществляющим свою деятельность на территории Республики Карелия, обеспечить места общего пребывания на туристских объектах средствами дезинфекции воздуха  и антисептическими средствами гигиены, в уборку помещений включить мероприятия по дезинфекции.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i/>
          <w:sz w:val="28"/>
          <w:szCs w:val="28"/>
          <w:lang w:eastAsia="en-US"/>
        </w:rPr>
        <w:t>(введен 16.03.2020 № 151-р)</w:t>
      </w:r>
    </w:p>
    <w:p w:rsidR="00C55BDA" w:rsidRDefault="00C55BDA" w:rsidP="00C55BDA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sz w:val="28"/>
          <w:szCs w:val="28"/>
          <w:lang w:eastAsia="en-US"/>
        </w:rPr>
      </w:pPr>
      <w:r>
        <w:rPr>
          <w:sz w:val="28"/>
          <w:szCs w:val="28"/>
        </w:rPr>
        <w:t>11.4. Государственному унитарному предприятию Республики Карелия «Карелавтотранс» приостановить до отмены режима повышенной готовности</w:t>
      </w:r>
      <w:r>
        <w:rPr>
          <w:rFonts w:eastAsia="Times New Roman"/>
          <w:sz w:val="28"/>
          <w:szCs w:val="28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 автобусные рейсы по международному автобусному маршруту Петрозаводск – Йоэнсуу. </w:t>
      </w:r>
      <w:r>
        <w:rPr>
          <w:rFonts w:eastAsia="Times New Roman"/>
          <w:i/>
          <w:sz w:val="28"/>
          <w:szCs w:val="28"/>
          <w:lang w:eastAsia="en-US"/>
        </w:rPr>
        <w:t>(введен 16.03.2020 № 151-р)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Запретить массовые и (или) выездные мероприятия с участием организованных групп детей. </w:t>
      </w:r>
      <w:r>
        <w:rPr>
          <w:i/>
          <w:sz w:val="28"/>
          <w:szCs w:val="28"/>
        </w:rPr>
        <w:t>(введен 17.03.2020 № 156-р)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11.6. Рекомендовать перевозчикам, осуществляющим перевозку пассажиров общественным автомобильным транспортом, такси  на территории Республики Карелия: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водителей  в необходимом количестве средствами индивидуальной защиты (масками), запасом разрешенных к применению  дезинфекционных средств;</w:t>
      </w:r>
    </w:p>
    <w:p w:rsidR="00C55BDA" w:rsidRDefault="00C55BDA" w:rsidP="00C55BDA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обеспечить исключение доступа в транспорт общего пользования пассажиров с признаками заболевания, за исключением такси. </w:t>
      </w:r>
      <w:r>
        <w:rPr>
          <w:i/>
          <w:sz w:val="28"/>
          <w:szCs w:val="28"/>
        </w:rPr>
        <w:t>(введен</w:t>
      </w:r>
      <w:r>
        <w:rPr>
          <w:rFonts w:eastAsia="Times New Roman"/>
          <w:i/>
          <w:sz w:val="28"/>
          <w:szCs w:val="28"/>
          <w:lang w:eastAsia="en-US"/>
        </w:rPr>
        <w:t xml:space="preserve"> 17.03.2020 № 156-р)</w:t>
      </w:r>
    </w:p>
    <w:p w:rsidR="00C55BDA" w:rsidRDefault="00C55BDA" w:rsidP="00C55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11.7. Приостановить на территории Республики Карелия деятельность ночных клубов, дискотек и иных аналогичных объектов, кинотеатров (кинозалов), театров, плавательных бассейнов, аквапарков, фитнес-центров, детских игровых комнат и детских игровых зон, в том числе в торговых центрах, иных развлекательных и досуговых заведений.</w:t>
      </w:r>
    </w:p>
    <w:p w:rsidR="00C55BDA" w:rsidRDefault="00C55BDA" w:rsidP="00C55BDA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 Запретить курение посредством кальяна в ресторанах, барах, кафе и иных аналогичных объектах. </w:t>
      </w:r>
      <w:r>
        <w:rPr>
          <w:i/>
          <w:sz w:val="28"/>
          <w:szCs w:val="28"/>
        </w:rPr>
        <w:t>(введен 25.03.2020 № 179-р)</w:t>
      </w:r>
    </w:p>
    <w:p w:rsidR="00C55BDA" w:rsidRDefault="00C55BDA" w:rsidP="00C55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11.8. Организациям (индивидуальным предпринимателям), осуществляющим розничную торговлю, за исключением розничной торговли лекарственными препаратами, на территории Республики Карелия, установить время посещения объектов розничной торговли с  9.00 до 11.00 только для граждан старше 60 лет; до и после посещения гражданами старше 60 лиц указанных объектов проводить уборку помещений с применением дезинфицирующих средств.</w:t>
      </w:r>
    </w:p>
    <w:p w:rsidR="00C55BDA" w:rsidRDefault="00C55BDA" w:rsidP="00C55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Информацию, указанную в абзаце первом настоящего пункта, довести до сведения потребителей.</w:t>
      </w:r>
      <w:r>
        <w:rPr>
          <w:i/>
          <w:sz w:val="28"/>
          <w:szCs w:val="28"/>
        </w:rPr>
        <w:t xml:space="preserve"> (введен 27.03.2020 № 182-р)</w:t>
      </w:r>
    </w:p>
    <w:p w:rsidR="00C55BDA" w:rsidRDefault="00C55BDA" w:rsidP="00C55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11.9. Организациям (индивидуальным предпринимателям) в период с 28 марта по 1 июня 2020 года  исключить продажу туров, путевок  в  санаторно-курортные организации, туристические базы и иные аналогичные объекты, расположенные на территории Республики Карелия,  на срок менее одного месяца.  </w:t>
      </w:r>
    </w:p>
    <w:p w:rsidR="009F570D" w:rsidRPr="00377404" w:rsidRDefault="00C55BDA" w:rsidP="00C55BD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Организациям (индивидуальным предпринимателям), оказывающим услуги коллективных средств  размещения (гостиницы, хостелы, мотели, санаторно-курортные организации, туристские базы и иные аналогичные объекты) на территории Республики Карелия, обеспечить самоизоляцию лиц, прибывших из других субъектов Российской Федерации (других государств) и находящихся на территории указанных объектов, проведение необходимых санитарно-эпидемиологических мероприятий до окончания срока проживания указанных лиц. </w:t>
      </w:r>
      <w:r w:rsidR="009F570D">
        <w:rPr>
          <w:sz w:val="28"/>
          <w:szCs w:val="28"/>
        </w:rPr>
        <w:t xml:space="preserve">Организациям (индивидуальным предпринимателям), оказывающим услуги коллективных средств  размещения, не допускать выход постояльцев за пределы номеров (для гостиниц, хостелов, мотелей), за пределы территории туристских баз и аналогичных объектов. </w:t>
      </w:r>
      <w:r w:rsidR="009F570D" w:rsidRPr="00377404">
        <w:rPr>
          <w:i/>
          <w:sz w:val="28"/>
          <w:szCs w:val="28"/>
        </w:rPr>
        <w:t>(в ред от 31.03.2020 № 192-р)</w:t>
      </w:r>
    </w:p>
    <w:p w:rsidR="00C55BDA" w:rsidRDefault="00C55BDA" w:rsidP="00C55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организациям (индивидуальным предпринимателям), работающим в сфере туризма на территории Республики Карелия, принять меры по расторжению краткосрочных туров, путевок.</w:t>
      </w:r>
      <w:r>
        <w:rPr>
          <w:i/>
          <w:sz w:val="28"/>
          <w:szCs w:val="28"/>
        </w:rPr>
        <w:t xml:space="preserve"> (введен 27.03.2020 № 182-р)</w:t>
      </w:r>
    </w:p>
    <w:p w:rsidR="00C55BDA" w:rsidRDefault="00C55BDA" w:rsidP="00C55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11.10. В период с 28 марта по 5 апреля 2020 года: </w:t>
      </w:r>
    </w:p>
    <w:p w:rsidR="00C55BDA" w:rsidRDefault="00C55BDA" w:rsidP="00C55BD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1) приостановить на территории Республики Карелия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автозаправочных станций, а также объектов розничной торговли, реализующих продовольственные товары  (и) или </w:t>
      </w:r>
      <w:r>
        <w:rPr>
          <w:sz w:val="28"/>
          <w:szCs w:val="28"/>
        </w:rPr>
        <w:lastRenderedPageBreak/>
        <w:t xml:space="preserve">непродовольственные товары первой необходимости, указанные в приложении к настоящему распоряжению, кроме осуществления розничной торговли дистанционным способом, </w:t>
      </w:r>
      <w:r w:rsidR="0062312F">
        <w:rPr>
          <w:sz w:val="28"/>
          <w:szCs w:val="28"/>
        </w:rPr>
        <w:t>в том числе с условием доставки</w:t>
      </w:r>
      <w:r w:rsidR="0062312F" w:rsidRPr="006231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(в ред. от 30.03.2020 №189-р)</w:t>
      </w:r>
    </w:p>
    <w:p w:rsidR="00C55BDA" w:rsidRDefault="00C55BDA" w:rsidP="00C55BD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Продажа иных групп товаров в торговых организациях, осуществляющих торговлю продовольственными товарами и (или) предметами первой необходимости допускается только в случае, если указанная торговля осуществляется на единых торговых площадях без расширения численности персонала и при условии, что объем общей выручки от продажи  продовольственных товаров  и (или) предметов первой необходимости составляет не менее 90 процентов от общего объема выручки; </w:t>
      </w:r>
      <w:r>
        <w:rPr>
          <w:i/>
          <w:sz w:val="28"/>
          <w:szCs w:val="28"/>
        </w:rPr>
        <w:t>(введен 31.03.2020 №190-р)</w:t>
      </w:r>
    </w:p>
    <w:p w:rsidR="00C55BDA" w:rsidRDefault="00C55BDA" w:rsidP="00C55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приостановить на территории Республики Карелия  работу баров, ресторанов, кафе, иных аналогичных объектов, за исключением объектов, оказывающих услуги общественного питания в коллективных средствах размещения (гостиницы, хостелы, мотели, санаторно-курортные организации, туристские базы и иные аналогичные объекты) для лиц, пребывающих в указанных объектах с целью локальной самоизоляции, посредством доставки еды в номер, а также в помещениях предприятий (организаций) исключительно в отношении работников указанных предприятий (организаций), кроме оказания услуг дистанционным способом, в том числе с условием доставки; </w:t>
      </w:r>
    </w:p>
    <w:p w:rsidR="00C55BDA" w:rsidRDefault="00C55BDA" w:rsidP="00C55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приостановить на территории Республики Карелия работу парикмахерских, салонов красоты, косметических, СПА-салонов, массажных салонов, соляриев, бань, саун, кружков, секций, студий, клубов и иных аналогичных объектов, в которых осуществляется оказание услуг, требующих очного присутствия физических лиц, кроме  оказания услуг дистанционным способом.</w:t>
      </w:r>
    </w:p>
    <w:p w:rsidR="00C55BDA" w:rsidRDefault="00C55BDA" w:rsidP="00C55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подпункта не распространяется на оказание реабилитационных услуг, услуг по уходу за престарелыми и иными нуждающимися в их оказании лицами, ритуальных услуг и услуг по погребению без проведения обрядовых церемоний;</w:t>
      </w:r>
    </w:p>
    <w:p w:rsidR="00C55BDA" w:rsidRDefault="00C55BDA" w:rsidP="00C55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организациям (индивидуальным предпринимателям), продолжающим в указанный период работу, предоставить нерабочие (выходные) дни работникам, имеющим детей дошкольного возраста, в случае невозможности обеспечить присмотр другими членами семьи или иными лицами, совместно с ними проживающими, а также обеспечить средствами индивидуальной защиты работников, находящихся на рабочем месте.</w:t>
      </w:r>
      <w:r>
        <w:rPr>
          <w:i/>
          <w:sz w:val="28"/>
          <w:szCs w:val="28"/>
        </w:rPr>
        <w:t xml:space="preserve"> (введен 27.03.2020 № 182-р)</w:t>
      </w:r>
    </w:p>
    <w:p w:rsidR="00C55BDA" w:rsidRDefault="00C55BDA" w:rsidP="00C55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11.11. Рекомендовать гражданам, находящимся на территории Республики Карелия, до 29 марта 2020 года определиться с местом своего нахождения в период с 30 марта по 5 апреля 2020 года. </w:t>
      </w:r>
      <w:r>
        <w:rPr>
          <w:i/>
          <w:sz w:val="28"/>
          <w:szCs w:val="28"/>
        </w:rPr>
        <w:t>(введен 27.03.2020 № 182-р)</w:t>
      </w:r>
    </w:p>
    <w:p w:rsidR="00C55BDA" w:rsidRDefault="00C55BDA" w:rsidP="00C55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11.12. В период с  29 марта по 4 апреля 2020 года:</w:t>
      </w:r>
    </w:p>
    <w:p w:rsidR="00C55BDA" w:rsidRDefault="00C55BDA" w:rsidP="00C55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приостановить на территории Республики Карелия деятельность перевозчиков, осуществляющих перевозку пассажиров общественным транспортом, за исключением такси;</w:t>
      </w:r>
    </w:p>
    <w:p w:rsidR="00C55BDA" w:rsidRDefault="00C55BDA" w:rsidP="00C55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Министерству по дорожному хозяйству, транспорту и связи Республики Карелия совместно с органами исполнительной власти Республики Карелия и подведомственными им государственными учреждениями Республики Карелия организовать подвоз государственных гражданских служащих Республики Карелия (работников) к месту работы и обратно; до и после подвоза проводить уборку автотранспортных средств с применением дезинфицирующих средств; </w:t>
      </w:r>
    </w:p>
    <w:p w:rsidR="00C55BDA" w:rsidRDefault="00C55BDA" w:rsidP="00C55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организациям (индивидуальным предпринимателям), осуществляющим деятельность на территории Республики Карелия, организовать подвоз работников к месту работы и обратно; до и после подвоза проводить уборку автотранспортных средств с применением дезинфицирующих средств. </w:t>
      </w:r>
    </w:p>
    <w:p w:rsidR="00C55BDA" w:rsidRDefault="00C55BDA" w:rsidP="00C55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невозможности организовать подвоз своими силами и (или) с привлечением иных лиц, организовать указанную работу во взаимодействии с органами исполнительной власти Республики Карелия и органами местного самоуправления муниципальных образований в Республике Карелия.</w:t>
      </w:r>
      <w:r>
        <w:rPr>
          <w:i/>
          <w:sz w:val="28"/>
          <w:szCs w:val="28"/>
        </w:rPr>
        <w:t xml:space="preserve"> (введен 27.03.2020 № 182-р)</w:t>
      </w:r>
    </w:p>
    <w:p w:rsidR="00C55BDA" w:rsidRDefault="00C55BDA" w:rsidP="00C55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11.13. В период с 30 марта по 4 апреля 2020 года:</w:t>
      </w:r>
    </w:p>
    <w:p w:rsidR="00C55BDA" w:rsidRDefault="00C55BDA" w:rsidP="00C55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приостановить на территории Республики Карелия работу объектов туристского показа и посещения;</w:t>
      </w:r>
    </w:p>
    <w:p w:rsidR="00C55BDA" w:rsidRDefault="00C55BDA" w:rsidP="00C55BD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2) органам исполнительной власти Республики Карелия и органам местного самоуправления муниципальных образований в Республике Карелия минимизировать количество государственных гражданских служащих Республики Карелия, муниципальных служащих (работников), находящихся на рабочем месте.</w:t>
      </w:r>
      <w:r>
        <w:rPr>
          <w:i/>
          <w:sz w:val="28"/>
          <w:szCs w:val="28"/>
        </w:rPr>
        <w:t xml:space="preserve"> (введен 27.03.2020 № 182-р)</w:t>
      </w:r>
    </w:p>
    <w:p w:rsidR="00C55BDA" w:rsidRDefault="00C55BDA" w:rsidP="00C55B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приостановить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 </w:t>
      </w:r>
      <w:r>
        <w:rPr>
          <w:i/>
          <w:sz w:val="28"/>
          <w:szCs w:val="28"/>
        </w:rPr>
        <w:t>(введен 30.03.2020 № 189-р)</w:t>
      </w:r>
    </w:p>
    <w:p w:rsidR="00C55BDA" w:rsidRDefault="00C55BDA" w:rsidP="00C55BD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4) работодателям (организациям и индивидуальным предпринимателям), в том числе в сфере торговли, не допускать к работе лиц, чьи трудовые обязанности не связаны с деятельностью, определенной в пунктах 2 – 5 Указа Президента Российской Федерации от 25 марта 2020 года № 206.</w:t>
      </w:r>
      <w:r>
        <w:rPr>
          <w:i/>
          <w:sz w:val="28"/>
          <w:szCs w:val="28"/>
        </w:rPr>
        <w:t xml:space="preserve"> (введен 30.03.2020 № 189-р)</w:t>
      </w:r>
    </w:p>
    <w:p w:rsidR="00C55BDA" w:rsidRDefault="00C55BDA" w:rsidP="00C55BD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11.14. Организациям, предоставляющим жилищно-коммунальные услуги, и организациям, предоставляющим услуги связи, обеспечить неприменение мер ответственности к гражданам, обязанными соблюдать режим самоизоляции в соответствии с настоящим распоряжением, за несвоевременное исполнение обязательств по внесению платы за жилое помещение, коммунальные услуги и услуги связи, а также обеспечить продолжение предоставления соответствующих услуг и не осуществлять принудительное взыскание задолженности в указанный период.</w:t>
      </w:r>
    </w:p>
    <w:p w:rsidR="00C55BDA" w:rsidRDefault="00C55BDA" w:rsidP="00C55BD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Наличие задолженности по внесению платы за жилое помещение, коммунальные услуги в период самоизоляции не учитывается при принятии решения о предоставлении (при предоставлении) субсидий на оплату жилого помещения и коммунальных услуг.</w:t>
      </w:r>
      <w:r>
        <w:rPr>
          <w:i/>
          <w:sz w:val="28"/>
          <w:szCs w:val="28"/>
        </w:rPr>
        <w:t xml:space="preserve"> (введен 30.03.2020 № 189-р)</w:t>
      </w:r>
    </w:p>
    <w:p w:rsidR="004E2F07" w:rsidRPr="004E2F07" w:rsidRDefault="004E2F07" w:rsidP="00586BF4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11.15. Организациям, осуществляющим розничную продажу  алкогольной продукции, установить время продажи алкогольной продукции с 10:00 часов до 14:00 часов.</w:t>
      </w:r>
      <w:r w:rsidRPr="004E2F0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(введен 31.03.2020 № 192-р)</w:t>
      </w:r>
    </w:p>
    <w:p w:rsidR="00C55BDA" w:rsidRDefault="00C55BDA" w:rsidP="00586B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Рекомендовать </w:t>
      </w:r>
      <w:r>
        <w:rPr>
          <w:rFonts w:eastAsia="Times New Roman"/>
          <w:sz w:val="28"/>
          <w:szCs w:val="28"/>
          <w:lang w:eastAsia="en-US"/>
        </w:rPr>
        <w:t xml:space="preserve">органам местного самоуправления муниципальных образований в Республике Карелия, территориальным органам федеральных органов власти в Республике Карелия и </w:t>
      </w:r>
      <w:r>
        <w:rPr>
          <w:sz w:val="28"/>
          <w:szCs w:val="28"/>
        </w:rPr>
        <w:t xml:space="preserve">работодателям, осуществляющим свою деятельность на территории Республики Карелия, </w:t>
      </w:r>
      <w:r>
        <w:rPr>
          <w:rFonts w:eastAsia="Times New Roman"/>
          <w:sz w:val="28"/>
          <w:szCs w:val="28"/>
          <w:lang w:eastAsia="en-US"/>
        </w:rPr>
        <w:t xml:space="preserve">принять аналогичные меры для предупреждения на территории Республики Карелия </w:t>
      </w:r>
      <w:r>
        <w:rPr>
          <w:sz w:val="28"/>
          <w:szCs w:val="28"/>
        </w:rPr>
        <w:t>распространения новой коронавирусной инфекции (</w:t>
      </w:r>
      <w:r>
        <w:rPr>
          <w:rFonts w:eastAsia="Times New Roman"/>
          <w:sz w:val="28"/>
          <w:szCs w:val="28"/>
          <w:lang w:eastAsia="en-US"/>
        </w:rPr>
        <w:t>COVID-19</w:t>
      </w:r>
      <w:r>
        <w:rPr>
          <w:sz w:val="28"/>
          <w:szCs w:val="28"/>
        </w:rPr>
        <w:t>).</w:t>
      </w:r>
    </w:p>
    <w:p w:rsidR="00C55BDA" w:rsidRDefault="00C55BDA" w:rsidP="00586BF4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13. Установить, что распространение новой коронавирусной инфекции (COVID-19)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«О защите населения и территорий от чрезвычайных ситуаций природного и техногенного характера», который является обстоятельством непреодолимой силы</w:t>
      </w:r>
      <w:r>
        <w:rPr>
          <w:rFonts w:eastAsia="Times New Roman"/>
          <w:i/>
          <w:sz w:val="28"/>
          <w:szCs w:val="28"/>
          <w:lang w:eastAsia="en-US"/>
        </w:rPr>
        <w:t>. (введен 16.03.2020 № 151-р)</w:t>
      </w:r>
    </w:p>
    <w:p w:rsidR="00C55BDA" w:rsidRDefault="00C55BDA" w:rsidP="00586BF4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13.1. Предложить Управлению Федеральной антимонопольной службы по Республике Карелия усилить работу по выявлению необоснованного роста цен на социально значимые товары и услуги. </w:t>
      </w:r>
      <w:r>
        <w:rPr>
          <w:i/>
          <w:sz w:val="28"/>
          <w:szCs w:val="28"/>
        </w:rPr>
        <w:t>(введен 27.03.2020 № 182-р)</w:t>
      </w:r>
    </w:p>
    <w:p w:rsidR="00C55BDA" w:rsidRDefault="00C55BDA" w:rsidP="00C55BDA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14. </w:t>
      </w:r>
      <w:r>
        <w:rPr>
          <w:sz w:val="28"/>
          <w:szCs w:val="28"/>
        </w:rPr>
        <w:t>Заместителю Премьер-министра Правительства Республики Карелия по вопросам здравоохранения и социальной защиты И.Ю. Корсакову – председателю оперативного штаба по предупреждению завоза и распространения новой коронавирусной инфекции (</w:t>
      </w:r>
      <w:r>
        <w:rPr>
          <w:rFonts w:eastAsia="Times New Roman"/>
          <w:sz w:val="28"/>
          <w:szCs w:val="28"/>
          <w:lang w:eastAsia="en-US"/>
        </w:rPr>
        <w:t>COVID-19) в Республике Карелия обеспечить работу оперативного штаба в ежедневном режиме, ежедневное информирование населения о ситуации в Республике Карелия  и разъяснение положений настоящего распоряжения. (</w:t>
      </w:r>
      <w:r>
        <w:rPr>
          <w:rFonts w:eastAsia="Times New Roman"/>
          <w:i/>
          <w:sz w:val="28"/>
          <w:szCs w:val="28"/>
          <w:lang w:eastAsia="en-US"/>
        </w:rPr>
        <w:t>введен 16.03.2020 № 151-р)</w:t>
      </w:r>
    </w:p>
    <w:p w:rsidR="00C55BDA" w:rsidRDefault="00C55BDA" w:rsidP="00C55BDA">
      <w:pPr>
        <w:ind w:firstLine="709"/>
        <w:jc w:val="both"/>
        <w:rPr>
          <w:rFonts w:eastAsia="Times New Roman"/>
          <w:i/>
          <w:sz w:val="28"/>
          <w:szCs w:val="28"/>
          <w:lang w:eastAsia="en-US"/>
        </w:rPr>
      </w:pPr>
      <w:r>
        <w:rPr>
          <w:sz w:val="28"/>
          <w:szCs w:val="28"/>
        </w:rPr>
        <w:t>14.1. Установить, что в общественных местах (за исключением улиц), общественном транспорте несовершеннолетние могут находиться при наличии индивидуальных средств защиты (масок), несовершеннолетние до 14 лет  включительно – при наличии индивидуальных средств защиты (масок) и в сопровождении взрослых.</w:t>
      </w:r>
      <w:r>
        <w:rPr>
          <w:rFonts w:eastAsia="Times New Roman"/>
          <w:i/>
          <w:sz w:val="28"/>
          <w:szCs w:val="28"/>
          <w:lang w:eastAsia="en-US"/>
        </w:rPr>
        <w:t xml:space="preserve"> (введен 19.03.2020 № 165-р, в ред. от 27.03.2020 № 182-р)</w:t>
      </w:r>
    </w:p>
    <w:p w:rsidR="00C55BDA" w:rsidRDefault="00C55BDA" w:rsidP="00C55BDA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14.2. Органам исполнительной власти Республики Карелия обеспечить предоставление выплат, предусмотренных законодательством Республики Карелия, требующих в связи с истечением определенного срока или наступлением (отсутствием наступления) определенных обстоятельств подтверждения наличия (сохранения) у получателей таких выплат права на их получение, независимо от сроков представления документов, подтверждающих право на такие выплаты, в течение 6 месяцев со дня принятия настоящего распоряжения. </w:t>
      </w:r>
      <w:r>
        <w:rPr>
          <w:i/>
          <w:sz w:val="28"/>
          <w:szCs w:val="28"/>
        </w:rPr>
        <w:t>(введен 27.03.2020 № 182-р)</w:t>
      </w:r>
    </w:p>
    <w:p w:rsidR="00C55BDA" w:rsidRDefault="00C55BDA" w:rsidP="00C55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14.3.  Управлению  труда и занятости Республики Карелия  организовать  с 27 марта по 3  апреля  2020 года  «горячую линию»  по  приему информации по вопросам  исполнения настоящего распоряжения в части  трудовых отношений. </w:t>
      </w:r>
      <w:r>
        <w:rPr>
          <w:i/>
          <w:sz w:val="28"/>
          <w:szCs w:val="28"/>
        </w:rPr>
        <w:t>(введен 27.03.2020 № 182-р)</w:t>
      </w:r>
      <w:r>
        <w:rPr>
          <w:sz w:val="28"/>
          <w:szCs w:val="28"/>
        </w:rPr>
        <w:t xml:space="preserve"> </w:t>
      </w:r>
    </w:p>
    <w:p w:rsidR="00907E88" w:rsidRPr="00A11F73" w:rsidRDefault="00907E88" w:rsidP="00907E88">
      <w:pPr>
        <w:ind w:firstLine="540"/>
        <w:jc w:val="both"/>
        <w:rPr>
          <w:sz w:val="28"/>
          <w:szCs w:val="28"/>
        </w:rPr>
      </w:pPr>
      <w:r w:rsidRPr="00A11F73">
        <w:rPr>
          <w:sz w:val="28"/>
          <w:szCs w:val="28"/>
        </w:rPr>
        <w:t>Министерству экономического развития и промышленности Республики Карелия:</w:t>
      </w:r>
    </w:p>
    <w:p w:rsidR="00907E88" w:rsidRPr="00A11F73" w:rsidRDefault="00907E88" w:rsidP="00907E88">
      <w:pPr>
        <w:ind w:firstLine="540"/>
        <w:jc w:val="both"/>
        <w:rPr>
          <w:sz w:val="28"/>
          <w:szCs w:val="28"/>
          <w:lang w:eastAsia="en-US"/>
        </w:rPr>
      </w:pPr>
      <w:r w:rsidRPr="00A11F73">
        <w:rPr>
          <w:sz w:val="28"/>
          <w:szCs w:val="28"/>
          <w:lang w:eastAsia="en-US"/>
        </w:rPr>
        <w:t>давать разъяснения по вопросам исполнения настоящего распоряжения в части осуществления торговли на территории Республики Карелия;</w:t>
      </w:r>
    </w:p>
    <w:p w:rsidR="00907E88" w:rsidRPr="00A11F73" w:rsidRDefault="00907E88" w:rsidP="00907E88">
      <w:pPr>
        <w:ind w:firstLine="540"/>
        <w:jc w:val="both"/>
        <w:rPr>
          <w:i/>
          <w:sz w:val="28"/>
          <w:szCs w:val="28"/>
        </w:rPr>
      </w:pPr>
      <w:r w:rsidRPr="00A11F73">
        <w:rPr>
          <w:sz w:val="28"/>
          <w:szCs w:val="28"/>
          <w:lang w:eastAsia="en-US"/>
        </w:rPr>
        <w:t xml:space="preserve">до 4 апреля 2020 года утвердить перечень юридических лиц и индивидуальных предпринимателей, осуществляющих деятельность на территории Республики Карелия, деятельность которых не подлежит приостановлению, при этом юридические лица и индивидуальные предприниматели могут обратиться в Министерство </w:t>
      </w:r>
      <w:r w:rsidRPr="00A11F73">
        <w:rPr>
          <w:sz w:val="28"/>
          <w:szCs w:val="28"/>
        </w:rPr>
        <w:t>экономического развития и промышленности Республики Карелия о включении в указанный перечень до 3 апреля 2020 года.</w:t>
      </w:r>
      <w:r w:rsidR="00A11F73">
        <w:rPr>
          <w:sz w:val="28"/>
          <w:szCs w:val="28"/>
        </w:rPr>
        <w:t xml:space="preserve"> </w:t>
      </w:r>
      <w:r w:rsidR="00A11F73" w:rsidRPr="00A11F73">
        <w:rPr>
          <w:i/>
          <w:sz w:val="28"/>
          <w:szCs w:val="28"/>
        </w:rPr>
        <w:t>(в ред. от 31.03.2020 № 192-р)</w:t>
      </w:r>
    </w:p>
    <w:p w:rsidR="00C55BDA" w:rsidRDefault="00C55BDA" w:rsidP="00C55BDA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sz w:val="28"/>
          <w:szCs w:val="28"/>
          <w:lang w:eastAsia="en-US"/>
        </w:rPr>
      </w:pPr>
      <w:r>
        <w:rPr>
          <w:sz w:val="28"/>
          <w:szCs w:val="28"/>
        </w:rPr>
        <w:t>14.4. Установить, что лица, нарушающие ограничения, установленные настоящим распоряжением, подлежат привлечению к ответственности в соответствии с законодательством Российской Федерации.</w:t>
      </w:r>
      <w:r>
        <w:rPr>
          <w:i/>
          <w:sz w:val="28"/>
          <w:szCs w:val="28"/>
        </w:rPr>
        <w:t xml:space="preserve"> (введен 27.03.2020 № 182-р)</w:t>
      </w:r>
    </w:p>
    <w:p w:rsidR="00C55BDA" w:rsidRDefault="00C55BDA" w:rsidP="00C55BD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15. Контроль за исполнением настоящего распоряжения оставляю за собой. </w:t>
      </w:r>
      <w:r>
        <w:rPr>
          <w:rFonts w:eastAsia="Times New Roman"/>
          <w:i/>
          <w:sz w:val="28"/>
          <w:szCs w:val="28"/>
          <w:lang w:eastAsia="en-US"/>
        </w:rPr>
        <w:t>(введен 16.03.2020 № 151-р)</w:t>
      </w:r>
    </w:p>
    <w:p w:rsidR="00C55BDA" w:rsidRDefault="00C55BDA" w:rsidP="00C55BDA">
      <w:pPr>
        <w:pStyle w:val="ListParagraph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</w:p>
    <w:p w:rsidR="00C55BDA" w:rsidRDefault="00C55BDA" w:rsidP="00C55BDA">
      <w:pPr>
        <w:rPr>
          <w:sz w:val="28"/>
          <w:szCs w:val="28"/>
        </w:rPr>
      </w:pPr>
    </w:p>
    <w:p w:rsidR="00C55BDA" w:rsidRDefault="00C55BDA" w:rsidP="00C55B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C55BDA" w:rsidRDefault="00C55BDA" w:rsidP="00C55B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А.О. Парфенчиков</w:t>
      </w:r>
    </w:p>
    <w:p w:rsidR="00C55BDA" w:rsidRDefault="00C55BDA" w:rsidP="00C55B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55BDA" w:rsidRDefault="00C55BDA" w:rsidP="00C55B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C55BDA" w:rsidRDefault="00C55BDA" w:rsidP="00C55B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марта 2020 года</w:t>
      </w:r>
    </w:p>
    <w:p w:rsidR="00C55BDA" w:rsidRDefault="00C55BDA" w:rsidP="00C55B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127-р</w:t>
      </w:r>
    </w:p>
    <w:p w:rsidR="00C55BDA" w:rsidRDefault="00C55BDA" w:rsidP="00C55BDA">
      <w:pPr>
        <w:pStyle w:val="ConsPlusNormal"/>
        <w:ind w:firstLine="0"/>
        <w:rPr>
          <w:sz w:val="26"/>
          <w:szCs w:val="26"/>
        </w:rPr>
      </w:pPr>
    </w:p>
    <w:p w:rsidR="00C55BDA" w:rsidRDefault="00C55BDA" w:rsidP="00C55BDA">
      <w:pPr>
        <w:jc w:val="right"/>
        <w:rPr>
          <w:b/>
          <w:sz w:val="28"/>
          <w:szCs w:val="28"/>
          <w:highlight w:val="yellow"/>
        </w:rPr>
      </w:pPr>
    </w:p>
    <w:p w:rsidR="00C55BDA" w:rsidRDefault="00C55BDA" w:rsidP="00C55BDA">
      <w:pPr>
        <w:jc w:val="right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C55BDA" w:rsidRDefault="00C55BDA" w:rsidP="00C55BDA">
      <w:pPr>
        <w:jc w:val="right"/>
        <w:rPr>
          <w:b/>
          <w:sz w:val="28"/>
          <w:szCs w:val="28"/>
          <w:highlight w:val="yellow"/>
        </w:rPr>
      </w:pPr>
    </w:p>
    <w:p w:rsidR="00C55BDA" w:rsidRDefault="00C55BDA" w:rsidP="00C55B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55BDA" w:rsidRDefault="00C55BDA" w:rsidP="00C55BD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Главы Республики Карелия</w:t>
      </w:r>
    </w:p>
    <w:p w:rsidR="00C55BDA" w:rsidRDefault="00C55BDA" w:rsidP="00C55BD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 марта 2020 года № 127-р</w:t>
      </w:r>
    </w:p>
    <w:p w:rsidR="00C55BDA" w:rsidRDefault="00C55BDA" w:rsidP="00C55BD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(введено 30.03.2020 № 189-р)</w:t>
      </w:r>
    </w:p>
    <w:p w:rsidR="00C55BDA" w:rsidRDefault="00C55BDA" w:rsidP="00C55BDA">
      <w:pPr>
        <w:spacing w:line="360" w:lineRule="auto"/>
        <w:jc w:val="right"/>
        <w:rPr>
          <w:sz w:val="28"/>
          <w:szCs w:val="28"/>
        </w:rPr>
      </w:pPr>
    </w:p>
    <w:p w:rsidR="00C55BDA" w:rsidRDefault="00C55BDA" w:rsidP="00C55BD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непродовольственных товаров первой необходимости</w:t>
      </w:r>
    </w:p>
    <w:p w:rsidR="00C55BDA" w:rsidRDefault="00C55BDA" w:rsidP="00C55BD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55BDA" w:rsidRDefault="00C55BDA" w:rsidP="00C55BD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Санитарно-гигиеническая маска.</w:t>
      </w:r>
    </w:p>
    <w:p w:rsidR="00C55BDA" w:rsidRDefault="00C55BDA" w:rsidP="00C55BD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Антисептик для рук.</w:t>
      </w:r>
    </w:p>
    <w:p w:rsidR="00C55BDA" w:rsidRDefault="00C55BDA" w:rsidP="00C55BD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Салфетки влажные.</w:t>
      </w:r>
    </w:p>
    <w:p w:rsidR="00C55BDA" w:rsidRDefault="00C55BDA" w:rsidP="00C55BD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Салфетки сухие.</w:t>
      </w:r>
    </w:p>
    <w:p w:rsidR="00C55BDA" w:rsidRDefault="00C55BDA" w:rsidP="00C55BD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Паста зубная.</w:t>
      </w:r>
    </w:p>
    <w:p w:rsidR="00C55BDA" w:rsidRDefault="00C55BDA" w:rsidP="00C55BD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Щетка зубная.</w:t>
      </w:r>
    </w:p>
    <w:p w:rsidR="00C55BDA" w:rsidRDefault="00C55BDA" w:rsidP="00C55BD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Бумага туалетная.</w:t>
      </w:r>
    </w:p>
    <w:p w:rsidR="00C55BDA" w:rsidRDefault="00C55BDA" w:rsidP="00C55BD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Гигиенические прокладки.</w:t>
      </w:r>
    </w:p>
    <w:p w:rsidR="00C55BDA" w:rsidRDefault="00C55BDA" w:rsidP="00C55BD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Подгузники детские.</w:t>
      </w:r>
    </w:p>
    <w:p w:rsidR="00C55BDA" w:rsidRDefault="00C55BDA" w:rsidP="00C55BD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Спички, коробок.</w:t>
      </w:r>
    </w:p>
    <w:p w:rsidR="00C55BDA" w:rsidRDefault="00C55BDA" w:rsidP="00C55BD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 Свечи.</w:t>
      </w:r>
    </w:p>
    <w:p w:rsidR="00C55BDA" w:rsidRDefault="00C55BDA" w:rsidP="00C55BD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 Пеленка для новорожденного.</w:t>
      </w:r>
    </w:p>
    <w:p w:rsidR="00C55BDA" w:rsidRDefault="00C55BDA" w:rsidP="00C55BD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 Шампунь детский.</w:t>
      </w:r>
    </w:p>
    <w:p w:rsidR="00C55BDA" w:rsidRDefault="00C55BDA" w:rsidP="00C55BD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 Крем от опрелостей детский.</w:t>
      </w:r>
    </w:p>
    <w:p w:rsidR="00C55BDA" w:rsidRDefault="00C55BDA" w:rsidP="00C55BD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 Бутылочка для кормления.</w:t>
      </w:r>
    </w:p>
    <w:p w:rsidR="00C55BDA" w:rsidRDefault="00C55BDA" w:rsidP="00C55BD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 Соска-пустышка.</w:t>
      </w:r>
    </w:p>
    <w:p w:rsidR="00C55BDA" w:rsidRDefault="00C55BDA" w:rsidP="00C55BD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17. Бензин автомобильный.</w:t>
      </w:r>
    </w:p>
    <w:p w:rsidR="00C55BDA" w:rsidRDefault="00C55BDA" w:rsidP="00C55BD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18. Дизельное топливо.</w:t>
      </w:r>
    </w:p>
    <w:p w:rsidR="00C55BDA" w:rsidRDefault="00C55BDA" w:rsidP="00C55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 Сжиженный природный газ.</w:t>
      </w:r>
    </w:p>
    <w:p w:rsidR="00C55BDA" w:rsidRDefault="00C55BDA" w:rsidP="00C55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20. Зоотовары (включая корма для животных и ветеринарные препараты).</w:t>
      </w:r>
    </w:p>
    <w:p w:rsidR="00C55BDA" w:rsidRDefault="00C55BDA" w:rsidP="00C55BDA">
      <w:pPr>
        <w:jc w:val="both"/>
        <w:rPr>
          <w:sz w:val="28"/>
          <w:szCs w:val="28"/>
        </w:rPr>
      </w:pPr>
      <w:r>
        <w:rPr>
          <w:sz w:val="28"/>
          <w:szCs w:val="28"/>
        </w:rPr>
        <w:t>21. Средства бытовой химии, в том числе: мыло туалетное, мыло хозяйственное, стиральный порошок</w:t>
      </w:r>
    </w:p>
    <w:p w:rsidR="00C55BDA" w:rsidRDefault="00C55BDA" w:rsidP="00C55BDA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highlight w:val="yellow"/>
        </w:rPr>
      </w:pPr>
    </w:p>
    <w:p w:rsidR="00C55BDA" w:rsidRDefault="00C55BDA"/>
    <w:sectPr w:rsidR="00C5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C55BDA"/>
    <w:rsid w:val="00260A14"/>
    <w:rsid w:val="00377404"/>
    <w:rsid w:val="004E2F07"/>
    <w:rsid w:val="00586BF4"/>
    <w:rsid w:val="0062312F"/>
    <w:rsid w:val="00706F7C"/>
    <w:rsid w:val="007E728B"/>
    <w:rsid w:val="00834A29"/>
    <w:rsid w:val="008A239A"/>
    <w:rsid w:val="00907E88"/>
    <w:rsid w:val="00945696"/>
    <w:rsid w:val="009F570D"/>
    <w:rsid w:val="00A11F73"/>
    <w:rsid w:val="00C55BDA"/>
    <w:rsid w:val="00C81758"/>
    <w:rsid w:val="00E5223D"/>
    <w:rsid w:val="00F4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BDA"/>
    <w:rPr>
      <w:rFonts w:eastAsia="Calibri"/>
      <w:sz w:val="24"/>
    </w:rPr>
  </w:style>
  <w:style w:type="paragraph" w:styleId="1">
    <w:name w:val="heading 1"/>
    <w:basedOn w:val="a"/>
    <w:next w:val="a"/>
    <w:link w:val="10"/>
    <w:qFormat/>
    <w:rsid w:val="00C55BDA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C55BDA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5BDA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5BDA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C55BDA"/>
    <w:rPr>
      <w:rFonts w:eastAsia="Calibri"/>
      <w:b/>
      <w:spacing w:val="80"/>
      <w:sz w:val="5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C55BDA"/>
    <w:rPr>
      <w:rFonts w:eastAsia="Calibri"/>
      <w:sz w:val="32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C55BDA"/>
    <w:rPr>
      <w:rFonts w:eastAsia="Calibri"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C55BDA"/>
    <w:rPr>
      <w:rFonts w:eastAsia="Calibri"/>
      <w:b/>
      <w:spacing w:val="40"/>
      <w:sz w:val="32"/>
      <w:lang w:val="ru-RU" w:eastAsia="ru-RU" w:bidi="ar-SA"/>
    </w:rPr>
  </w:style>
  <w:style w:type="character" w:customStyle="1" w:styleId="a3">
    <w:name w:val="Текст Знак"/>
    <w:basedOn w:val="a0"/>
    <w:link w:val="a4"/>
    <w:semiHidden/>
    <w:locked/>
    <w:rsid w:val="00C55BDA"/>
    <w:rPr>
      <w:rFonts w:ascii="Consolas" w:hAnsi="Consolas"/>
      <w:sz w:val="21"/>
      <w:szCs w:val="21"/>
      <w:lang w:val="ru-RU" w:eastAsia="en-US" w:bidi="ar-SA"/>
    </w:rPr>
  </w:style>
  <w:style w:type="paragraph" w:styleId="a4">
    <w:name w:val="Plain Text"/>
    <w:basedOn w:val="a"/>
    <w:link w:val="a3"/>
    <w:semiHidden/>
    <w:rsid w:val="00C55BDA"/>
    <w:rPr>
      <w:rFonts w:ascii="Consolas" w:eastAsia="Times New Roman" w:hAnsi="Consolas"/>
      <w:sz w:val="21"/>
      <w:szCs w:val="21"/>
      <w:lang w:eastAsia="en-US"/>
    </w:rPr>
  </w:style>
  <w:style w:type="paragraph" w:customStyle="1" w:styleId="ConsPlusNormal">
    <w:name w:val="ConsPlusNormal"/>
    <w:rsid w:val="00C55BD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ListParagraph">
    <w:name w:val="List Paragraph"/>
    <w:basedOn w:val="a"/>
    <w:rsid w:val="00C55B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4533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30312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Федулина Т.Н.</dc:creator>
  <cp:lastModifiedBy>Сподобина</cp:lastModifiedBy>
  <cp:revision>2</cp:revision>
  <dcterms:created xsi:type="dcterms:W3CDTF">2020-03-31T14:55:00Z</dcterms:created>
  <dcterms:modified xsi:type="dcterms:W3CDTF">2020-03-31T14:55:00Z</dcterms:modified>
</cp:coreProperties>
</file>