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52DF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52DF3">
        <w:t>15 января 201</w:t>
      </w:r>
      <w:r w:rsidR="0042753B">
        <w:t>9</w:t>
      </w:r>
      <w:r w:rsidR="00A52DF3">
        <w:t xml:space="preserve"> года № 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05641" w:rsidRDefault="00105641" w:rsidP="00105641">
      <w:pPr>
        <w:ind w:right="283" w:firstLine="720"/>
        <w:jc w:val="both"/>
        <w:rPr>
          <w:szCs w:val="28"/>
        </w:rPr>
      </w:pPr>
      <w:proofErr w:type="gramStart"/>
      <w:r>
        <w:rPr>
          <w:szCs w:val="28"/>
        </w:rPr>
        <w:t>Внести в состав конкурсной комиссии по проведению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 (далее – конкурсная комиссия), утвержденный  распоряжением Правительства Республики Карелия от 5 мая 2014 года                 № 224р-П (Собрание законодательства Республики Карелия, 2014, № 5,                         ст. 813; 2015, № 4, ст. 709;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2017, № 1, ст. 109; 2018, № 1, ст. 107),  следующие изменения:</w:t>
      </w:r>
      <w:proofErr w:type="gramEnd"/>
    </w:p>
    <w:p w:rsidR="00402760" w:rsidRDefault="00105641" w:rsidP="00105641">
      <w:pPr>
        <w:ind w:right="283" w:firstLine="720"/>
        <w:jc w:val="both"/>
        <w:rPr>
          <w:szCs w:val="28"/>
        </w:rPr>
      </w:pPr>
      <w:r>
        <w:rPr>
          <w:szCs w:val="28"/>
        </w:rPr>
        <w:t>1) в</w:t>
      </w:r>
      <w:r w:rsidR="00402760">
        <w:rPr>
          <w:szCs w:val="28"/>
        </w:rPr>
        <w:t>ключить в состав конкурсной комиссии следующих лиц:</w:t>
      </w:r>
    </w:p>
    <w:p w:rsidR="00402760" w:rsidRDefault="00402760" w:rsidP="00105641">
      <w:pPr>
        <w:ind w:right="283" w:firstLine="720"/>
        <w:jc w:val="both"/>
        <w:rPr>
          <w:szCs w:val="28"/>
        </w:rPr>
      </w:pPr>
      <w:proofErr w:type="spellStart"/>
      <w:r>
        <w:rPr>
          <w:szCs w:val="28"/>
        </w:rPr>
        <w:t>Борчикова</w:t>
      </w:r>
      <w:proofErr w:type="spellEnd"/>
      <w:r>
        <w:rPr>
          <w:szCs w:val="28"/>
        </w:rPr>
        <w:t xml:space="preserve"> А.Б. – первый заместитель Министра строительства, жилищно-коммунального хозяйства и энергетики Республики Карелия;</w:t>
      </w:r>
    </w:p>
    <w:p w:rsidR="00402760" w:rsidRDefault="00402760" w:rsidP="00105641">
      <w:pPr>
        <w:ind w:right="283" w:firstLine="720"/>
        <w:jc w:val="both"/>
        <w:rPr>
          <w:szCs w:val="28"/>
        </w:rPr>
      </w:pPr>
      <w:proofErr w:type="spellStart"/>
      <w:r>
        <w:rPr>
          <w:szCs w:val="28"/>
        </w:rPr>
        <w:t>Вилаева</w:t>
      </w:r>
      <w:proofErr w:type="spellEnd"/>
      <w:r>
        <w:rPr>
          <w:szCs w:val="28"/>
        </w:rPr>
        <w:t xml:space="preserve"> Д.С. – ведущий специалист Министерства национальной и региональной политики Республики Карелия, секретарь конкурсной комиссии;</w:t>
      </w:r>
    </w:p>
    <w:p w:rsidR="00402760" w:rsidRDefault="00402760" w:rsidP="00105641">
      <w:pPr>
        <w:ind w:right="283" w:firstLine="720"/>
        <w:jc w:val="both"/>
        <w:rPr>
          <w:szCs w:val="28"/>
        </w:rPr>
      </w:pPr>
      <w:r>
        <w:rPr>
          <w:szCs w:val="28"/>
        </w:rPr>
        <w:t>Кулакова Л.М. – председатель Общественной палаты Республики Карелия (по согласованию);</w:t>
      </w:r>
    </w:p>
    <w:p w:rsidR="00402760" w:rsidRDefault="00402760" w:rsidP="00105641">
      <w:pPr>
        <w:ind w:right="283" w:firstLine="720"/>
        <w:jc w:val="both"/>
        <w:rPr>
          <w:szCs w:val="28"/>
        </w:rPr>
      </w:pPr>
      <w:r>
        <w:rPr>
          <w:szCs w:val="28"/>
        </w:rPr>
        <w:t>Лебедева В.Н. – заместитель Министра культуры Республики Карелия;</w:t>
      </w:r>
    </w:p>
    <w:p w:rsidR="00402760" w:rsidRDefault="00105641" w:rsidP="00105641">
      <w:pPr>
        <w:ind w:right="283"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="00402760">
        <w:rPr>
          <w:szCs w:val="28"/>
        </w:rPr>
        <w:t>указать новую должность Мороз Н.А. – начальник управления Министерства финансов Республики Карелия;</w:t>
      </w:r>
    </w:p>
    <w:p w:rsidR="00A95059" w:rsidRDefault="00402760" w:rsidP="00402760">
      <w:pPr>
        <w:ind w:right="283" w:firstLine="720"/>
        <w:jc w:val="both"/>
        <w:rPr>
          <w:szCs w:val="28"/>
        </w:rPr>
      </w:pPr>
      <w:r>
        <w:rPr>
          <w:szCs w:val="28"/>
        </w:rPr>
        <w:t xml:space="preserve">3) исключить из состава конкурсной комиссии Бурак О.А.,                      Гороха Д.А., </w:t>
      </w:r>
      <w:proofErr w:type="spellStart"/>
      <w:r>
        <w:rPr>
          <w:szCs w:val="28"/>
        </w:rPr>
        <w:t>Рузанова</w:t>
      </w:r>
      <w:proofErr w:type="spellEnd"/>
      <w:r>
        <w:rPr>
          <w:szCs w:val="28"/>
        </w:rPr>
        <w:t xml:space="preserve"> А.В., </w:t>
      </w:r>
      <w:proofErr w:type="spellStart"/>
      <w:r>
        <w:rPr>
          <w:szCs w:val="28"/>
        </w:rPr>
        <w:t>Томчик</w:t>
      </w:r>
      <w:proofErr w:type="spellEnd"/>
      <w:r>
        <w:rPr>
          <w:szCs w:val="28"/>
        </w:rPr>
        <w:t xml:space="preserve"> А.А.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A2A81" w:rsidRDefault="004A2A81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F76B9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F76B94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05641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2760"/>
    <w:rsid w:val="004033E0"/>
    <w:rsid w:val="004213F1"/>
    <w:rsid w:val="00423611"/>
    <w:rsid w:val="0042753B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2A81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06983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B73EB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2DF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76B9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FEAE-54DA-4FB9-B18B-DDC53DEC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2019-01-15T07:32:00Z</cp:lastPrinted>
  <dcterms:created xsi:type="dcterms:W3CDTF">2019-01-10T09:44:00Z</dcterms:created>
  <dcterms:modified xsi:type="dcterms:W3CDTF">2019-01-15T11:59:00Z</dcterms:modified>
</cp:coreProperties>
</file>