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525" w:rsidRPr="009C05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1C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1CAA">
        <w:t>20 сентября 2018 года № 340-П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00C0A" w:rsidRDefault="00700C0A" w:rsidP="00700C0A">
      <w:pPr>
        <w:jc w:val="center"/>
        <w:rPr>
          <w:b/>
        </w:rPr>
      </w:pPr>
      <w:r w:rsidRPr="00700C0A">
        <w:rPr>
          <w:b/>
        </w:rPr>
        <w:t xml:space="preserve">Об утверждении перечня </w:t>
      </w:r>
    </w:p>
    <w:p w:rsidR="005A1EA1" w:rsidRDefault="00700C0A" w:rsidP="00700C0A">
      <w:pPr>
        <w:jc w:val="center"/>
        <w:rPr>
          <w:b/>
        </w:rPr>
      </w:pPr>
      <w:r w:rsidRPr="00700C0A">
        <w:rPr>
          <w:b/>
        </w:rPr>
        <w:t xml:space="preserve">населенных пунктов Республики Карелия, в которых отсутствует </w:t>
      </w:r>
      <w:r>
        <w:rPr>
          <w:b/>
        </w:rPr>
        <w:t xml:space="preserve"> </w:t>
      </w:r>
      <w:r w:rsidRPr="00700C0A">
        <w:rPr>
          <w:b/>
        </w:rPr>
        <w:t xml:space="preserve">доступ к информационно-телекоммуникационной сети «Интернет», </w:t>
      </w:r>
      <w:r>
        <w:rPr>
          <w:b/>
        </w:rPr>
        <w:t xml:space="preserve">                </w:t>
      </w:r>
      <w:r w:rsidRPr="00700C0A">
        <w:rPr>
          <w:b/>
        </w:rPr>
        <w:t>в том числе отсутствует точка доступа, определенная</w:t>
      </w:r>
      <w:r>
        <w:rPr>
          <w:b/>
        </w:rPr>
        <w:t xml:space="preserve"> </w:t>
      </w:r>
      <w:r w:rsidRPr="00700C0A">
        <w:rPr>
          <w:b/>
        </w:rPr>
        <w:t xml:space="preserve">в соответствии </w:t>
      </w:r>
      <w:r>
        <w:rPr>
          <w:b/>
        </w:rPr>
        <w:t xml:space="preserve">                  </w:t>
      </w:r>
      <w:r w:rsidRPr="00700C0A">
        <w:rPr>
          <w:b/>
        </w:rPr>
        <w:t>с Федеральным законом от 7 июля 2003 года</w:t>
      </w:r>
      <w:r>
        <w:rPr>
          <w:b/>
        </w:rPr>
        <w:t xml:space="preserve"> </w:t>
      </w:r>
      <w:r w:rsidRPr="00700C0A">
        <w:rPr>
          <w:b/>
        </w:rPr>
        <w:t>№ 126-ФЗ «О связи»</w:t>
      </w:r>
    </w:p>
    <w:p w:rsidR="00700C0A" w:rsidRPr="00700C0A" w:rsidRDefault="00700C0A" w:rsidP="00700C0A">
      <w:pPr>
        <w:jc w:val="center"/>
        <w:rPr>
          <w:b/>
        </w:rPr>
      </w:pPr>
    </w:p>
    <w:p w:rsidR="00700C0A" w:rsidRDefault="00700C0A" w:rsidP="00700C0A">
      <w:pPr>
        <w:jc w:val="both"/>
      </w:pPr>
      <w:r>
        <w:tab/>
      </w:r>
      <w:r w:rsidR="00C951C7">
        <w:t>В соответствии с частью 2</w:t>
      </w:r>
      <w:r w:rsidR="00C951C7" w:rsidRPr="00C951C7">
        <w:rPr>
          <w:vertAlign w:val="superscript"/>
        </w:rPr>
        <w:t>3</w:t>
      </w:r>
      <w:r w:rsidR="00C951C7">
        <w:t xml:space="preserve"> статьи 4 Федерального закона от 13 июля 2015 года № 243-ФЗ «О внесении изменений в Закон Российской Федерации «О ветеринарии» и отдельные законодательные акты Российской Федерации» </w:t>
      </w:r>
      <w:r>
        <w:t xml:space="preserve">Правительство Республики Карелия </w:t>
      </w:r>
      <w:proofErr w:type="spellStart"/>
      <w:proofErr w:type="gramStart"/>
      <w:r w:rsidRPr="00700C0A">
        <w:rPr>
          <w:b/>
        </w:rPr>
        <w:t>п</w:t>
      </w:r>
      <w:proofErr w:type="spellEnd"/>
      <w:proofErr w:type="gramEnd"/>
      <w:r w:rsidRPr="00700C0A">
        <w:rPr>
          <w:b/>
        </w:rPr>
        <w:t xml:space="preserve"> о с т а </w:t>
      </w:r>
      <w:proofErr w:type="spellStart"/>
      <w:r w:rsidRPr="00700C0A">
        <w:rPr>
          <w:b/>
        </w:rPr>
        <w:t>н</w:t>
      </w:r>
      <w:proofErr w:type="spellEnd"/>
      <w:r w:rsidRPr="00700C0A">
        <w:rPr>
          <w:b/>
        </w:rPr>
        <w:t xml:space="preserve"> о в л я е т</w:t>
      </w:r>
      <w:r>
        <w:t>:</w:t>
      </w:r>
    </w:p>
    <w:p w:rsidR="00C951C7" w:rsidRDefault="00700C0A" w:rsidP="00700C0A">
      <w:pPr>
        <w:ind w:firstLine="720"/>
        <w:jc w:val="both"/>
      </w:pPr>
      <w:r>
        <w:t>У</w:t>
      </w:r>
      <w:r w:rsidR="00C951C7">
        <w:t xml:space="preserve">твердить прилагаемый перечень населенных пунктов Республики Карелия,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</w:t>
      </w:r>
      <w:r>
        <w:t>№</w:t>
      </w:r>
      <w:r w:rsidR="00C951C7">
        <w:t xml:space="preserve"> 126-ФЗ «О связи».</w:t>
      </w:r>
    </w:p>
    <w:p w:rsidR="00C951C7" w:rsidRDefault="00C951C7" w:rsidP="00065830">
      <w:pPr>
        <w:jc w:val="both"/>
      </w:pPr>
    </w:p>
    <w:p w:rsidR="00C951C7" w:rsidRDefault="00C951C7" w:rsidP="00065830">
      <w:pPr>
        <w:jc w:val="both"/>
      </w:pPr>
      <w:r>
        <w:t xml:space="preserve">  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C951C7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700C0A" w:rsidRDefault="00700C0A" w:rsidP="00065830">
      <w:pPr>
        <w:jc w:val="both"/>
        <w:sectPr w:rsidR="00700C0A" w:rsidSect="002540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951C7" w:rsidRPr="0080672B" w:rsidRDefault="00C951C7" w:rsidP="00297B8E">
      <w:pPr>
        <w:ind w:firstLine="4678"/>
        <w:rPr>
          <w:bCs/>
          <w:szCs w:val="28"/>
        </w:rPr>
      </w:pPr>
      <w:proofErr w:type="gramStart"/>
      <w:r w:rsidRPr="0080672B">
        <w:rPr>
          <w:bCs/>
          <w:szCs w:val="28"/>
        </w:rPr>
        <w:lastRenderedPageBreak/>
        <w:t>Утвержден</w:t>
      </w:r>
      <w:proofErr w:type="gramEnd"/>
      <w:r w:rsidR="00297B8E">
        <w:rPr>
          <w:bCs/>
          <w:szCs w:val="28"/>
        </w:rPr>
        <w:t xml:space="preserve"> п</w:t>
      </w:r>
      <w:r w:rsidRPr="0080672B">
        <w:rPr>
          <w:bCs/>
          <w:szCs w:val="28"/>
        </w:rPr>
        <w:t xml:space="preserve">остановлением </w:t>
      </w:r>
    </w:p>
    <w:p w:rsidR="00C951C7" w:rsidRDefault="00C951C7" w:rsidP="00297B8E">
      <w:pPr>
        <w:ind w:firstLine="4678"/>
        <w:rPr>
          <w:bCs/>
          <w:szCs w:val="28"/>
        </w:rPr>
      </w:pPr>
      <w:r w:rsidRPr="0080672B">
        <w:rPr>
          <w:bCs/>
          <w:szCs w:val="28"/>
        </w:rPr>
        <w:t>Правительства Республики Карелия</w:t>
      </w:r>
    </w:p>
    <w:p w:rsidR="00297B8E" w:rsidRPr="0080672B" w:rsidRDefault="00051CAA" w:rsidP="00297B8E">
      <w:pPr>
        <w:ind w:firstLine="4678"/>
        <w:rPr>
          <w:bCs/>
          <w:szCs w:val="28"/>
        </w:rPr>
      </w:pPr>
      <w:r>
        <w:rPr>
          <w:bCs/>
          <w:szCs w:val="28"/>
        </w:rPr>
        <w:t>о</w:t>
      </w:r>
      <w:r w:rsidR="00297B8E">
        <w:rPr>
          <w:bCs/>
          <w:szCs w:val="28"/>
        </w:rPr>
        <w:t>т</w:t>
      </w:r>
      <w:r>
        <w:rPr>
          <w:bCs/>
          <w:szCs w:val="28"/>
        </w:rPr>
        <w:t xml:space="preserve"> 20 сентября 2018 года № 340-П</w:t>
      </w:r>
    </w:p>
    <w:p w:rsidR="00C951C7" w:rsidRDefault="00C951C7" w:rsidP="00C951C7">
      <w:pPr>
        <w:jc w:val="center"/>
        <w:rPr>
          <w:b/>
          <w:bCs/>
          <w:szCs w:val="28"/>
        </w:rPr>
      </w:pPr>
    </w:p>
    <w:p w:rsidR="00C951C7" w:rsidRPr="0015009A" w:rsidRDefault="00C951C7" w:rsidP="00C951C7">
      <w:pPr>
        <w:jc w:val="center"/>
        <w:rPr>
          <w:b/>
          <w:bCs/>
          <w:szCs w:val="28"/>
        </w:rPr>
      </w:pPr>
      <w:r w:rsidRPr="0015009A">
        <w:rPr>
          <w:b/>
          <w:bCs/>
          <w:szCs w:val="28"/>
        </w:rPr>
        <w:t>Перечень</w:t>
      </w:r>
    </w:p>
    <w:p w:rsidR="00C951C7" w:rsidRPr="0015009A" w:rsidRDefault="00C951C7" w:rsidP="00C951C7">
      <w:pPr>
        <w:jc w:val="center"/>
        <w:rPr>
          <w:b/>
          <w:bCs/>
          <w:szCs w:val="28"/>
        </w:rPr>
      </w:pPr>
      <w:r w:rsidRPr="0015009A">
        <w:rPr>
          <w:b/>
          <w:bCs/>
          <w:szCs w:val="28"/>
        </w:rPr>
        <w:t>населенных пунктов Республики Карелия,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</w:t>
      </w:r>
    </w:p>
    <w:p w:rsidR="00C951C7" w:rsidRDefault="00C951C7" w:rsidP="00C951C7">
      <w:pPr>
        <w:ind w:firstLine="709"/>
        <w:jc w:val="both"/>
        <w:rPr>
          <w:b/>
          <w:bCs/>
          <w:szCs w:val="28"/>
        </w:rPr>
      </w:pPr>
    </w:p>
    <w:p w:rsidR="00C951C7" w:rsidRPr="00755E3E" w:rsidRDefault="00C951C7" w:rsidP="00C951C7">
      <w:pPr>
        <w:pStyle w:val="ac"/>
        <w:numPr>
          <w:ilvl w:val="0"/>
          <w:numId w:val="20"/>
        </w:numPr>
        <w:spacing w:after="200" w:line="276" w:lineRule="auto"/>
        <w:ind w:left="993" w:hanging="284"/>
        <w:jc w:val="both"/>
        <w:rPr>
          <w:b/>
          <w:bCs/>
          <w:szCs w:val="28"/>
        </w:rPr>
      </w:pPr>
      <w:proofErr w:type="spellStart"/>
      <w:r w:rsidRPr="00403930">
        <w:rPr>
          <w:b/>
          <w:bCs/>
          <w:szCs w:val="28"/>
        </w:rPr>
        <w:t>Костомукшский</w:t>
      </w:r>
      <w:proofErr w:type="spellEnd"/>
      <w:r w:rsidRPr="00403930">
        <w:rPr>
          <w:b/>
          <w:bCs/>
          <w:szCs w:val="28"/>
        </w:rPr>
        <w:t xml:space="preserve"> городской округ:</w:t>
      </w:r>
    </w:p>
    <w:p w:rsidR="00C951C7" w:rsidRPr="0036608D" w:rsidRDefault="00C951C7" w:rsidP="000E0CA8">
      <w:pPr>
        <w:ind w:firstLine="709"/>
        <w:jc w:val="both"/>
        <w:rPr>
          <w:szCs w:val="28"/>
        </w:rPr>
      </w:pPr>
      <w:r>
        <w:rPr>
          <w:szCs w:val="28"/>
        </w:rPr>
        <w:t xml:space="preserve">пос. Заречный, </w:t>
      </w:r>
      <w:r w:rsidR="000E0CA8">
        <w:rPr>
          <w:szCs w:val="28"/>
        </w:rPr>
        <w:t xml:space="preserve">  </w:t>
      </w:r>
      <w:r>
        <w:rPr>
          <w:szCs w:val="28"/>
        </w:rPr>
        <w:t xml:space="preserve">дер. </w:t>
      </w:r>
      <w:proofErr w:type="spellStart"/>
      <w:r>
        <w:rPr>
          <w:szCs w:val="28"/>
        </w:rPr>
        <w:t>Ладвозеро</w:t>
      </w:r>
      <w:proofErr w:type="spellEnd"/>
      <w:r>
        <w:rPr>
          <w:szCs w:val="28"/>
        </w:rPr>
        <w:t xml:space="preserve">, </w:t>
      </w:r>
      <w:r w:rsidR="000E0CA8">
        <w:rPr>
          <w:szCs w:val="28"/>
        </w:rPr>
        <w:t xml:space="preserve">  </w:t>
      </w:r>
      <w:r>
        <w:rPr>
          <w:szCs w:val="28"/>
        </w:rPr>
        <w:t xml:space="preserve">дер. </w:t>
      </w:r>
      <w:proofErr w:type="spellStart"/>
      <w:r>
        <w:rPr>
          <w:szCs w:val="28"/>
        </w:rPr>
        <w:t>Поньгагуба</w:t>
      </w:r>
      <w:proofErr w:type="spellEnd"/>
      <w:r>
        <w:rPr>
          <w:szCs w:val="28"/>
        </w:rPr>
        <w:t xml:space="preserve">, </w:t>
      </w:r>
      <w:r w:rsidR="000E0CA8">
        <w:rPr>
          <w:szCs w:val="28"/>
        </w:rPr>
        <w:t xml:space="preserve"> 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Суднозеро</w:t>
      </w:r>
      <w:proofErr w:type="spellEnd"/>
      <w:r w:rsidRPr="0036608D">
        <w:rPr>
          <w:szCs w:val="28"/>
        </w:rPr>
        <w:t>,</w:t>
      </w:r>
    </w:p>
    <w:p w:rsidR="00C951C7" w:rsidRPr="00CE6A72" w:rsidRDefault="00C951C7" w:rsidP="000E0CA8">
      <w:pPr>
        <w:jc w:val="both"/>
        <w:rPr>
          <w:szCs w:val="28"/>
        </w:rPr>
      </w:pP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Толлорека</w:t>
      </w:r>
      <w:proofErr w:type="spellEnd"/>
      <w:r w:rsidRPr="00CE6A72"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>2. Беломорский муниципальный район:</w:t>
      </w:r>
    </w:p>
    <w:p w:rsidR="00C951C7" w:rsidRPr="0036608D" w:rsidRDefault="00C951C7" w:rsidP="00C951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дер. </w:t>
      </w:r>
      <w:proofErr w:type="spellStart"/>
      <w:r>
        <w:rPr>
          <w:szCs w:val="28"/>
        </w:rPr>
        <w:t>Выгостров</w:t>
      </w:r>
      <w:proofErr w:type="spellEnd"/>
      <w:r>
        <w:rPr>
          <w:szCs w:val="28"/>
        </w:rPr>
        <w:t xml:space="preserve">, пос. Водников, дер. </w:t>
      </w:r>
      <w:proofErr w:type="spellStart"/>
      <w:r>
        <w:rPr>
          <w:szCs w:val="28"/>
        </w:rPr>
        <w:t>Матигора</w:t>
      </w:r>
      <w:proofErr w:type="spellEnd"/>
      <w:r>
        <w:rPr>
          <w:szCs w:val="28"/>
        </w:rPr>
        <w:t xml:space="preserve">, дер. </w:t>
      </w:r>
      <w:proofErr w:type="spellStart"/>
      <w:r>
        <w:rPr>
          <w:szCs w:val="28"/>
        </w:rPr>
        <w:t>Сальнаволок</w:t>
      </w:r>
      <w:proofErr w:type="spellEnd"/>
      <w:r>
        <w:rPr>
          <w:szCs w:val="28"/>
        </w:rPr>
        <w:t xml:space="preserve">, разъезд Горелый Мост, дер. </w:t>
      </w:r>
      <w:proofErr w:type="spellStart"/>
      <w:r>
        <w:rPr>
          <w:szCs w:val="28"/>
        </w:rPr>
        <w:t>Шижня</w:t>
      </w:r>
      <w:proofErr w:type="spellEnd"/>
      <w:r>
        <w:rPr>
          <w:szCs w:val="28"/>
        </w:rPr>
        <w:t xml:space="preserve">, пос. при 16 шлюзе ББК, пос. при 17 шлюзе ББК, пос. при 18 шлюзе ББК, </w:t>
      </w:r>
      <w:r w:rsidRPr="0036608D">
        <w:rPr>
          <w:szCs w:val="28"/>
        </w:rPr>
        <w:t>пос. при 19 шлюзе ББК</w:t>
      </w:r>
      <w:r>
        <w:rPr>
          <w:szCs w:val="28"/>
        </w:rPr>
        <w:t xml:space="preserve">, </w:t>
      </w:r>
      <w:r w:rsidRPr="0036608D">
        <w:rPr>
          <w:szCs w:val="28"/>
        </w:rPr>
        <w:t>дер. Красная Горка,</w:t>
      </w:r>
      <w:r>
        <w:rPr>
          <w:szCs w:val="28"/>
        </w:rPr>
        <w:t xml:space="preserve"> пос. </w:t>
      </w:r>
      <w:r w:rsidRPr="0036608D">
        <w:rPr>
          <w:szCs w:val="28"/>
        </w:rPr>
        <w:t>Летний</w:t>
      </w:r>
      <w:r w:rsidR="00096264">
        <w:rPr>
          <w:szCs w:val="28"/>
        </w:rPr>
        <w:t>-</w:t>
      </w:r>
      <w:r w:rsidRPr="0036608D">
        <w:rPr>
          <w:szCs w:val="28"/>
        </w:rPr>
        <w:t>2,</w:t>
      </w:r>
      <w:r>
        <w:rPr>
          <w:szCs w:val="28"/>
        </w:rPr>
        <w:t xml:space="preserve"> </w:t>
      </w:r>
      <w:r w:rsidRPr="0036608D">
        <w:rPr>
          <w:szCs w:val="28"/>
        </w:rPr>
        <w:t>дер. Никонова Сельга,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пос. </w:t>
      </w:r>
      <w:proofErr w:type="spellStart"/>
      <w:r w:rsidRPr="0036608D">
        <w:rPr>
          <w:szCs w:val="28"/>
        </w:rPr>
        <w:t>Палокоргской</w:t>
      </w:r>
      <w:proofErr w:type="spellEnd"/>
      <w:r w:rsidRPr="0036608D">
        <w:rPr>
          <w:szCs w:val="28"/>
        </w:rPr>
        <w:t xml:space="preserve"> ГЭС,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</w:t>
      </w:r>
      <w:r w:rsidRPr="0036608D">
        <w:rPr>
          <w:szCs w:val="28"/>
        </w:rPr>
        <w:t>пос. при 12 шлюзе ББК,</w:t>
      </w:r>
      <w:r>
        <w:rPr>
          <w:szCs w:val="28"/>
        </w:rPr>
        <w:t xml:space="preserve"> </w:t>
      </w:r>
      <w:r w:rsidRPr="0036608D">
        <w:rPr>
          <w:szCs w:val="28"/>
        </w:rPr>
        <w:t>пос. при 13 шлюзе ББК,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Олимпий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>ст. Тунгуда</w:t>
      </w:r>
      <w:r>
        <w:rPr>
          <w:szCs w:val="28"/>
        </w:rPr>
        <w:t>,</w:t>
      </w:r>
      <w:r w:rsidRPr="0036608D">
        <w:rPr>
          <w:szCs w:val="28"/>
        </w:rPr>
        <w:t xml:space="preserve"> разъезд Большая</w:t>
      </w:r>
      <w:proofErr w:type="gramEnd"/>
      <w:r w:rsidRPr="0036608D">
        <w:rPr>
          <w:szCs w:val="28"/>
        </w:rPr>
        <w:t xml:space="preserve"> </w:t>
      </w:r>
      <w:proofErr w:type="gramStart"/>
      <w:r w:rsidRPr="0036608D">
        <w:rPr>
          <w:szCs w:val="28"/>
        </w:rPr>
        <w:t>Уда,</w:t>
      </w:r>
      <w:r>
        <w:rPr>
          <w:szCs w:val="28"/>
        </w:rPr>
        <w:t xml:space="preserve"> дер. </w:t>
      </w:r>
      <w:r w:rsidRPr="0036608D">
        <w:rPr>
          <w:szCs w:val="28"/>
        </w:rPr>
        <w:t>Летнее Озеро,</w:t>
      </w:r>
      <w:r>
        <w:rPr>
          <w:szCs w:val="28"/>
        </w:rPr>
        <w:t xml:space="preserve"> </w:t>
      </w:r>
      <w:r w:rsidRPr="0036608D">
        <w:rPr>
          <w:szCs w:val="28"/>
        </w:rPr>
        <w:t>с. Лехта,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Ноттоваракка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</w:t>
      </w:r>
      <w:r>
        <w:rPr>
          <w:szCs w:val="28"/>
        </w:rPr>
        <w:t xml:space="preserve">дер. </w:t>
      </w:r>
      <w:proofErr w:type="spellStart"/>
      <w:r w:rsidRPr="0036608D">
        <w:rPr>
          <w:szCs w:val="28"/>
        </w:rPr>
        <w:t>Шуезеро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Кевятозеро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Машезеро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>дер. Тунгуда,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Ушково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</w:t>
      </w:r>
      <w:r w:rsidRPr="0036608D">
        <w:rPr>
          <w:szCs w:val="28"/>
        </w:rPr>
        <w:t xml:space="preserve">с. </w:t>
      </w:r>
      <w:proofErr w:type="spellStart"/>
      <w:r w:rsidRPr="0036608D">
        <w:rPr>
          <w:szCs w:val="28"/>
        </w:rPr>
        <w:t>Шуерецкое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Остров Большой </w:t>
      </w:r>
      <w:proofErr w:type="spellStart"/>
      <w:r w:rsidRPr="0036608D">
        <w:rPr>
          <w:szCs w:val="28"/>
        </w:rPr>
        <w:t>Жужмуй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>пос. при 14 шлюзе ББК,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</w:t>
      </w:r>
      <w:r w:rsidRPr="0036608D">
        <w:rPr>
          <w:szCs w:val="28"/>
        </w:rPr>
        <w:t>пос. при 15 шлюзе ББК</w:t>
      </w:r>
      <w:r>
        <w:rPr>
          <w:szCs w:val="28"/>
        </w:rPr>
        <w:t xml:space="preserve">, </w:t>
      </w:r>
      <w:r w:rsidRPr="0036608D">
        <w:rPr>
          <w:szCs w:val="28"/>
        </w:rPr>
        <w:t xml:space="preserve">с. </w:t>
      </w:r>
      <w:proofErr w:type="spellStart"/>
      <w:r w:rsidRPr="0036608D">
        <w:rPr>
          <w:szCs w:val="28"/>
        </w:rPr>
        <w:t>Вирма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ст. </w:t>
      </w:r>
      <w:proofErr w:type="spellStart"/>
      <w:r w:rsidRPr="0036608D">
        <w:rPr>
          <w:szCs w:val="28"/>
        </w:rPr>
        <w:t>Вирма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с. </w:t>
      </w:r>
      <w:proofErr w:type="spellStart"/>
      <w:r w:rsidRPr="0036608D">
        <w:rPr>
          <w:szCs w:val="28"/>
        </w:rPr>
        <w:t>Колежма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ст. </w:t>
      </w:r>
      <w:proofErr w:type="spellStart"/>
      <w:r w:rsidRPr="0036608D">
        <w:rPr>
          <w:szCs w:val="28"/>
        </w:rPr>
        <w:t>Колежма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Пертозеро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ст. </w:t>
      </w:r>
      <w:proofErr w:type="spellStart"/>
      <w:r w:rsidRPr="0036608D">
        <w:rPr>
          <w:szCs w:val="28"/>
        </w:rPr>
        <w:t>Сумпосад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ст. </w:t>
      </w:r>
      <w:proofErr w:type="spellStart"/>
      <w:r w:rsidRPr="0036608D">
        <w:rPr>
          <w:szCs w:val="28"/>
        </w:rPr>
        <w:t>Тегозеро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>мест</w:t>
      </w:r>
      <w:r>
        <w:rPr>
          <w:szCs w:val="28"/>
        </w:rPr>
        <w:t>ечко</w:t>
      </w:r>
      <w:r w:rsidRPr="0036608D">
        <w:rPr>
          <w:szCs w:val="28"/>
        </w:rPr>
        <w:t xml:space="preserve"> Чёрная </w:t>
      </w:r>
      <w:proofErr w:type="spellStart"/>
      <w:r w:rsidRPr="0036608D">
        <w:rPr>
          <w:szCs w:val="28"/>
        </w:rPr>
        <w:t>Ламбина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</w:t>
      </w:r>
      <w:r w:rsidRPr="0036608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36608D">
        <w:rPr>
          <w:szCs w:val="28"/>
        </w:rPr>
        <w:t>Юково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Pr="0036608D">
        <w:rPr>
          <w:szCs w:val="28"/>
        </w:rPr>
        <w:t>пос. Хвойный,</w:t>
      </w:r>
      <w:r>
        <w:rPr>
          <w:szCs w:val="28"/>
        </w:rPr>
        <w:t xml:space="preserve"> дер. </w:t>
      </w:r>
      <w:r w:rsidRPr="0036608D">
        <w:rPr>
          <w:szCs w:val="28"/>
        </w:rPr>
        <w:t>Воренжа,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дер. </w:t>
      </w:r>
      <w:proofErr w:type="spellStart"/>
      <w:r w:rsidRPr="0036608D">
        <w:rPr>
          <w:szCs w:val="28"/>
        </w:rPr>
        <w:t>Лапино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пос</w:t>
      </w:r>
      <w:proofErr w:type="gramEnd"/>
      <w:r>
        <w:rPr>
          <w:szCs w:val="28"/>
        </w:rPr>
        <w:t xml:space="preserve">. </w:t>
      </w:r>
      <w:proofErr w:type="spellStart"/>
      <w:r w:rsidRPr="0036608D">
        <w:rPr>
          <w:szCs w:val="28"/>
        </w:rPr>
        <w:t>Сумозеро</w:t>
      </w:r>
      <w:proofErr w:type="spellEnd"/>
      <w:r w:rsidRPr="0036608D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</w:t>
      </w:r>
      <w:r w:rsidRPr="0036608D">
        <w:rPr>
          <w:szCs w:val="28"/>
        </w:rPr>
        <w:t>с. Сухое,</w:t>
      </w:r>
      <w:r>
        <w:rPr>
          <w:szCs w:val="28"/>
        </w:rPr>
        <w:t xml:space="preserve"> пос. </w:t>
      </w:r>
      <w:r w:rsidRPr="0036608D">
        <w:rPr>
          <w:szCs w:val="28"/>
        </w:rPr>
        <w:t>Вирандозеро,</w:t>
      </w:r>
      <w:r>
        <w:rPr>
          <w:szCs w:val="28"/>
        </w:rPr>
        <w:t xml:space="preserve"> </w:t>
      </w:r>
      <w:r w:rsidRPr="0036608D">
        <w:rPr>
          <w:szCs w:val="28"/>
        </w:rPr>
        <w:t>пос.</w:t>
      </w:r>
      <w:r>
        <w:rPr>
          <w:szCs w:val="28"/>
        </w:rPr>
        <w:t xml:space="preserve"> </w:t>
      </w:r>
      <w:r w:rsidRPr="0036608D">
        <w:rPr>
          <w:szCs w:val="28"/>
        </w:rPr>
        <w:t>Маленга,</w:t>
      </w:r>
      <w:r>
        <w:rPr>
          <w:szCs w:val="28"/>
        </w:rPr>
        <w:t xml:space="preserve"> </w:t>
      </w:r>
      <w:r w:rsidRPr="0036608D">
        <w:rPr>
          <w:szCs w:val="28"/>
        </w:rPr>
        <w:t>ст. Маленга,</w:t>
      </w:r>
      <w:r>
        <w:rPr>
          <w:szCs w:val="28"/>
        </w:rPr>
        <w:t xml:space="preserve"> </w:t>
      </w:r>
      <w:r w:rsidRPr="0036608D">
        <w:rPr>
          <w:szCs w:val="28"/>
        </w:rPr>
        <w:t xml:space="preserve">разъезд </w:t>
      </w:r>
      <w:proofErr w:type="spellStart"/>
      <w:r w:rsidRPr="0036608D">
        <w:rPr>
          <w:szCs w:val="28"/>
        </w:rPr>
        <w:t>Руйга</w:t>
      </w:r>
      <w:proofErr w:type="spellEnd"/>
      <w:r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3. </w:t>
      </w:r>
      <w:proofErr w:type="spellStart"/>
      <w:r w:rsidRPr="00CE6A72">
        <w:rPr>
          <w:b/>
          <w:bCs/>
          <w:szCs w:val="28"/>
        </w:rPr>
        <w:t>Калевальский</w:t>
      </w:r>
      <w:proofErr w:type="spellEnd"/>
      <w:r w:rsidRPr="00CE6A72">
        <w:rPr>
          <w:b/>
          <w:bCs/>
          <w:szCs w:val="28"/>
        </w:rPr>
        <w:t xml:space="preserve"> </w:t>
      </w:r>
      <w:r w:rsidR="009851B2">
        <w:rPr>
          <w:b/>
          <w:bCs/>
          <w:szCs w:val="28"/>
        </w:rPr>
        <w:t>муниципальный</w:t>
      </w:r>
      <w:r w:rsidRPr="00CE6A72">
        <w:rPr>
          <w:b/>
          <w:bCs/>
          <w:szCs w:val="28"/>
        </w:rPr>
        <w:t xml:space="preserve">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r w:rsidRPr="008B2A61">
        <w:rPr>
          <w:szCs w:val="28"/>
        </w:rPr>
        <w:t>пос. Войница,</w:t>
      </w:r>
      <w:r>
        <w:rPr>
          <w:szCs w:val="28"/>
        </w:rPr>
        <w:t xml:space="preserve"> </w:t>
      </w:r>
      <w:r w:rsidRPr="008B2A61">
        <w:rPr>
          <w:szCs w:val="28"/>
        </w:rPr>
        <w:t xml:space="preserve">дер. </w:t>
      </w:r>
      <w:proofErr w:type="spellStart"/>
      <w:r w:rsidRPr="008B2A61">
        <w:rPr>
          <w:szCs w:val="28"/>
        </w:rPr>
        <w:t>Тихтозеро</w:t>
      </w:r>
      <w:proofErr w:type="spellEnd"/>
      <w:r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4. </w:t>
      </w:r>
      <w:proofErr w:type="spellStart"/>
      <w:r w:rsidRPr="00CE6A72">
        <w:rPr>
          <w:b/>
          <w:bCs/>
          <w:szCs w:val="28"/>
        </w:rPr>
        <w:t>Кемский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C538F2" w:rsidRDefault="00C951C7" w:rsidP="00C951C7">
      <w:pPr>
        <w:ind w:firstLine="709"/>
        <w:jc w:val="both"/>
        <w:rPr>
          <w:szCs w:val="28"/>
        </w:rPr>
      </w:pPr>
      <w:proofErr w:type="gramStart"/>
      <w:r w:rsidRPr="008B2A61">
        <w:rPr>
          <w:szCs w:val="28"/>
        </w:rPr>
        <w:t xml:space="preserve">пос. </w:t>
      </w:r>
      <w:proofErr w:type="spellStart"/>
      <w:r w:rsidRPr="008B2A61">
        <w:rPr>
          <w:szCs w:val="28"/>
        </w:rPr>
        <w:t>Вочаж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Pr="008B2A61">
        <w:rPr>
          <w:szCs w:val="28"/>
        </w:rPr>
        <w:t>пос. 6 км дороги Кемь</w:t>
      </w:r>
      <w:r w:rsidR="00096264">
        <w:rPr>
          <w:szCs w:val="28"/>
        </w:rPr>
        <w:t xml:space="preserve"> </w:t>
      </w:r>
      <w:r w:rsidRPr="008B2A61">
        <w:rPr>
          <w:szCs w:val="28"/>
        </w:rPr>
        <w:t>–</w:t>
      </w:r>
      <w:r w:rsidR="00096264">
        <w:rPr>
          <w:szCs w:val="28"/>
        </w:rPr>
        <w:t xml:space="preserve"> </w:t>
      </w:r>
      <w:r w:rsidRPr="008B2A61">
        <w:rPr>
          <w:szCs w:val="28"/>
        </w:rPr>
        <w:t>Калевала</w:t>
      </w:r>
      <w:r>
        <w:rPr>
          <w:szCs w:val="28"/>
        </w:rPr>
        <w:t xml:space="preserve">, </w:t>
      </w:r>
      <w:r w:rsidRPr="008B2A61">
        <w:rPr>
          <w:szCs w:val="28"/>
        </w:rPr>
        <w:t xml:space="preserve">пос. </w:t>
      </w:r>
      <w:proofErr w:type="spellStart"/>
      <w:r w:rsidRPr="008B2A61">
        <w:rPr>
          <w:szCs w:val="28"/>
        </w:rPr>
        <w:t>Авнепорог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</w:t>
      </w:r>
      <w:r w:rsidRPr="008B2A61">
        <w:rPr>
          <w:szCs w:val="28"/>
        </w:rPr>
        <w:t>пос. Шомба,</w:t>
      </w:r>
      <w:r>
        <w:rPr>
          <w:szCs w:val="28"/>
        </w:rPr>
        <w:t xml:space="preserve"> </w:t>
      </w:r>
      <w:r w:rsidRPr="008B2A61">
        <w:rPr>
          <w:szCs w:val="28"/>
        </w:rPr>
        <w:t xml:space="preserve">разъезд </w:t>
      </w:r>
      <w:proofErr w:type="spellStart"/>
      <w:r w:rsidRPr="008B2A61">
        <w:rPr>
          <w:szCs w:val="28"/>
        </w:rPr>
        <w:t>Нигозеро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Pr="008B2A61">
        <w:rPr>
          <w:szCs w:val="28"/>
        </w:rPr>
        <w:t xml:space="preserve">ст. </w:t>
      </w:r>
      <w:proofErr w:type="spellStart"/>
      <w:r w:rsidRPr="008B2A61">
        <w:rPr>
          <w:szCs w:val="28"/>
        </w:rPr>
        <w:t>Мягрека</w:t>
      </w:r>
      <w:proofErr w:type="spellEnd"/>
      <w:r>
        <w:rPr>
          <w:szCs w:val="28"/>
        </w:rPr>
        <w:t xml:space="preserve">, </w:t>
      </w:r>
      <w:r w:rsidRPr="008B2A61">
        <w:rPr>
          <w:szCs w:val="28"/>
        </w:rPr>
        <w:t xml:space="preserve">дер. </w:t>
      </w:r>
      <w:proofErr w:type="spellStart"/>
      <w:r w:rsidRPr="008B2A61">
        <w:rPr>
          <w:szCs w:val="28"/>
        </w:rPr>
        <w:t>Воньга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Pr="008B2A61">
        <w:rPr>
          <w:szCs w:val="28"/>
        </w:rPr>
        <w:t xml:space="preserve">дер. </w:t>
      </w:r>
      <w:proofErr w:type="spellStart"/>
      <w:r w:rsidRPr="008B2A61">
        <w:rPr>
          <w:szCs w:val="28"/>
        </w:rPr>
        <w:t>Поньгома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</w:t>
      </w:r>
      <w:r>
        <w:rPr>
          <w:szCs w:val="28"/>
        </w:rPr>
        <w:t xml:space="preserve">ст. </w:t>
      </w:r>
      <w:proofErr w:type="spellStart"/>
      <w:r w:rsidRPr="008B2A61">
        <w:rPr>
          <w:szCs w:val="28"/>
        </w:rPr>
        <w:t>Поньгома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</w:t>
      </w:r>
      <w:r w:rsidRPr="008B2A61">
        <w:rPr>
          <w:szCs w:val="28"/>
        </w:rPr>
        <w:t>ст. Сиг,</w:t>
      </w:r>
      <w:r>
        <w:rPr>
          <w:szCs w:val="28"/>
        </w:rPr>
        <w:t xml:space="preserve"> с. </w:t>
      </w:r>
      <w:proofErr w:type="spellStart"/>
      <w:r w:rsidRPr="008B2A61">
        <w:rPr>
          <w:szCs w:val="28"/>
        </w:rPr>
        <w:t>Калгалакша</w:t>
      </w:r>
      <w:proofErr w:type="spellEnd"/>
      <w:r w:rsidRPr="008B2A61">
        <w:rPr>
          <w:szCs w:val="28"/>
        </w:rPr>
        <w:t>,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Гридино</w:t>
      </w:r>
      <w:proofErr w:type="spellEnd"/>
      <w:r>
        <w:rPr>
          <w:szCs w:val="28"/>
        </w:rPr>
        <w:t xml:space="preserve">, </w:t>
      </w:r>
      <w:r w:rsidRPr="00C538F2">
        <w:rPr>
          <w:szCs w:val="28"/>
        </w:rPr>
        <w:t xml:space="preserve">ст. </w:t>
      </w:r>
      <w:proofErr w:type="spellStart"/>
      <w:r w:rsidRPr="00C538F2">
        <w:rPr>
          <w:szCs w:val="28"/>
        </w:rPr>
        <w:t>Ламбино</w:t>
      </w:r>
      <w:proofErr w:type="spellEnd"/>
      <w:r>
        <w:rPr>
          <w:szCs w:val="28"/>
        </w:rPr>
        <w:t xml:space="preserve">, </w:t>
      </w:r>
      <w:r w:rsidRPr="00C538F2">
        <w:rPr>
          <w:szCs w:val="28"/>
        </w:rPr>
        <w:t xml:space="preserve">ст. </w:t>
      </w:r>
      <w:proofErr w:type="spellStart"/>
      <w:r w:rsidRPr="00C538F2">
        <w:rPr>
          <w:szCs w:val="28"/>
        </w:rPr>
        <w:t>Мягрека</w:t>
      </w:r>
      <w:proofErr w:type="spellEnd"/>
      <w:r>
        <w:rPr>
          <w:szCs w:val="28"/>
        </w:rPr>
        <w:t>.</w:t>
      </w:r>
      <w:proofErr w:type="gramEnd"/>
    </w:p>
    <w:p w:rsidR="00C951C7" w:rsidRPr="00CE6A72" w:rsidRDefault="00C951C7" w:rsidP="00C951C7">
      <w:pPr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5. </w:t>
      </w:r>
      <w:proofErr w:type="spellStart"/>
      <w:r w:rsidRPr="00CE6A72">
        <w:rPr>
          <w:b/>
          <w:bCs/>
          <w:szCs w:val="28"/>
        </w:rPr>
        <w:t>Кондопожский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403930" w:rsidRDefault="00C951C7" w:rsidP="00C951C7">
      <w:pPr>
        <w:ind w:firstLine="709"/>
        <w:jc w:val="both"/>
        <w:rPr>
          <w:szCs w:val="28"/>
        </w:rPr>
      </w:pPr>
      <w:proofErr w:type="gramStart"/>
      <w:r w:rsidRPr="00C538F2">
        <w:rPr>
          <w:szCs w:val="28"/>
        </w:rPr>
        <w:t xml:space="preserve">разъезд </w:t>
      </w:r>
      <w:proofErr w:type="spellStart"/>
      <w:r w:rsidRPr="00C538F2">
        <w:rPr>
          <w:szCs w:val="28"/>
        </w:rPr>
        <w:t>Нигозеро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Сюрьга</w:t>
      </w:r>
      <w:proofErr w:type="spellEnd"/>
      <w:r>
        <w:rPr>
          <w:szCs w:val="28"/>
        </w:rPr>
        <w:t xml:space="preserve">, дер. </w:t>
      </w:r>
      <w:proofErr w:type="spellStart"/>
      <w:r w:rsidRPr="00C538F2">
        <w:rPr>
          <w:szCs w:val="28"/>
        </w:rPr>
        <w:t>Евхоя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Койкары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Красная Речка,</w:t>
      </w:r>
      <w:r>
        <w:rPr>
          <w:szCs w:val="28"/>
        </w:rPr>
        <w:t xml:space="preserve"> дер. </w:t>
      </w:r>
      <w:r w:rsidRPr="00C538F2">
        <w:rPr>
          <w:szCs w:val="28"/>
        </w:rPr>
        <w:t>Линдозеро,</w:t>
      </w:r>
      <w:r>
        <w:rPr>
          <w:szCs w:val="28"/>
        </w:rPr>
        <w:t xml:space="preserve"> пос. </w:t>
      </w:r>
      <w:proofErr w:type="spellStart"/>
      <w:r w:rsidRPr="00C538F2">
        <w:rPr>
          <w:szCs w:val="28"/>
        </w:rPr>
        <w:t>Райгуба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 xml:space="preserve">дер. </w:t>
      </w:r>
      <w:proofErr w:type="spellStart"/>
      <w:r w:rsidRPr="00C538F2">
        <w:rPr>
          <w:szCs w:val="28"/>
        </w:rPr>
        <w:t>Святнаволок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 xml:space="preserve">дер. </w:t>
      </w:r>
      <w:proofErr w:type="spellStart"/>
      <w:r w:rsidRPr="00C538F2">
        <w:rPr>
          <w:szCs w:val="28"/>
        </w:rPr>
        <w:t>Уссуна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</w:t>
      </w:r>
      <w:r w:rsidRPr="00C538F2">
        <w:rPr>
          <w:szCs w:val="28"/>
        </w:rPr>
        <w:t>дер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Юркостров</w:t>
      </w:r>
      <w:proofErr w:type="spellEnd"/>
      <w:r>
        <w:rPr>
          <w:szCs w:val="28"/>
        </w:rPr>
        <w:t xml:space="preserve">, дер. </w:t>
      </w:r>
      <w:r w:rsidRPr="00C538F2">
        <w:rPr>
          <w:szCs w:val="28"/>
        </w:rPr>
        <w:t>Юстозеро,</w:t>
      </w:r>
      <w:r>
        <w:rPr>
          <w:szCs w:val="28"/>
        </w:rPr>
        <w:t xml:space="preserve"> </w:t>
      </w:r>
      <w:r w:rsidRPr="00C538F2">
        <w:rPr>
          <w:szCs w:val="28"/>
        </w:rPr>
        <w:t xml:space="preserve">пос. </w:t>
      </w:r>
      <w:proofErr w:type="spellStart"/>
      <w:r w:rsidRPr="00C538F2">
        <w:rPr>
          <w:szCs w:val="28"/>
        </w:rPr>
        <w:t>Эльмус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Тивдия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Антипинская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Белая Гора,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Лижмозеро</w:t>
      </w:r>
      <w:proofErr w:type="spellEnd"/>
      <w:r>
        <w:rPr>
          <w:szCs w:val="28"/>
        </w:rPr>
        <w:t xml:space="preserve">, дер. </w:t>
      </w:r>
      <w:proofErr w:type="spellStart"/>
      <w:r w:rsidRPr="00C538F2">
        <w:rPr>
          <w:szCs w:val="28"/>
        </w:rPr>
        <w:t>Ватнаволок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Илемсельга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     </w:t>
      </w:r>
      <w:r>
        <w:rPr>
          <w:szCs w:val="28"/>
        </w:rPr>
        <w:t xml:space="preserve">дер. </w:t>
      </w:r>
      <w:proofErr w:type="spellStart"/>
      <w:r w:rsidRPr="00C538F2">
        <w:rPr>
          <w:szCs w:val="28"/>
        </w:rPr>
        <w:t>Лижма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ст. </w:t>
      </w:r>
      <w:proofErr w:type="spellStart"/>
      <w:r w:rsidRPr="00C538F2">
        <w:rPr>
          <w:szCs w:val="28"/>
        </w:rPr>
        <w:t>Лижма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Мянсельга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пос. </w:t>
      </w:r>
      <w:r w:rsidRPr="00C538F2">
        <w:rPr>
          <w:szCs w:val="28"/>
        </w:rPr>
        <w:t xml:space="preserve">станция </w:t>
      </w:r>
      <w:proofErr w:type="spellStart"/>
      <w:r w:rsidRPr="00C538F2">
        <w:rPr>
          <w:szCs w:val="28"/>
        </w:rPr>
        <w:t>Мянсельга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пос. </w:t>
      </w:r>
      <w:r w:rsidRPr="00C538F2">
        <w:rPr>
          <w:szCs w:val="28"/>
        </w:rPr>
        <w:t>Новый Посёлок,</w:t>
      </w:r>
      <w:r>
        <w:rPr>
          <w:szCs w:val="28"/>
        </w:rPr>
        <w:t xml:space="preserve"> дер. </w:t>
      </w:r>
      <w:r w:rsidRPr="00C538F2">
        <w:rPr>
          <w:szCs w:val="28"/>
        </w:rPr>
        <w:t>Лукин Остров</w:t>
      </w:r>
      <w:r>
        <w:rPr>
          <w:szCs w:val="28"/>
        </w:rPr>
        <w:t xml:space="preserve">, дер. </w:t>
      </w:r>
      <w:r w:rsidRPr="00C538F2">
        <w:rPr>
          <w:szCs w:val="28"/>
        </w:rPr>
        <w:t>Большое Вороново,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Викшица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</w:t>
      </w:r>
      <w:r w:rsidRPr="00C538F2">
        <w:rPr>
          <w:szCs w:val="28"/>
        </w:rPr>
        <w:t>дер. Восточное</w:t>
      </w:r>
      <w:proofErr w:type="gramEnd"/>
      <w:r w:rsidRPr="00C538F2">
        <w:rPr>
          <w:szCs w:val="28"/>
        </w:rPr>
        <w:t xml:space="preserve"> </w:t>
      </w:r>
      <w:proofErr w:type="spellStart"/>
      <w:proofErr w:type="gramStart"/>
      <w:r w:rsidRPr="00C538F2">
        <w:rPr>
          <w:szCs w:val="28"/>
        </w:rPr>
        <w:t>Кончезеро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 xml:space="preserve">дер. </w:t>
      </w:r>
      <w:proofErr w:type="spellStart"/>
      <w:r w:rsidRPr="00C538F2">
        <w:rPr>
          <w:szCs w:val="28"/>
        </w:rPr>
        <w:t>Галлезеро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Гомсельга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 xml:space="preserve">Западное </w:t>
      </w:r>
      <w:proofErr w:type="spellStart"/>
      <w:r w:rsidRPr="00C538F2">
        <w:rPr>
          <w:szCs w:val="28"/>
        </w:rPr>
        <w:lastRenderedPageBreak/>
        <w:t>Кончезеро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Чупа,</w:t>
      </w:r>
      <w:r>
        <w:rPr>
          <w:szCs w:val="28"/>
        </w:rPr>
        <w:t xml:space="preserve"> </w:t>
      </w:r>
      <w:r w:rsidRPr="00C538F2">
        <w:rPr>
          <w:szCs w:val="28"/>
        </w:rPr>
        <w:t>пос. Кивач,</w:t>
      </w:r>
      <w:r>
        <w:rPr>
          <w:szCs w:val="28"/>
        </w:rPr>
        <w:t xml:space="preserve"> </w:t>
      </w:r>
      <w:r w:rsidRPr="00C538F2">
        <w:rPr>
          <w:szCs w:val="28"/>
        </w:rPr>
        <w:t xml:space="preserve">пос. </w:t>
      </w:r>
      <w:proofErr w:type="spellStart"/>
      <w:r w:rsidRPr="00C538F2">
        <w:rPr>
          <w:szCs w:val="28"/>
        </w:rPr>
        <w:t>Сопоха</w:t>
      </w:r>
      <w:proofErr w:type="spellEnd"/>
      <w:r>
        <w:rPr>
          <w:szCs w:val="28"/>
        </w:rPr>
        <w:t xml:space="preserve">, ст. </w:t>
      </w:r>
      <w:proofErr w:type="spellStart"/>
      <w:r w:rsidRPr="00C538F2">
        <w:rPr>
          <w:szCs w:val="28"/>
        </w:rPr>
        <w:t>Викшезеро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          </w:t>
      </w:r>
      <w:r>
        <w:rPr>
          <w:szCs w:val="28"/>
        </w:rPr>
        <w:t xml:space="preserve">дер. </w:t>
      </w:r>
      <w:proofErr w:type="spellStart"/>
      <w:r w:rsidRPr="00C538F2">
        <w:rPr>
          <w:szCs w:val="28"/>
        </w:rPr>
        <w:t>Листнаволок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Уница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Шайдома</w:t>
      </w:r>
      <w:proofErr w:type="spellEnd"/>
      <w:r>
        <w:rPr>
          <w:szCs w:val="28"/>
        </w:rPr>
        <w:t xml:space="preserve">, </w:t>
      </w:r>
      <w:r w:rsidRPr="00C538F2">
        <w:rPr>
          <w:szCs w:val="28"/>
        </w:rPr>
        <w:t>дер. Улитина Новинка,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    </w:t>
      </w:r>
      <w:r>
        <w:rPr>
          <w:szCs w:val="28"/>
        </w:rPr>
        <w:t xml:space="preserve">дер. </w:t>
      </w:r>
      <w:r w:rsidRPr="00C538F2">
        <w:rPr>
          <w:szCs w:val="28"/>
        </w:rPr>
        <w:t xml:space="preserve">Большое </w:t>
      </w:r>
      <w:proofErr w:type="spellStart"/>
      <w:r w:rsidRPr="00C538F2">
        <w:rPr>
          <w:szCs w:val="28"/>
        </w:rPr>
        <w:t>Гангозеро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Голышева Новинка,</w:t>
      </w:r>
      <w:r>
        <w:rPr>
          <w:szCs w:val="28"/>
        </w:rPr>
        <w:t xml:space="preserve"> дер. </w:t>
      </w:r>
      <w:r w:rsidRPr="00C538F2">
        <w:rPr>
          <w:szCs w:val="28"/>
        </w:rPr>
        <w:t>Горка,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Еркоева</w:t>
      </w:r>
      <w:proofErr w:type="spellEnd"/>
      <w:r w:rsidRPr="00C538F2">
        <w:rPr>
          <w:szCs w:val="28"/>
        </w:rPr>
        <w:t xml:space="preserve"> Новинка,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Кулмукса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Лукин Наволок,</w:t>
      </w:r>
      <w:r>
        <w:rPr>
          <w:szCs w:val="28"/>
        </w:rPr>
        <w:t xml:space="preserve"> дер. </w:t>
      </w:r>
      <w:r w:rsidRPr="00C538F2">
        <w:rPr>
          <w:szCs w:val="28"/>
        </w:rPr>
        <w:t xml:space="preserve">Малое </w:t>
      </w:r>
      <w:proofErr w:type="spellStart"/>
      <w:r w:rsidRPr="00C538F2">
        <w:rPr>
          <w:szCs w:val="28"/>
        </w:rPr>
        <w:t>Гангозеро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</w:t>
      </w:r>
      <w:r>
        <w:rPr>
          <w:szCs w:val="28"/>
        </w:rPr>
        <w:t xml:space="preserve">дер. </w:t>
      </w:r>
      <w:r w:rsidRPr="00C538F2">
        <w:rPr>
          <w:szCs w:val="28"/>
        </w:rPr>
        <w:t>Подгорная,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Чеболакша</w:t>
      </w:r>
      <w:proofErr w:type="spellEnd"/>
      <w:r>
        <w:rPr>
          <w:szCs w:val="28"/>
        </w:rPr>
        <w:t xml:space="preserve">, дер. </w:t>
      </w:r>
      <w:r w:rsidRPr="00C538F2">
        <w:rPr>
          <w:szCs w:val="28"/>
        </w:rPr>
        <w:t xml:space="preserve">Верхняя </w:t>
      </w:r>
      <w:proofErr w:type="spellStart"/>
      <w:r w:rsidRPr="00C538F2">
        <w:rPr>
          <w:szCs w:val="28"/>
        </w:rPr>
        <w:t>Ламба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Готнаволок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</w:t>
      </w:r>
      <w:r>
        <w:rPr>
          <w:szCs w:val="28"/>
        </w:rPr>
        <w:t xml:space="preserve">дер. </w:t>
      </w:r>
      <w:proofErr w:type="spellStart"/>
      <w:r w:rsidRPr="00C538F2">
        <w:rPr>
          <w:szCs w:val="28"/>
        </w:rPr>
        <w:t>Декнаволок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Мунозеро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r w:rsidRPr="00C538F2">
        <w:rPr>
          <w:szCs w:val="28"/>
        </w:rPr>
        <w:t>Пялозеро,</w:t>
      </w:r>
      <w:r>
        <w:rPr>
          <w:szCs w:val="28"/>
        </w:rPr>
        <w:t xml:space="preserve"> дер</w:t>
      </w:r>
      <w:proofErr w:type="gramEnd"/>
      <w:r>
        <w:rPr>
          <w:szCs w:val="28"/>
        </w:rPr>
        <w:t xml:space="preserve">. </w:t>
      </w:r>
      <w:proofErr w:type="spellStart"/>
      <w:proofErr w:type="gramStart"/>
      <w:r w:rsidRPr="00C538F2">
        <w:rPr>
          <w:szCs w:val="28"/>
        </w:rPr>
        <w:t>Тереки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Утуки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</w:t>
      </w:r>
      <w:r>
        <w:rPr>
          <w:szCs w:val="28"/>
        </w:rPr>
        <w:t xml:space="preserve">дер. </w:t>
      </w:r>
      <w:r w:rsidRPr="00C538F2">
        <w:rPr>
          <w:szCs w:val="28"/>
        </w:rPr>
        <w:t>Наволок,</w:t>
      </w:r>
      <w:r>
        <w:rPr>
          <w:szCs w:val="28"/>
        </w:rPr>
        <w:t xml:space="preserve"> </w:t>
      </w:r>
      <w:r w:rsidRPr="00C538F2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Нелгомозеро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Ватчела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дер. </w:t>
      </w:r>
      <w:proofErr w:type="spellStart"/>
      <w:r w:rsidRPr="00C538F2">
        <w:rPr>
          <w:szCs w:val="28"/>
        </w:rPr>
        <w:t>Вохтозеро</w:t>
      </w:r>
      <w:proofErr w:type="spellEnd"/>
      <w:r>
        <w:rPr>
          <w:szCs w:val="28"/>
        </w:rPr>
        <w:t xml:space="preserve">, ст. </w:t>
      </w:r>
      <w:proofErr w:type="spellStart"/>
      <w:r w:rsidRPr="00C538F2">
        <w:rPr>
          <w:szCs w:val="28"/>
        </w:rPr>
        <w:t>Заделье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Кодогуба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Кодостров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ст.</w:t>
      </w:r>
      <w:r>
        <w:rPr>
          <w:szCs w:val="28"/>
        </w:rPr>
        <w:t xml:space="preserve"> </w:t>
      </w:r>
      <w:r w:rsidRPr="00C538F2">
        <w:rPr>
          <w:szCs w:val="28"/>
        </w:rPr>
        <w:t>Лучевой,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Мережнаволок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r w:rsidRPr="00C538F2">
        <w:rPr>
          <w:szCs w:val="28"/>
        </w:rPr>
        <w:t>Суна,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Тулгуба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C538F2">
        <w:rPr>
          <w:szCs w:val="28"/>
        </w:rPr>
        <w:t>Часовенская</w:t>
      </w:r>
      <w:proofErr w:type="spellEnd"/>
      <w:r w:rsidRPr="00C538F2">
        <w:rPr>
          <w:szCs w:val="28"/>
        </w:rPr>
        <w:t>,</w:t>
      </w:r>
      <w:r>
        <w:rPr>
          <w:szCs w:val="28"/>
        </w:rPr>
        <w:t xml:space="preserve"> </w:t>
      </w:r>
      <w:r w:rsidRPr="00C538F2">
        <w:rPr>
          <w:szCs w:val="28"/>
        </w:rPr>
        <w:t>дер.</w:t>
      </w:r>
      <w:r>
        <w:rPr>
          <w:szCs w:val="28"/>
        </w:rPr>
        <w:t xml:space="preserve"> </w:t>
      </w:r>
      <w:r w:rsidRPr="00C538F2">
        <w:rPr>
          <w:szCs w:val="28"/>
        </w:rPr>
        <w:t>Чупа</w:t>
      </w:r>
      <w:r w:rsidRPr="00457C43">
        <w:rPr>
          <w:szCs w:val="28"/>
        </w:rPr>
        <w:t>.</w:t>
      </w:r>
      <w:r>
        <w:rPr>
          <w:szCs w:val="28"/>
          <w:u w:val="single"/>
        </w:rPr>
        <w:t xml:space="preserve"> </w:t>
      </w:r>
      <w:proofErr w:type="gramEnd"/>
    </w:p>
    <w:p w:rsidR="00C951C7" w:rsidRPr="00457C43" w:rsidRDefault="00C951C7" w:rsidP="00C951C7">
      <w:pPr>
        <w:ind w:firstLine="709"/>
        <w:jc w:val="both"/>
        <w:rPr>
          <w:szCs w:val="28"/>
          <w:u w:val="single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6. </w:t>
      </w:r>
      <w:proofErr w:type="spellStart"/>
      <w:r w:rsidRPr="00CE6A72">
        <w:rPr>
          <w:b/>
          <w:bCs/>
          <w:szCs w:val="28"/>
        </w:rPr>
        <w:t>Лахденпохский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ст. </w:t>
      </w:r>
      <w:proofErr w:type="spellStart"/>
      <w:r w:rsidRPr="00457C43">
        <w:rPr>
          <w:szCs w:val="28"/>
        </w:rPr>
        <w:t>Яккима</w:t>
      </w:r>
      <w:proofErr w:type="spellEnd"/>
      <w:r>
        <w:rPr>
          <w:szCs w:val="28"/>
        </w:rPr>
        <w:t xml:space="preserve">,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Алхо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Вятиккя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Ихоярвенкюля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Отсанлахти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 Пелтола,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Соскуа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Терваярви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Терву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Хухтерву</w:t>
      </w:r>
      <w:proofErr w:type="spellEnd"/>
      <w:r>
        <w:rPr>
          <w:szCs w:val="28"/>
        </w:rPr>
        <w:t xml:space="preserve">,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Коконниэми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Кортела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Лумиваара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Метсямикли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Микли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r w:rsidRPr="00457C43">
        <w:rPr>
          <w:szCs w:val="28"/>
        </w:rPr>
        <w:t>Нива,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Оппола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Пайкъярвенкюля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Парконмяки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Райвио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Раухала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Сикопохья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Сорола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Уусикюля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Ханканмяки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Харвиа</w:t>
      </w:r>
      <w:proofErr w:type="spellEnd"/>
      <w:r>
        <w:rPr>
          <w:szCs w:val="28"/>
        </w:rPr>
        <w:t xml:space="preserve">,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Хийтола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Асилан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 Ильме,</w:t>
      </w:r>
      <w:r>
        <w:rPr>
          <w:szCs w:val="28"/>
        </w:rPr>
        <w:t xml:space="preserve"> </w:t>
      </w:r>
      <w:r w:rsidRPr="00457C43">
        <w:rPr>
          <w:szCs w:val="28"/>
        </w:rPr>
        <w:t xml:space="preserve">пос. </w:t>
      </w:r>
      <w:proofErr w:type="spellStart"/>
      <w:r w:rsidRPr="00457C43">
        <w:rPr>
          <w:szCs w:val="28"/>
        </w:rPr>
        <w:t>Куянсуо</w:t>
      </w:r>
      <w:proofErr w:type="spellEnd"/>
      <w:proofErr w:type="gramEnd"/>
      <w:r w:rsidRPr="00457C43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Ринтала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Тиурула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Хауккаваара</w:t>
      </w:r>
      <w:proofErr w:type="spellEnd"/>
      <w:r>
        <w:rPr>
          <w:szCs w:val="28"/>
        </w:rPr>
        <w:t xml:space="preserve">, </w:t>
      </w:r>
      <w:r w:rsidR="000E0CA8">
        <w:rPr>
          <w:szCs w:val="28"/>
        </w:rPr>
        <w:t xml:space="preserve">  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r w:rsidRPr="00457C43">
        <w:rPr>
          <w:szCs w:val="28"/>
        </w:rPr>
        <w:t>Элисенваара,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Аккахарью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Вялимяки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Кайвомяки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Кетроваара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Костамоярви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Ламминкюля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Сорьё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="000E0CA8">
        <w:rPr>
          <w:szCs w:val="28"/>
        </w:rPr>
        <w:t xml:space="preserve">                       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Сювяоро</w:t>
      </w:r>
      <w:proofErr w:type="spellEnd"/>
      <w:r w:rsidRPr="00457C43">
        <w:rPr>
          <w:szCs w:val="28"/>
        </w:rPr>
        <w:t>,</w:t>
      </w:r>
      <w:r>
        <w:rPr>
          <w:szCs w:val="28"/>
        </w:rPr>
        <w:t xml:space="preserve"> </w:t>
      </w:r>
      <w:r w:rsidRPr="00457C43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457C43">
        <w:rPr>
          <w:szCs w:val="28"/>
        </w:rPr>
        <w:t>Таустамяки</w:t>
      </w:r>
      <w:proofErr w:type="spellEnd"/>
      <w:r>
        <w:rPr>
          <w:szCs w:val="28"/>
        </w:rPr>
        <w:t>.</w:t>
      </w:r>
      <w:proofErr w:type="gramEnd"/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7. </w:t>
      </w:r>
      <w:proofErr w:type="spellStart"/>
      <w:r w:rsidRPr="00CE6A72">
        <w:rPr>
          <w:b/>
          <w:bCs/>
          <w:szCs w:val="28"/>
        </w:rPr>
        <w:t>Лоухский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proofErr w:type="gramStart"/>
      <w:r w:rsidRPr="001457DD">
        <w:rPr>
          <w:szCs w:val="28"/>
        </w:rPr>
        <w:t>ст. Чупа</w:t>
      </w:r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Амбарный,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r w:rsidRPr="001457DD">
        <w:rPr>
          <w:szCs w:val="28"/>
        </w:rPr>
        <w:t>Боярская</w:t>
      </w:r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Зашеек,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Коккосалма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Кушеванда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 Новый Софпорог,</w:t>
      </w:r>
      <w:r>
        <w:rPr>
          <w:szCs w:val="28"/>
        </w:rPr>
        <w:t xml:space="preserve"> </w:t>
      </w:r>
      <w:r w:rsidRPr="001457DD">
        <w:rPr>
          <w:szCs w:val="28"/>
        </w:rPr>
        <w:t>пос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Тухкала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пос. Чкаловский</w:t>
      </w:r>
      <w:r>
        <w:rPr>
          <w:szCs w:val="28"/>
        </w:rPr>
        <w:t xml:space="preserve">, </w:t>
      </w:r>
      <w:r w:rsidR="009E290F">
        <w:rPr>
          <w:szCs w:val="28"/>
        </w:rPr>
        <w:t xml:space="preserve">               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Тэдино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Карельский,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Нильмогуба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Нильмо</w:t>
      </w:r>
      <w:r w:rsidRPr="001457DD">
        <w:rPr>
          <w:i/>
          <w:szCs w:val="28"/>
        </w:rPr>
        <w:t>з</w:t>
      </w:r>
      <w:r w:rsidRPr="001457DD">
        <w:rPr>
          <w:szCs w:val="28"/>
        </w:rPr>
        <w:t>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r w:rsidRPr="001457DD">
        <w:rPr>
          <w:szCs w:val="28"/>
        </w:rPr>
        <w:t>Полярный Круг,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Приморский,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Чёрная Река,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Кереть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Котозеро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Нижняя </w:t>
      </w:r>
      <w:proofErr w:type="spellStart"/>
      <w:r w:rsidRPr="001457DD">
        <w:rPr>
          <w:szCs w:val="28"/>
        </w:rPr>
        <w:t>Пулонга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</w:t>
      </w:r>
      <w:r>
        <w:rPr>
          <w:szCs w:val="28"/>
        </w:rPr>
        <w:t>. Хетоламбина.</w:t>
      </w:r>
      <w:proofErr w:type="gramEnd"/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>8. Медвежьегорский муниципальный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proofErr w:type="gramStart"/>
      <w:r w:rsidRPr="001457DD">
        <w:rPr>
          <w:szCs w:val="28"/>
        </w:rPr>
        <w:t xml:space="preserve">пос. </w:t>
      </w:r>
      <w:proofErr w:type="spellStart"/>
      <w:r w:rsidRPr="001457DD">
        <w:rPr>
          <w:szCs w:val="28"/>
        </w:rPr>
        <w:t>Вичка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ст. </w:t>
      </w:r>
      <w:proofErr w:type="spellStart"/>
      <w:r w:rsidRPr="001457DD">
        <w:rPr>
          <w:szCs w:val="28"/>
        </w:rPr>
        <w:t>Пергуба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Питомник</w:t>
      </w:r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Ванзозеро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Великая Губа,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Вичка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Лумбушозеро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Малыга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Масельгская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Салмагуба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Морская Масельга,</w:t>
      </w:r>
      <w:r>
        <w:rPr>
          <w:szCs w:val="28"/>
        </w:rPr>
        <w:t xml:space="preserve"> </w:t>
      </w:r>
      <w:r w:rsidRPr="001457DD">
        <w:rPr>
          <w:szCs w:val="28"/>
        </w:rPr>
        <w:t>пос. при 7 шлюзе ББК,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пос. при </w:t>
      </w:r>
      <w:r w:rsidR="009E290F">
        <w:rPr>
          <w:szCs w:val="28"/>
        </w:rPr>
        <w:t xml:space="preserve">                </w:t>
      </w:r>
      <w:r w:rsidRPr="001457DD">
        <w:rPr>
          <w:szCs w:val="28"/>
        </w:rPr>
        <w:t>8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 при 9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Хижозеро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 при 1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 при 2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 при 3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 при 4 шлюзе</w:t>
      </w:r>
      <w:proofErr w:type="gramEnd"/>
      <w:r w:rsidRPr="001457DD">
        <w:rPr>
          <w:szCs w:val="28"/>
        </w:rPr>
        <w:t xml:space="preserve"> </w:t>
      </w:r>
      <w:proofErr w:type="gramStart"/>
      <w:r w:rsidRPr="001457DD">
        <w:rPr>
          <w:szCs w:val="28"/>
        </w:rPr>
        <w:t>ББК,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</w:t>
      </w:r>
      <w:r w:rsidRPr="001457DD">
        <w:rPr>
          <w:szCs w:val="28"/>
        </w:rPr>
        <w:t>пос. при 5 шлюзе ББК,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Верхнее </w:t>
      </w:r>
      <w:proofErr w:type="spellStart"/>
      <w:r w:rsidRPr="001457DD">
        <w:rPr>
          <w:szCs w:val="28"/>
        </w:rPr>
        <w:t>Волозеро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Габсельга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Лобское,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Лобское,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Тихвин Бор</w:t>
      </w:r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Больничный,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Вигово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Космозеро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Терехово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Узкие,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Яндомозеро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Кярзино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Палтега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Патрово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Поля,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Пургино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Спировка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Тамбицы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Типиницы,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Шильтя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Сенная Губа,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Боярщина,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Васильево,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Воробьи,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Голиково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</w:t>
      </w:r>
      <w:proofErr w:type="gramEnd"/>
      <w:r w:rsidRPr="001457D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proofErr w:type="gramStart"/>
      <w:r w:rsidRPr="001457DD">
        <w:rPr>
          <w:szCs w:val="28"/>
        </w:rPr>
        <w:t>Еглово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Ерсенево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Клементьевская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Кургеницы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Лонгасы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Носоновщина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Патаневщина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Первые </w:t>
      </w:r>
      <w:proofErr w:type="spellStart"/>
      <w:r w:rsidRPr="001457DD">
        <w:rPr>
          <w:szCs w:val="28"/>
        </w:rPr>
        <w:t>Гарницы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Петры,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Плешки,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Речка,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Телятниково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Щепино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Ямка,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</w:t>
      </w:r>
      <w:r w:rsidRPr="001457DD">
        <w:rPr>
          <w:szCs w:val="28"/>
        </w:rPr>
        <w:lastRenderedPageBreak/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Кижи</w:t>
      </w:r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Ахвенламби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Евгора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Погост,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Сельги,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Терманы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Юккогуба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Шалговаара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Венгигора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Маслозеро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Сяргозеро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Шалговаара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Белохино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Берег,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Большая Нива,</w:t>
      </w:r>
      <w:r>
        <w:rPr>
          <w:szCs w:val="28"/>
        </w:rPr>
        <w:t xml:space="preserve"> </w:t>
      </w:r>
      <w:r w:rsidRPr="001457DD">
        <w:rPr>
          <w:szCs w:val="28"/>
        </w:rPr>
        <w:t>дер</w:t>
      </w:r>
      <w:proofErr w:type="gramEnd"/>
      <w:r w:rsidRPr="001457D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1457DD">
        <w:rPr>
          <w:szCs w:val="28"/>
        </w:rPr>
        <w:t>Бор,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Вицино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Вырозеро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Загубье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Зажогинская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Заречье,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Кривоноговская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Кузаранда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Лебещина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Малая Нива,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Никитинская,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Падмозеро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Савинская,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Свечниковская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Карельская Масельга, </w:t>
      </w:r>
      <w:r w:rsidR="009E290F">
        <w:rPr>
          <w:szCs w:val="28"/>
        </w:rPr>
        <w:t xml:space="preserve">                          </w:t>
      </w:r>
      <w:r w:rsidRPr="001457DD">
        <w:rPr>
          <w:szCs w:val="28"/>
        </w:rPr>
        <w:t>д</w:t>
      </w:r>
      <w:r>
        <w:rPr>
          <w:szCs w:val="28"/>
        </w:rPr>
        <w:t>ер</w:t>
      </w:r>
      <w:r w:rsidRPr="001457D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Остречье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Падун,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Кумса-2,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Большая Сельга,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Загубье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Карзикозеро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Мяндусельга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Покровское,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Семчезеро</w:t>
      </w:r>
      <w:proofErr w:type="spellEnd"/>
      <w:r>
        <w:rPr>
          <w:szCs w:val="28"/>
        </w:rPr>
        <w:t xml:space="preserve">, </w:t>
      </w:r>
      <w:r w:rsidR="009E290F">
        <w:rPr>
          <w:szCs w:val="28"/>
        </w:rPr>
        <w:t xml:space="preserve">               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Возрицы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Немино-3,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Огорелыши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Данилово</w:t>
      </w:r>
      <w:r>
        <w:rPr>
          <w:szCs w:val="28"/>
        </w:rPr>
        <w:t xml:space="preserve">, </w:t>
      </w:r>
      <w:r w:rsidR="009E290F">
        <w:rPr>
          <w:szCs w:val="28"/>
        </w:rPr>
        <w:t xml:space="preserve">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Ажепнаволок</w:t>
      </w:r>
      <w:proofErr w:type="spellEnd"/>
      <w:proofErr w:type="gramEnd"/>
      <w:r w:rsidRPr="001457DD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Батова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Бережная,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Больничный,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Бор</w:t>
      </w:r>
      <w:r w:rsidR="00CA502F">
        <w:rPr>
          <w:szCs w:val="28"/>
        </w:rPr>
        <w:t>-</w:t>
      </w:r>
      <w:r w:rsidRPr="001457DD">
        <w:rPr>
          <w:szCs w:val="28"/>
        </w:rPr>
        <w:t>Пуданцев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Верхняя </w:t>
      </w:r>
      <w:proofErr w:type="spellStart"/>
      <w:r w:rsidRPr="001457DD">
        <w:rPr>
          <w:szCs w:val="28"/>
        </w:rPr>
        <w:t>Путка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Горская,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Деригузово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Екимово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Ионина Гора,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Кажма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Кефтеницы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Коробейниково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Коровниково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Лахново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Медведева,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ММС,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Мустова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Никонова Губа,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Онежены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Онтова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Перхина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Побережье,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Подгорская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Сигово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Тимохово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Федотово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Фоминская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Хашезеро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</w:t>
      </w:r>
      <w:proofErr w:type="gramEnd"/>
      <w:r w:rsidRPr="001457D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Черкасы</w:t>
      </w:r>
      <w:proofErr w:type="spellEnd"/>
      <w:r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>9. Муезерский муниципальный район: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proofErr w:type="gramStart"/>
      <w:r w:rsidRPr="001457DD">
        <w:rPr>
          <w:szCs w:val="28"/>
        </w:rPr>
        <w:t xml:space="preserve">ст. </w:t>
      </w:r>
      <w:proofErr w:type="spellStart"/>
      <w:r w:rsidRPr="001457DD">
        <w:rPr>
          <w:szCs w:val="28"/>
        </w:rPr>
        <w:t>Сонозеро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 xml:space="preserve">дер. </w:t>
      </w:r>
      <w:proofErr w:type="spellStart"/>
      <w:r w:rsidRPr="001457DD">
        <w:rPr>
          <w:szCs w:val="28"/>
        </w:rPr>
        <w:t>Кимасозеро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 xml:space="preserve">пос. </w:t>
      </w:r>
      <w:proofErr w:type="spellStart"/>
      <w:r w:rsidRPr="001457DD">
        <w:rPr>
          <w:szCs w:val="28"/>
        </w:rPr>
        <w:t>Кимоваара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пос. </w:t>
      </w:r>
      <w:proofErr w:type="spellStart"/>
      <w:r w:rsidRPr="001457DD">
        <w:rPr>
          <w:szCs w:val="28"/>
        </w:rPr>
        <w:t>Мотко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ст. </w:t>
      </w:r>
      <w:proofErr w:type="spellStart"/>
      <w:r w:rsidRPr="001457DD">
        <w:rPr>
          <w:szCs w:val="28"/>
        </w:rPr>
        <w:t>Мотко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с. Реболы,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дер. </w:t>
      </w:r>
      <w:proofErr w:type="spellStart"/>
      <w:r w:rsidRPr="001457DD">
        <w:rPr>
          <w:szCs w:val="28"/>
        </w:rPr>
        <w:t>Емельяновка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дер. </w:t>
      </w:r>
      <w:proofErr w:type="spellStart"/>
      <w:r w:rsidRPr="001457DD">
        <w:rPr>
          <w:szCs w:val="28"/>
        </w:rPr>
        <w:t>Колвасозеро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пос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Ондозеро</w:t>
      </w:r>
      <w:proofErr w:type="spellEnd"/>
      <w:r>
        <w:rPr>
          <w:szCs w:val="28"/>
        </w:rPr>
        <w:t>.</w:t>
      </w:r>
      <w:proofErr w:type="gramEnd"/>
    </w:p>
    <w:p w:rsidR="00C951C7" w:rsidRPr="00CE6A72" w:rsidRDefault="00C951C7" w:rsidP="00C951C7">
      <w:pPr>
        <w:spacing w:before="240"/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10. </w:t>
      </w:r>
      <w:proofErr w:type="spellStart"/>
      <w:r w:rsidRPr="00CE6A72">
        <w:rPr>
          <w:b/>
          <w:bCs/>
          <w:szCs w:val="28"/>
        </w:rPr>
        <w:t>Олонецкий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proofErr w:type="gramStart"/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Верховье,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Иммалицы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Капшойла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Путилица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Татчелица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Тахтасово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Большие Горы,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Верхняя Видлица,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Гавриловка,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Устье Видлицы</w:t>
      </w:r>
      <w:r>
        <w:rPr>
          <w:szCs w:val="28"/>
        </w:rPr>
        <w:t xml:space="preserve">,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Ильинский,</w:t>
      </w:r>
      <w:r>
        <w:rPr>
          <w:szCs w:val="28"/>
        </w:rPr>
        <w:t xml:space="preserve"> </w:t>
      </w:r>
      <w:r w:rsidRPr="001457DD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Нурмойла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Алексала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Большаково,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Герпеля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Еройла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Ильинская Горка,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Седокса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Тулокса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Устье </w:t>
      </w:r>
      <w:proofErr w:type="spellStart"/>
      <w:r w:rsidRPr="001457DD">
        <w:rPr>
          <w:szCs w:val="28"/>
        </w:rPr>
        <w:t>Тулоксы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Мегрозеро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Речная Сельга,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Сельга</w:t>
      </w:r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Коткозеро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Берёзовая Гора,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Вагвозеро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</w:t>
      </w:r>
      <w:proofErr w:type="gramEnd"/>
      <w:r w:rsidRPr="001457D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proofErr w:type="gramStart"/>
      <w:r w:rsidRPr="001457DD">
        <w:rPr>
          <w:szCs w:val="28"/>
        </w:rPr>
        <w:t>Гошкила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Интерпосёлок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Кескозеро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Лумбозеро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Торосозеро,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Утозеро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пос.</w:t>
      </w:r>
      <w:r>
        <w:rPr>
          <w:szCs w:val="28"/>
        </w:rPr>
        <w:t xml:space="preserve"> </w:t>
      </w:r>
      <w:r w:rsidRPr="001457DD">
        <w:rPr>
          <w:szCs w:val="28"/>
        </w:rPr>
        <w:t>Чёрная Речка</w:t>
      </w:r>
      <w:r>
        <w:rPr>
          <w:szCs w:val="28"/>
        </w:rPr>
        <w:t xml:space="preserve">, </w:t>
      </w:r>
      <w:r w:rsidR="009E290F">
        <w:rPr>
          <w:szCs w:val="28"/>
        </w:rPr>
        <w:t xml:space="preserve">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Нурмолицы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Гушкала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Кукшегоры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Лемозеро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Нинисельга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Новинка,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Сорочья Гора,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Сяндеба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Сяппяваара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Тенгусельга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Тигвера,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Тулосозеро</w:t>
      </w:r>
      <w:proofErr w:type="spellEnd"/>
      <w:r>
        <w:rPr>
          <w:szCs w:val="28"/>
        </w:rPr>
        <w:t xml:space="preserve">, </w:t>
      </w:r>
      <w:r w:rsidR="009E290F">
        <w:rPr>
          <w:szCs w:val="28"/>
        </w:rPr>
        <w:t xml:space="preserve">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Габановский</w:t>
      </w:r>
      <w:proofErr w:type="spellEnd"/>
      <w:r w:rsidRPr="001457DD">
        <w:rPr>
          <w:szCs w:val="28"/>
        </w:rPr>
        <w:t xml:space="preserve"> Маяк,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Инема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Обжа,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Онькулица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9E290F">
        <w:rPr>
          <w:szCs w:val="28"/>
        </w:rPr>
        <w:t xml:space="preserve">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Самбатукса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Сармяги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Юргелица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Гижино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Ташкеницы</w:t>
      </w:r>
      <w:proofErr w:type="spellEnd"/>
      <w:r w:rsidRPr="00CE6A72">
        <w:rPr>
          <w:szCs w:val="28"/>
        </w:rPr>
        <w:t>.</w:t>
      </w:r>
      <w:proofErr w:type="gramEnd"/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11. </w:t>
      </w:r>
      <w:proofErr w:type="spellStart"/>
      <w:r w:rsidRPr="00CE6A72">
        <w:rPr>
          <w:b/>
          <w:bCs/>
          <w:szCs w:val="28"/>
        </w:rPr>
        <w:t>Питкярантский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1457DD" w:rsidRDefault="00C951C7" w:rsidP="00C951C7">
      <w:pPr>
        <w:ind w:firstLine="709"/>
        <w:jc w:val="both"/>
        <w:rPr>
          <w:szCs w:val="28"/>
        </w:rPr>
      </w:pPr>
      <w:proofErr w:type="gramStart"/>
      <w:r w:rsidRPr="001457DD">
        <w:rPr>
          <w:szCs w:val="28"/>
        </w:rPr>
        <w:t xml:space="preserve">пос. </w:t>
      </w:r>
      <w:proofErr w:type="spellStart"/>
      <w:r w:rsidRPr="001457DD">
        <w:rPr>
          <w:szCs w:val="28"/>
        </w:rPr>
        <w:t>Юляристиоя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Койриноя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Вуорилампи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Кирконкюля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>Кителя,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Сюскюя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Керисюрья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Пауссу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Алатту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Улмалахти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Янисъярви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Х</w:t>
      </w:r>
      <w:r w:rsidR="00096264">
        <w:rPr>
          <w:szCs w:val="28"/>
        </w:rPr>
        <w:t>я</w:t>
      </w:r>
      <w:r w:rsidRPr="001457DD">
        <w:rPr>
          <w:szCs w:val="28"/>
        </w:rPr>
        <w:t>м</w:t>
      </w:r>
      <w:r w:rsidR="00096264">
        <w:rPr>
          <w:szCs w:val="28"/>
        </w:rPr>
        <w:t>е</w:t>
      </w:r>
      <w:r w:rsidRPr="001457DD">
        <w:rPr>
          <w:szCs w:val="28"/>
        </w:rPr>
        <w:t>коски</w:t>
      </w:r>
      <w:proofErr w:type="spellEnd"/>
      <w:r>
        <w:rPr>
          <w:szCs w:val="28"/>
        </w:rPr>
        <w:t xml:space="preserve">,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Карку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096264">
        <w:rPr>
          <w:szCs w:val="28"/>
        </w:rPr>
        <w:t xml:space="preserve">                                    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Мийнала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r w:rsidRPr="001457DD">
        <w:rPr>
          <w:szCs w:val="28"/>
        </w:rPr>
        <w:t xml:space="preserve">острова </w:t>
      </w:r>
      <w:proofErr w:type="spellStart"/>
      <w:r w:rsidRPr="001457DD">
        <w:rPr>
          <w:szCs w:val="28"/>
        </w:rPr>
        <w:t>Лункулансаари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Киркко</w:t>
      </w:r>
      <w:r w:rsidR="00096264">
        <w:rPr>
          <w:szCs w:val="28"/>
        </w:rPr>
        <w:t>ё</w:t>
      </w:r>
      <w:r w:rsidRPr="001457DD">
        <w:rPr>
          <w:szCs w:val="28"/>
        </w:rPr>
        <w:t>ки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Орусъярви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       </w:t>
      </w:r>
      <w:r w:rsidRPr="001457DD">
        <w:rPr>
          <w:szCs w:val="28"/>
        </w:rPr>
        <w:lastRenderedPageBreak/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Погранкондуши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Кавгозеро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Ковайно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Pr="001457DD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1457DD">
        <w:rPr>
          <w:szCs w:val="28"/>
        </w:rPr>
        <w:t>Мансила</w:t>
      </w:r>
      <w:proofErr w:type="spellEnd"/>
      <w:r w:rsidRPr="001457DD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    </w:t>
      </w:r>
      <w:r w:rsidRPr="001457DD">
        <w:rPr>
          <w:szCs w:val="28"/>
        </w:rPr>
        <w:t xml:space="preserve">дер. острова </w:t>
      </w:r>
      <w:proofErr w:type="spellStart"/>
      <w:r w:rsidRPr="001457DD">
        <w:rPr>
          <w:szCs w:val="28"/>
        </w:rPr>
        <w:t>Мантсинсаари</w:t>
      </w:r>
      <w:proofErr w:type="spellEnd"/>
      <w:r>
        <w:rPr>
          <w:szCs w:val="28"/>
        </w:rPr>
        <w:t>.</w:t>
      </w:r>
      <w:proofErr w:type="gramEnd"/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12. </w:t>
      </w:r>
      <w:proofErr w:type="spellStart"/>
      <w:r w:rsidRPr="00CE6A72">
        <w:rPr>
          <w:b/>
          <w:bCs/>
          <w:szCs w:val="28"/>
        </w:rPr>
        <w:t>Прионежский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E74106" w:rsidRDefault="00C951C7" w:rsidP="00C951C7">
      <w:pPr>
        <w:ind w:firstLine="709"/>
        <w:jc w:val="both"/>
        <w:rPr>
          <w:szCs w:val="28"/>
        </w:rPr>
      </w:pPr>
      <w:proofErr w:type="gramStart"/>
      <w:r w:rsidRPr="00E74106">
        <w:rPr>
          <w:szCs w:val="28"/>
        </w:rPr>
        <w:t>пос.</w:t>
      </w:r>
      <w:r>
        <w:rPr>
          <w:szCs w:val="28"/>
        </w:rPr>
        <w:t xml:space="preserve"> </w:t>
      </w:r>
      <w:r w:rsidRPr="00E74106">
        <w:rPr>
          <w:szCs w:val="28"/>
        </w:rPr>
        <w:t>Пяжиева Сельга</w:t>
      </w:r>
      <w:r>
        <w:rPr>
          <w:szCs w:val="28"/>
        </w:rPr>
        <w:t xml:space="preserve">, </w:t>
      </w:r>
      <w:r w:rsidRPr="00E74106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Орзега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Уя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 Порожек</w:t>
      </w:r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Берёзовые Мосты,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Суйсарь,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Суйсарь на острове,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Ялгуба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Пухта</w:t>
      </w:r>
      <w:proofErr w:type="spellEnd"/>
      <w:r>
        <w:rPr>
          <w:szCs w:val="28"/>
        </w:rPr>
        <w:t xml:space="preserve">, </w:t>
      </w:r>
      <w:r w:rsidR="00422600">
        <w:rPr>
          <w:szCs w:val="28"/>
        </w:rPr>
        <w:t xml:space="preserve">               </w:t>
      </w:r>
      <w:r w:rsidRPr="00E74106">
        <w:rPr>
          <w:szCs w:val="28"/>
        </w:rPr>
        <w:t>ст.</w:t>
      </w:r>
      <w:r>
        <w:rPr>
          <w:szCs w:val="28"/>
        </w:rPr>
        <w:t xml:space="preserve"> </w:t>
      </w:r>
      <w:r w:rsidRPr="00E74106">
        <w:rPr>
          <w:szCs w:val="28"/>
        </w:rPr>
        <w:t>Нырки</w:t>
      </w:r>
      <w:r>
        <w:rPr>
          <w:szCs w:val="28"/>
        </w:rPr>
        <w:t xml:space="preserve">, </w:t>
      </w:r>
      <w:r w:rsidRPr="00E74106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Таржеполь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Половина,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r w:rsidRPr="00E74106">
        <w:rPr>
          <w:szCs w:val="28"/>
        </w:rPr>
        <w:t>Новое Лососинное,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Машезеро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Ревсельга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Намоево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Царевичи,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Шуйская Чупа,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Верховье,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Маткачи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Каскесручей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Другая Река</w:t>
      </w:r>
      <w:r>
        <w:rPr>
          <w:szCs w:val="28"/>
        </w:rPr>
        <w:t xml:space="preserve">, </w:t>
      </w:r>
      <w:r w:rsidR="00422600">
        <w:rPr>
          <w:szCs w:val="28"/>
        </w:rPr>
        <w:t xml:space="preserve">          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Яшезеро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r w:rsidRPr="00E74106">
        <w:rPr>
          <w:szCs w:val="28"/>
        </w:rPr>
        <w:t>Устье</w:t>
      </w:r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Ишанино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Матвеева Сельга</w:t>
      </w:r>
      <w:proofErr w:type="gram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Горное Шелтозеро,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Залесье</w:t>
      </w:r>
      <w:r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13. </w:t>
      </w:r>
      <w:proofErr w:type="spellStart"/>
      <w:r w:rsidRPr="00CE6A72">
        <w:rPr>
          <w:b/>
          <w:bCs/>
          <w:szCs w:val="28"/>
        </w:rPr>
        <w:t>Пряжинский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proofErr w:type="gramStart"/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Киндасово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Маньга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Маньга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Виллагора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</w:t>
      </w:r>
      <w:r w:rsidRPr="00E74106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Виллагора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Кутижма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Кутижма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 Нижние Виданы,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Падозеро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Падозеро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Гонганалица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Ершнаволок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Каскеснаволок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Коккойла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Котчура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Важинская</w:t>
      </w:r>
      <w:proofErr w:type="spellEnd"/>
      <w:r w:rsidRPr="00E74106">
        <w:rPr>
          <w:szCs w:val="28"/>
        </w:rPr>
        <w:t xml:space="preserve"> Пристань,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r w:rsidRPr="00E74106">
        <w:rPr>
          <w:szCs w:val="28"/>
        </w:rPr>
        <w:t>Верхние Важины,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Лижма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Кинерма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Куккойла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Кутчезеро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Паннила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Репное Озеро,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Щеккила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Щукнаволок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Юргилица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Кинелахта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Кукойнваара</w:t>
      </w:r>
      <w:proofErr w:type="spellEnd"/>
      <w:proofErr w:type="gram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</w:t>
      </w:r>
      <w:proofErr w:type="gramStart"/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Ламбинаволок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Паннисельга</w:t>
      </w:r>
      <w:proofErr w:type="spellEnd"/>
      <w:r w:rsidRPr="00E74106">
        <w:rPr>
          <w:szCs w:val="28"/>
        </w:rPr>
        <w:t>, 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Колатсельга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Гилкожа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Кохтусельга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Мандера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Палалахта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            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Койвусельга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Койвусельга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Савиново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Акимово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 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Гутсельга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Каскессельга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Ламбисельга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Маясельга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Погойла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Пунчойла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Симанова</w:t>
      </w:r>
      <w:proofErr w:type="spellEnd"/>
      <w:r w:rsidRPr="00E74106">
        <w:rPr>
          <w:szCs w:val="28"/>
        </w:rPr>
        <w:t xml:space="preserve"> Сельга,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Сыссойла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Хлебозеро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Чёрная </w:t>
      </w:r>
      <w:proofErr w:type="spellStart"/>
      <w:r w:rsidRPr="00E74106">
        <w:rPr>
          <w:szCs w:val="28"/>
        </w:rPr>
        <w:t>Ламба</w:t>
      </w:r>
      <w:proofErr w:type="spellEnd"/>
      <w:r>
        <w:rPr>
          <w:szCs w:val="28"/>
        </w:rPr>
        <w:t xml:space="preserve">,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Кудама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Чуралахта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Чуйнаволок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Соддер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Каменьнаволок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r w:rsidRPr="00E74106">
        <w:rPr>
          <w:szCs w:val="28"/>
        </w:rPr>
        <w:t>Новые</w:t>
      </w:r>
      <w:proofErr w:type="gramEnd"/>
      <w:r w:rsidRPr="00E74106">
        <w:rPr>
          <w:szCs w:val="28"/>
        </w:rPr>
        <w:t xml:space="preserve"> </w:t>
      </w:r>
      <w:proofErr w:type="gramStart"/>
      <w:r w:rsidRPr="00E74106">
        <w:rPr>
          <w:szCs w:val="28"/>
        </w:rPr>
        <w:t>Пески,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Улялега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Алекка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Ангенлахта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Иванисто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 xml:space="preserve">дер. </w:t>
      </w:r>
      <w:proofErr w:type="spellStart"/>
      <w:r w:rsidRPr="00E74106">
        <w:rPr>
          <w:szCs w:val="28"/>
        </w:rPr>
        <w:t>Корза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</w:t>
      </w:r>
      <w:r w:rsidRPr="00E74106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Кунгозерский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Курмойла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Метчелица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Мишинсельга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r w:rsidRPr="00E74106">
        <w:rPr>
          <w:szCs w:val="28"/>
        </w:rPr>
        <w:t>Нижняя Салма,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Проккойла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Рубчойла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Салменица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="00422600">
        <w:rPr>
          <w:szCs w:val="28"/>
        </w:rPr>
        <w:t xml:space="preserve">                   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Сямозеро</w:t>
      </w:r>
      <w:proofErr w:type="spellEnd"/>
      <w:r w:rsidRPr="00E74106">
        <w:rPr>
          <w:szCs w:val="28"/>
        </w:rPr>
        <w:t>,</w:t>
      </w:r>
      <w:r>
        <w:rPr>
          <w:szCs w:val="28"/>
        </w:rPr>
        <w:t xml:space="preserve"> </w:t>
      </w:r>
      <w:r w:rsidRPr="00E74106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E74106">
        <w:rPr>
          <w:szCs w:val="28"/>
        </w:rPr>
        <w:t>Сяргилахта</w:t>
      </w:r>
      <w:proofErr w:type="spellEnd"/>
      <w:r w:rsidRPr="00CE6A72">
        <w:rPr>
          <w:szCs w:val="28"/>
        </w:rPr>
        <w:t>.</w:t>
      </w:r>
      <w:proofErr w:type="gramEnd"/>
    </w:p>
    <w:p w:rsidR="00C951C7" w:rsidRPr="00CE6A72" w:rsidRDefault="00C951C7" w:rsidP="00C951C7">
      <w:pPr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14. </w:t>
      </w:r>
      <w:proofErr w:type="spellStart"/>
      <w:r w:rsidRPr="00CE6A72">
        <w:rPr>
          <w:b/>
          <w:bCs/>
          <w:szCs w:val="28"/>
        </w:rPr>
        <w:t>Пудожский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proofErr w:type="gramStart"/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Гладкина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 xml:space="preserve">дер. </w:t>
      </w:r>
      <w:proofErr w:type="spellStart"/>
      <w:r w:rsidRPr="002D0969">
        <w:rPr>
          <w:szCs w:val="28"/>
        </w:rPr>
        <w:t>Кошуково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 xml:space="preserve">дер. </w:t>
      </w:r>
      <w:proofErr w:type="spellStart"/>
      <w:r w:rsidRPr="002D0969">
        <w:rPr>
          <w:szCs w:val="28"/>
        </w:rPr>
        <w:t>Ножево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Филимоновская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Харловская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Афанасьевская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Аэропорт,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Мячева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Колово</w:t>
      </w:r>
      <w:proofErr w:type="spellEnd"/>
      <w:r>
        <w:rPr>
          <w:szCs w:val="28"/>
        </w:rPr>
        <w:t xml:space="preserve">,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Алексеево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Бураково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Октябрьская,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Песчаное</w:t>
      </w:r>
      <w:r>
        <w:rPr>
          <w:szCs w:val="28"/>
        </w:rPr>
        <w:t xml:space="preserve">, </w:t>
      </w:r>
      <w:r w:rsidR="003C2583">
        <w:rPr>
          <w:szCs w:val="28"/>
        </w:rPr>
        <w:t xml:space="preserve">              </w:t>
      </w:r>
      <w:r w:rsidRPr="002D0969">
        <w:rPr>
          <w:szCs w:val="28"/>
        </w:rPr>
        <w:t xml:space="preserve">пос. </w:t>
      </w:r>
      <w:proofErr w:type="spellStart"/>
      <w:r w:rsidRPr="002D0969">
        <w:rPr>
          <w:szCs w:val="28"/>
        </w:rPr>
        <w:t>Тамбицы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Тамбичозеро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Римское,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Кодачгуба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Остричи</w:t>
      </w:r>
      <w:proofErr w:type="spellEnd"/>
      <w:r>
        <w:rPr>
          <w:szCs w:val="28"/>
        </w:rPr>
        <w:t xml:space="preserve">, </w:t>
      </w:r>
      <w:r w:rsidRPr="002D0969">
        <w:rPr>
          <w:szCs w:val="28"/>
        </w:rPr>
        <w:t xml:space="preserve">пос. </w:t>
      </w:r>
      <w:proofErr w:type="spellStart"/>
      <w:r w:rsidRPr="002D0969">
        <w:rPr>
          <w:szCs w:val="28"/>
        </w:rPr>
        <w:t>Кашино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 xml:space="preserve">дер. </w:t>
      </w:r>
      <w:proofErr w:type="spellStart"/>
      <w:r w:rsidRPr="002D0969">
        <w:rPr>
          <w:szCs w:val="28"/>
        </w:rPr>
        <w:t>Рогозинская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Семёново,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Теребовская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Нефтебаза,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Шалуха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Ново-Стеклянное,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Шала Пристань</w:t>
      </w:r>
      <w:r>
        <w:rPr>
          <w:szCs w:val="28"/>
        </w:rPr>
        <w:t xml:space="preserve">,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Гакугса,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Нигижма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Чернореченский</w:t>
      </w:r>
      <w:proofErr w:type="spellEnd"/>
      <w:r>
        <w:rPr>
          <w:szCs w:val="28"/>
        </w:rPr>
        <w:t xml:space="preserve">, </w:t>
      </w:r>
      <w:r w:rsidRPr="002D0969">
        <w:rPr>
          <w:szCs w:val="28"/>
        </w:rPr>
        <w:t>дер</w:t>
      </w:r>
      <w:proofErr w:type="gramEnd"/>
      <w:r w:rsidRPr="002D0969">
        <w:rPr>
          <w:szCs w:val="28"/>
        </w:rPr>
        <w:t>.</w:t>
      </w:r>
      <w:r>
        <w:rPr>
          <w:szCs w:val="28"/>
        </w:rPr>
        <w:t xml:space="preserve"> </w:t>
      </w:r>
      <w:r w:rsidRPr="002D0969">
        <w:rPr>
          <w:szCs w:val="28"/>
        </w:rPr>
        <w:t>Кривцы,</w:t>
      </w:r>
      <w:r>
        <w:rPr>
          <w:szCs w:val="28"/>
        </w:rPr>
        <w:t xml:space="preserve"> </w:t>
      </w:r>
      <w:r w:rsidRPr="002D0969">
        <w:rPr>
          <w:szCs w:val="28"/>
        </w:rPr>
        <w:t>дер. Остров,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Усть</w:t>
      </w:r>
      <w:r w:rsidR="00096264">
        <w:rPr>
          <w:szCs w:val="28"/>
        </w:rPr>
        <w:t>-</w:t>
      </w:r>
      <w:r w:rsidRPr="002D0969">
        <w:rPr>
          <w:szCs w:val="28"/>
        </w:rPr>
        <w:t>Река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Дубовская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Ершова,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Заозерье,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Пелусозеро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Пирзаково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Погост,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Приречный,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Пялозеро,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        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Стешевская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Татарская Гора,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Щаниковская</w:t>
      </w:r>
      <w:proofErr w:type="spellEnd"/>
      <w:r>
        <w:rPr>
          <w:szCs w:val="28"/>
        </w:rPr>
        <w:t xml:space="preserve">,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Водла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</w:t>
      </w:r>
      <w:r w:rsidRPr="002D0969">
        <w:rPr>
          <w:szCs w:val="28"/>
        </w:rPr>
        <w:t xml:space="preserve">дер. </w:t>
      </w:r>
      <w:proofErr w:type="spellStart"/>
      <w:r w:rsidRPr="002D0969">
        <w:rPr>
          <w:szCs w:val="28"/>
        </w:rPr>
        <w:t>Кубовская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Кубовский</w:t>
      </w:r>
      <w:proofErr w:type="spellEnd"/>
      <w:r w:rsidRPr="002D0969">
        <w:rPr>
          <w:szCs w:val="28"/>
        </w:rPr>
        <w:t xml:space="preserve"> </w:t>
      </w:r>
      <w:proofErr w:type="spellStart"/>
      <w:r w:rsidRPr="002D0969">
        <w:rPr>
          <w:szCs w:val="28"/>
        </w:rPr>
        <w:t>сплавучасток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Поршта</w:t>
      </w:r>
      <w:proofErr w:type="spellEnd"/>
      <w:r>
        <w:rPr>
          <w:szCs w:val="28"/>
        </w:rPr>
        <w:t>, д</w:t>
      </w:r>
      <w:r w:rsidRPr="002D0969">
        <w:rPr>
          <w:szCs w:val="28"/>
        </w:rPr>
        <w:t>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Бостилово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lastRenderedPageBreak/>
        <w:t xml:space="preserve">дер. </w:t>
      </w:r>
      <w:proofErr w:type="spellStart"/>
      <w:r w:rsidRPr="002D0969">
        <w:rPr>
          <w:szCs w:val="28"/>
        </w:rPr>
        <w:t>Вамская</w:t>
      </w:r>
      <w:proofErr w:type="spellEnd"/>
      <w:r w:rsidRPr="002D0969">
        <w:rPr>
          <w:szCs w:val="28"/>
        </w:rPr>
        <w:t xml:space="preserve"> Плотина,</w:t>
      </w:r>
      <w:r>
        <w:rPr>
          <w:szCs w:val="28"/>
        </w:rPr>
        <w:t xml:space="preserve"> </w:t>
      </w:r>
      <w:r w:rsidRPr="002D0969">
        <w:rPr>
          <w:szCs w:val="28"/>
        </w:rPr>
        <w:t xml:space="preserve">дер. </w:t>
      </w:r>
      <w:proofErr w:type="spellStart"/>
      <w:r w:rsidRPr="002D0969">
        <w:rPr>
          <w:szCs w:val="28"/>
        </w:rPr>
        <w:t>Канзанаволок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Кевасалма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Колгостров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Коскосалма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Пелгостров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</w:t>
      </w:r>
      <w:r>
        <w:rPr>
          <w:szCs w:val="28"/>
        </w:rPr>
        <w:t>. Чуяла</w:t>
      </w:r>
      <w:r w:rsidRPr="00CE6A72"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left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15. </w:t>
      </w:r>
      <w:proofErr w:type="spellStart"/>
      <w:r w:rsidRPr="00CE6A72">
        <w:rPr>
          <w:b/>
          <w:bCs/>
          <w:szCs w:val="28"/>
        </w:rPr>
        <w:t>Сегежский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proofErr w:type="gramStart"/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Дуброво,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Надвоицы,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Верхний,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Пристань Надвоицы,</w:t>
      </w:r>
      <w:r>
        <w:rPr>
          <w:szCs w:val="28"/>
        </w:rPr>
        <w:t xml:space="preserve"> </w:t>
      </w:r>
      <w:r w:rsidRPr="002D0969">
        <w:rPr>
          <w:szCs w:val="28"/>
        </w:rPr>
        <w:t>пос. при 10 шлюзе ББК</w:t>
      </w:r>
      <w:r>
        <w:rPr>
          <w:szCs w:val="28"/>
        </w:rPr>
        <w:t xml:space="preserve">,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Валдай,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Вожмогора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Вожмозеро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r w:rsidRPr="002D0969">
        <w:rPr>
          <w:szCs w:val="28"/>
        </w:rPr>
        <w:t>Полга</w:t>
      </w:r>
      <w:r>
        <w:rPr>
          <w:szCs w:val="28"/>
        </w:rPr>
        <w:t xml:space="preserve">,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Майгуба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Майгуба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Шавань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Лососий,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Сумский,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Кочкома,</w:t>
      </w:r>
      <w:r>
        <w:rPr>
          <w:szCs w:val="28"/>
        </w:rPr>
        <w:t xml:space="preserve"> </w:t>
      </w:r>
      <w:r w:rsidRPr="002D0969">
        <w:rPr>
          <w:szCs w:val="28"/>
        </w:rPr>
        <w:t>пос. при 11 шлюзе ББК</w:t>
      </w:r>
      <w:r>
        <w:rPr>
          <w:szCs w:val="28"/>
        </w:rPr>
        <w:t xml:space="preserve">, </w:t>
      </w:r>
      <w:r w:rsidRPr="002D0969">
        <w:rPr>
          <w:szCs w:val="28"/>
        </w:rPr>
        <w:t>ст. </w:t>
      </w:r>
      <w:proofErr w:type="spellStart"/>
      <w:r w:rsidRPr="002D0969">
        <w:rPr>
          <w:szCs w:val="28"/>
        </w:rPr>
        <w:t>Быстряги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Кяргозеро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Раменцы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Ригозеро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Суглица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r w:rsidRPr="002D0969">
        <w:rPr>
          <w:szCs w:val="28"/>
        </w:rPr>
        <w:t>Сумеричи,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Табойпорог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ст.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Уросозеро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ст. </w:t>
      </w:r>
      <w:proofErr w:type="spellStart"/>
      <w:r w:rsidRPr="002D0969">
        <w:rPr>
          <w:szCs w:val="28"/>
        </w:rPr>
        <w:t>Шпаловая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Юркиннаволок</w:t>
      </w:r>
      <w:proofErr w:type="spell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</w:t>
      </w:r>
      <w:r w:rsidRPr="002D0969">
        <w:rPr>
          <w:szCs w:val="28"/>
        </w:rPr>
        <w:t>пос</w:t>
      </w:r>
      <w:proofErr w:type="gramEnd"/>
      <w:r w:rsidRPr="002D096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Волдозеро</w:t>
      </w:r>
      <w:proofErr w:type="spellEnd"/>
      <w:r>
        <w:rPr>
          <w:szCs w:val="28"/>
        </w:rPr>
        <w:t xml:space="preserve">,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r w:rsidRPr="002D0969">
        <w:rPr>
          <w:szCs w:val="28"/>
        </w:rPr>
        <w:t>Вача,</w:t>
      </w:r>
      <w:r>
        <w:rPr>
          <w:szCs w:val="28"/>
        </w:rPr>
        <w:t xml:space="preserve"> </w:t>
      </w:r>
      <w:r w:rsidRPr="002D0969">
        <w:rPr>
          <w:szCs w:val="28"/>
        </w:rPr>
        <w:t xml:space="preserve">пос. </w:t>
      </w:r>
      <w:proofErr w:type="gramStart"/>
      <w:r w:rsidRPr="002D0969">
        <w:rPr>
          <w:szCs w:val="28"/>
        </w:rPr>
        <w:t>Олений</w:t>
      </w:r>
      <w:proofErr w:type="gramEnd"/>
      <w:r w:rsidRPr="002D0969">
        <w:rPr>
          <w:szCs w:val="28"/>
        </w:rPr>
        <w:t>,</w:t>
      </w:r>
      <w:r>
        <w:rPr>
          <w:szCs w:val="28"/>
        </w:rPr>
        <w:t xml:space="preserve"> </w:t>
      </w:r>
      <w:r w:rsidRPr="002D0969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2D0969">
        <w:rPr>
          <w:szCs w:val="28"/>
        </w:rPr>
        <w:t>Пертозеро</w:t>
      </w:r>
      <w:proofErr w:type="spellEnd"/>
      <w:r w:rsidRPr="00CE6A72"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>16. Сортавальский муниципальный район:</w:t>
      </w:r>
    </w:p>
    <w:p w:rsidR="00C951C7" w:rsidRDefault="00C951C7" w:rsidP="00C951C7">
      <w:pPr>
        <w:ind w:firstLine="709"/>
        <w:jc w:val="both"/>
        <w:rPr>
          <w:szCs w:val="28"/>
        </w:rPr>
      </w:pPr>
      <w:proofErr w:type="gramStart"/>
      <w:r w:rsidRPr="00B47C17">
        <w:rPr>
          <w:szCs w:val="28"/>
        </w:rPr>
        <w:t>пос. Заречье,</w:t>
      </w:r>
      <w:r>
        <w:rPr>
          <w:szCs w:val="28"/>
        </w:rPr>
        <w:t xml:space="preserve"> </w:t>
      </w:r>
      <w:r w:rsidRPr="00B47C17">
        <w:rPr>
          <w:szCs w:val="28"/>
        </w:rPr>
        <w:t>пос. Красная Горка,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пос. </w:t>
      </w:r>
      <w:proofErr w:type="spellStart"/>
      <w:r w:rsidRPr="00B47C17">
        <w:rPr>
          <w:szCs w:val="28"/>
        </w:rPr>
        <w:t>Ламберг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Нукутталахти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Токкарлахти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Оявойс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Рантуэ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Лахденкюля</w:t>
      </w:r>
      <w:proofErr w:type="spellEnd"/>
      <w:r>
        <w:rPr>
          <w:szCs w:val="28"/>
        </w:rPr>
        <w:t xml:space="preserve">, </w:t>
      </w:r>
      <w:r w:rsidR="003C2583">
        <w:rPr>
          <w:szCs w:val="28"/>
        </w:rPr>
        <w:t xml:space="preserve">                           </w:t>
      </w:r>
      <w:r w:rsidRPr="00B47C17">
        <w:rPr>
          <w:szCs w:val="28"/>
        </w:rPr>
        <w:t xml:space="preserve">пос. </w:t>
      </w:r>
      <w:proofErr w:type="spellStart"/>
      <w:r w:rsidRPr="00B47C17">
        <w:rPr>
          <w:szCs w:val="28"/>
        </w:rPr>
        <w:t>Раутакангас</w:t>
      </w:r>
      <w:proofErr w:type="spellEnd"/>
      <w:r>
        <w:rPr>
          <w:szCs w:val="28"/>
        </w:rPr>
        <w:t xml:space="preserve">, </w:t>
      </w:r>
      <w:r w:rsidRPr="00B47C17">
        <w:rPr>
          <w:szCs w:val="28"/>
        </w:rPr>
        <w:t xml:space="preserve">пос. </w:t>
      </w:r>
      <w:proofErr w:type="spellStart"/>
      <w:r w:rsidRPr="00B47C17">
        <w:rPr>
          <w:szCs w:val="28"/>
        </w:rPr>
        <w:t>Вуорио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Куокканиэми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Лавиярви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Мейери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Ниэмелянхови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Рауталахти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Реускула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Тарулинна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Уусикюля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Туокслахти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Туоксъярви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</w:t>
      </w:r>
      <w:r w:rsidRPr="00B47C17">
        <w:rPr>
          <w:szCs w:val="28"/>
        </w:rPr>
        <w:t>пос. участка № 1 совхоза «Сортавальский», 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Хотинлахти</w:t>
      </w:r>
      <w:proofErr w:type="spellEnd"/>
      <w:r>
        <w:rPr>
          <w:szCs w:val="28"/>
        </w:rPr>
        <w:t xml:space="preserve">, </w:t>
      </w:r>
      <w:r w:rsidR="003C2583">
        <w:rPr>
          <w:szCs w:val="28"/>
        </w:rPr>
        <w:t xml:space="preserve">      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Кекоселькя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Киркколахти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Контиолахти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Маткаселькя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Отраккала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Саханкоски</w:t>
      </w:r>
      <w:proofErr w:type="spellEnd"/>
      <w:proofErr w:type="gram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Куконваара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Кирьявалахти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Леппяселькя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Рюттю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ст. </w:t>
      </w:r>
      <w:proofErr w:type="spellStart"/>
      <w:r w:rsidRPr="00B47C17">
        <w:rPr>
          <w:szCs w:val="28"/>
        </w:rPr>
        <w:t>Алалампи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ст. </w:t>
      </w:r>
      <w:proofErr w:type="spellStart"/>
      <w:r w:rsidRPr="00B47C17">
        <w:rPr>
          <w:szCs w:val="28"/>
        </w:rPr>
        <w:t>Пирттипохья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местечко </w:t>
      </w:r>
      <w:proofErr w:type="spellStart"/>
      <w:r w:rsidRPr="00B47C17">
        <w:rPr>
          <w:szCs w:val="28"/>
        </w:rPr>
        <w:t>Ханки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местечко </w:t>
      </w:r>
      <w:proofErr w:type="spellStart"/>
      <w:r w:rsidRPr="00B47C17">
        <w:rPr>
          <w:szCs w:val="28"/>
        </w:rPr>
        <w:t>Яккима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 xml:space="preserve">хутор </w:t>
      </w:r>
      <w:proofErr w:type="spellStart"/>
      <w:r w:rsidRPr="00B47C17">
        <w:rPr>
          <w:szCs w:val="28"/>
        </w:rPr>
        <w:t>Суйкка</w:t>
      </w:r>
      <w:proofErr w:type="spellEnd"/>
      <w:r>
        <w:rPr>
          <w:szCs w:val="28"/>
        </w:rPr>
        <w:t>.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</w:p>
    <w:p w:rsidR="00C951C7" w:rsidRPr="00CE6A72" w:rsidRDefault="00C951C7" w:rsidP="00C951C7">
      <w:pPr>
        <w:ind w:firstLine="709"/>
        <w:jc w:val="both"/>
        <w:rPr>
          <w:b/>
          <w:bCs/>
          <w:szCs w:val="28"/>
        </w:rPr>
      </w:pPr>
      <w:r w:rsidRPr="00CE6A72">
        <w:rPr>
          <w:b/>
          <w:bCs/>
          <w:szCs w:val="28"/>
        </w:rPr>
        <w:t xml:space="preserve">17. </w:t>
      </w:r>
      <w:proofErr w:type="spellStart"/>
      <w:r w:rsidRPr="00CE6A72">
        <w:rPr>
          <w:b/>
          <w:bCs/>
          <w:szCs w:val="28"/>
        </w:rPr>
        <w:t>Суоярвский</w:t>
      </w:r>
      <w:proofErr w:type="spellEnd"/>
      <w:r w:rsidRPr="00CE6A72">
        <w:rPr>
          <w:b/>
          <w:bCs/>
          <w:szCs w:val="28"/>
        </w:rPr>
        <w:t xml:space="preserve"> муниципальный район:</w:t>
      </w:r>
    </w:p>
    <w:p w:rsidR="00C951C7" w:rsidRPr="00CE6A72" w:rsidRDefault="00C951C7" w:rsidP="00C951C7">
      <w:pPr>
        <w:ind w:firstLine="709"/>
        <w:jc w:val="both"/>
        <w:rPr>
          <w:szCs w:val="28"/>
        </w:rPr>
      </w:pPr>
      <w:proofErr w:type="gramStart"/>
      <w:r w:rsidRPr="00B47C17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Хаутаваара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Арькойла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Игнойла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Хюрсюля</w:t>
      </w:r>
      <w:proofErr w:type="spellEnd"/>
      <w:r>
        <w:rPr>
          <w:szCs w:val="28"/>
        </w:rPr>
        <w:t xml:space="preserve">, </w:t>
      </w:r>
      <w:r w:rsidR="003C2583">
        <w:rPr>
          <w:szCs w:val="28"/>
        </w:rPr>
        <w:t xml:space="preserve">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r w:rsidRPr="00B47C17">
        <w:rPr>
          <w:szCs w:val="28"/>
        </w:rPr>
        <w:t>Суйстамо,</w:t>
      </w:r>
      <w:r>
        <w:rPr>
          <w:szCs w:val="28"/>
        </w:rPr>
        <w:t xml:space="preserve"> </w:t>
      </w:r>
      <w:r w:rsidRPr="00B47C17">
        <w:rPr>
          <w:szCs w:val="28"/>
        </w:rPr>
        <w:t>ст.</w:t>
      </w:r>
      <w:r>
        <w:rPr>
          <w:szCs w:val="28"/>
        </w:rPr>
        <w:t xml:space="preserve"> </w:t>
      </w:r>
      <w:r w:rsidRPr="00B47C17">
        <w:rPr>
          <w:szCs w:val="28"/>
        </w:rPr>
        <w:t>Суйстамо,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Соанлахти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Райконкоски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Пийтсиёки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дер.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Кясняселькя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Толвоярви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Вегарус</w:t>
      </w:r>
      <w:proofErr w:type="spellEnd"/>
      <w:r>
        <w:rPr>
          <w:szCs w:val="28"/>
        </w:rPr>
        <w:t xml:space="preserve">, </w:t>
      </w:r>
      <w:r w:rsidR="003C2583">
        <w:rPr>
          <w:szCs w:val="28"/>
        </w:rPr>
        <w:t xml:space="preserve">                         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Найстенъярви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Турханваара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Леппяниэми</w:t>
      </w:r>
      <w:proofErr w:type="spellEnd"/>
      <w:r>
        <w:rPr>
          <w:szCs w:val="28"/>
        </w:rPr>
        <w:t xml:space="preserve">,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Гумарино</w:t>
      </w:r>
      <w:proofErr w:type="spellEnd"/>
      <w:r w:rsidRPr="00B47C17">
        <w:rPr>
          <w:szCs w:val="28"/>
        </w:rPr>
        <w:t>,</w:t>
      </w:r>
      <w:r>
        <w:rPr>
          <w:szCs w:val="28"/>
        </w:rPr>
        <w:t xml:space="preserve"> </w:t>
      </w:r>
      <w:r w:rsidR="003C2583">
        <w:rPr>
          <w:szCs w:val="28"/>
        </w:rPr>
        <w:t xml:space="preserve">               </w:t>
      </w:r>
      <w:r w:rsidRPr="00B47C17">
        <w:rPr>
          <w:szCs w:val="28"/>
        </w:rPr>
        <w:t>дер.</w:t>
      </w:r>
      <w:r>
        <w:rPr>
          <w:szCs w:val="28"/>
        </w:rPr>
        <w:t xml:space="preserve"> </w:t>
      </w:r>
      <w:r w:rsidRPr="00B47C17">
        <w:rPr>
          <w:szCs w:val="28"/>
        </w:rPr>
        <w:t>Совдозеро,</w:t>
      </w:r>
      <w:r>
        <w:rPr>
          <w:szCs w:val="28"/>
        </w:rPr>
        <w:t xml:space="preserve"> </w:t>
      </w:r>
      <w:r w:rsidRPr="00B47C17">
        <w:rPr>
          <w:szCs w:val="28"/>
        </w:rPr>
        <w:t>пос.</w:t>
      </w:r>
      <w:r>
        <w:rPr>
          <w:szCs w:val="28"/>
        </w:rPr>
        <w:t xml:space="preserve"> </w:t>
      </w:r>
      <w:proofErr w:type="spellStart"/>
      <w:r w:rsidRPr="00B47C17">
        <w:rPr>
          <w:szCs w:val="28"/>
        </w:rPr>
        <w:t>Костомукса</w:t>
      </w:r>
      <w:proofErr w:type="spellEnd"/>
      <w:r>
        <w:rPr>
          <w:szCs w:val="28"/>
        </w:rPr>
        <w:t>.</w:t>
      </w:r>
      <w:proofErr w:type="gramEnd"/>
    </w:p>
    <w:p w:rsidR="00C951C7" w:rsidRPr="00CE6A72" w:rsidRDefault="003C2583" w:rsidP="003C2583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5669C4" w:rsidRDefault="005669C4" w:rsidP="00065830">
      <w:pPr>
        <w:jc w:val="both"/>
      </w:pP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0E0CA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52022"/>
      <w:docPartObj>
        <w:docPartGallery w:val="Page Numbers (Top of Page)"/>
        <w:docPartUnique/>
      </w:docPartObj>
    </w:sdtPr>
    <w:sdtContent>
      <w:p w:rsidR="009851B2" w:rsidRDefault="009C0525">
        <w:pPr>
          <w:pStyle w:val="a7"/>
          <w:jc w:val="center"/>
        </w:pPr>
        <w:fldSimple w:instr=" PAGE   \* MERGEFORMAT ">
          <w:r w:rsidR="00051CAA">
            <w:rPr>
              <w:noProof/>
            </w:rPr>
            <w:t>5</w:t>
          </w:r>
        </w:fldSimple>
      </w:p>
    </w:sdtContent>
  </w:sdt>
  <w:p w:rsidR="009851B2" w:rsidRDefault="009851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5B90"/>
    <w:multiLevelType w:val="hybridMultilevel"/>
    <w:tmpl w:val="446404AC"/>
    <w:lvl w:ilvl="0" w:tplc="A5AC2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36C95"/>
    <w:multiLevelType w:val="hybridMultilevel"/>
    <w:tmpl w:val="F2B8FE84"/>
    <w:lvl w:ilvl="0" w:tplc="5824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32D62"/>
    <w:multiLevelType w:val="hybridMultilevel"/>
    <w:tmpl w:val="5A98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1CAA"/>
    <w:rsid w:val="00057282"/>
    <w:rsid w:val="00065830"/>
    <w:rsid w:val="00067D81"/>
    <w:rsid w:val="0007217A"/>
    <w:rsid w:val="000729CC"/>
    <w:rsid w:val="00093735"/>
    <w:rsid w:val="000954F8"/>
    <w:rsid w:val="00096264"/>
    <w:rsid w:val="000A6E77"/>
    <w:rsid w:val="000B2804"/>
    <w:rsid w:val="000C4274"/>
    <w:rsid w:val="000D32E1"/>
    <w:rsid w:val="000E0CA8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40B5"/>
    <w:rsid w:val="00265050"/>
    <w:rsid w:val="00272F12"/>
    <w:rsid w:val="00297B8E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2583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2600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0C0A"/>
    <w:rsid w:val="007072B5"/>
    <w:rsid w:val="0072325D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5E07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7800"/>
    <w:rsid w:val="008C5A4D"/>
    <w:rsid w:val="00901FCD"/>
    <w:rsid w:val="009228A5"/>
    <w:rsid w:val="009238D6"/>
    <w:rsid w:val="00927C66"/>
    <w:rsid w:val="00937743"/>
    <w:rsid w:val="00961BBC"/>
    <w:rsid w:val="009707AD"/>
    <w:rsid w:val="009851B2"/>
    <w:rsid w:val="009C0525"/>
    <w:rsid w:val="009D2DE2"/>
    <w:rsid w:val="009D7E23"/>
    <w:rsid w:val="009E192A"/>
    <w:rsid w:val="009E290F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1C7"/>
    <w:rsid w:val="00C95FDB"/>
    <w:rsid w:val="00C97F75"/>
    <w:rsid w:val="00CA3156"/>
    <w:rsid w:val="00CA502F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669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D270-DDFD-4814-9E4B-E427F30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1707</Words>
  <Characters>13186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2018-09-21T07:21:00Z</cp:lastPrinted>
  <dcterms:created xsi:type="dcterms:W3CDTF">2018-09-12T08:05:00Z</dcterms:created>
  <dcterms:modified xsi:type="dcterms:W3CDTF">2018-09-21T07:21:00Z</dcterms:modified>
</cp:coreProperties>
</file>