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E0" w:rsidRDefault="00671EE0" w:rsidP="00DB1A10">
      <w:pPr>
        <w:pStyle w:val="a7"/>
        <w:spacing w:before="0" w:beforeAutospacing="0" w:after="0" w:afterAutospacing="0" w:line="360" w:lineRule="auto"/>
        <w:jc w:val="right"/>
        <w:rPr>
          <w:sz w:val="28"/>
          <w:szCs w:val="28"/>
        </w:rPr>
      </w:pPr>
    </w:p>
    <w:p w:rsidR="00D30CCC" w:rsidRDefault="00D30CCC" w:rsidP="00DB1A10">
      <w:pPr>
        <w:pStyle w:val="a7"/>
        <w:spacing w:before="0" w:beforeAutospacing="0" w:after="0" w:afterAutospacing="0" w:line="360" w:lineRule="auto"/>
        <w:jc w:val="right"/>
        <w:rPr>
          <w:sz w:val="28"/>
          <w:szCs w:val="28"/>
        </w:rPr>
      </w:pPr>
    </w:p>
    <w:p w:rsidR="00D30CCC" w:rsidRPr="00644513" w:rsidRDefault="00D30CCC" w:rsidP="00DB1A10">
      <w:pPr>
        <w:pStyle w:val="a7"/>
        <w:spacing w:before="0" w:beforeAutospacing="0" w:after="0" w:afterAutospacing="0" w:line="360" w:lineRule="auto"/>
        <w:jc w:val="right"/>
        <w:rPr>
          <w:sz w:val="28"/>
          <w:szCs w:val="28"/>
        </w:rPr>
      </w:pPr>
    </w:p>
    <w:p w:rsidR="00104B2B" w:rsidRDefault="00104B2B" w:rsidP="00DB1A10">
      <w:pPr>
        <w:pStyle w:val="a7"/>
        <w:spacing w:before="0" w:beforeAutospacing="0" w:after="0" w:afterAutospacing="0" w:line="360" w:lineRule="auto"/>
        <w:jc w:val="right"/>
        <w:rPr>
          <w:sz w:val="28"/>
          <w:szCs w:val="28"/>
        </w:rPr>
      </w:pPr>
    </w:p>
    <w:p w:rsidR="00F33499" w:rsidRPr="00644513" w:rsidRDefault="00F33499" w:rsidP="00DB1A10">
      <w:pPr>
        <w:pStyle w:val="a7"/>
        <w:spacing w:before="0" w:beforeAutospacing="0" w:after="0" w:afterAutospacing="0" w:line="360" w:lineRule="auto"/>
        <w:jc w:val="right"/>
        <w:rPr>
          <w:sz w:val="28"/>
          <w:szCs w:val="28"/>
        </w:rPr>
      </w:pPr>
    </w:p>
    <w:p w:rsidR="00C55DD3" w:rsidRDefault="00C55DD3" w:rsidP="00DB1A10">
      <w:pPr>
        <w:pStyle w:val="a7"/>
        <w:spacing w:before="0" w:beforeAutospacing="0" w:after="0" w:afterAutospacing="0" w:line="360" w:lineRule="auto"/>
        <w:jc w:val="right"/>
        <w:rPr>
          <w:sz w:val="28"/>
          <w:szCs w:val="28"/>
        </w:rPr>
      </w:pPr>
    </w:p>
    <w:p w:rsidR="006E4370" w:rsidRDefault="006E4370" w:rsidP="00CD6527">
      <w:pPr>
        <w:pStyle w:val="a7"/>
        <w:spacing w:before="0" w:beforeAutospacing="0" w:after="0" w:afterAutospacing="0"/>
        <w:jc w:val="center"/>
        <w:rPr>
          <w:sz w:val="28"/>
          <w:szCs w:val="28"/>
        </w:rPr>
      </w:pPr>
    </w:p>
    <w:p w:rsidR="00D44CFA" w:rsidRPr="00644513" w:rsidRDefault="00D44CFA" w:rsidP="00AA0406">
      <w:pPr>
        <w:pStyle w:val="a7"/>
        <w:spacing w:before="0" w:beforeAutospacing="0" w:after="0" w:afterAutospacing="0"/>
        <w:jc w:val="center"/>
        <w:rPr>
          <w:sz w:val="28"/>
          <w:szCs w:val="28"/>
        </w:rPr>
      </w:pPr>
      <w:r w:rsidRPr="00644513">
        <w:rPr>
          <w:sz w:val="28"/>
          <w:szCs w:val="28"/>
        </w:rPr>
        <w:t>ЗАКОН</w:t>
      </w:r>
    </w:p>
    <w:p w:rsidR="00D44CFA" w:rsidRPr="00644513" w:rsidRDefault="00D44CFA" w:rsidP="00AA0406">
      <w:pPr>
        <w:jc w:val="center"/>
        <w:rPr>
          <w:sz w:val="28"/>
          <w:szCs w:val="28"/>
        </w:rPr>
      </w:pPr>
      <w:r w:rsidRPr="00644513">
        <w:rPr>
          <w:sz w:val="28"/>
          <w:szCs w:val="28"/>
        </w:rPr>
        <w:t>РЕСПУБЛИКИ КАРЕЛИЯ</w:t>
      </w:r>
    </w:p>
    <w:p w:rsidR="00CD6527" w:rsidRPr="00644513" w:rsidRDefault="00CD6527" w:rsidP="00AA0406">
      <w:pPr>
        <w:jc w:val="center"/>
        <w:rPr>
          <w:sz w:val="28"/>
          <w:szCs w:val="28"/>
        </w:rPr>
      </w:pPr>
    </w:p>
    <w:p w:rsidR="00AF6442" w:rsidRPr="00644513" w:rsidRDefault="00D44CFA" w:rsidP="00AA0406">
      <w:pPr>
        <w:pStyle w:val="ConsPlusNormal"/>
        <w:spacing w:line="240" w:lineRule="atLeast"/>
        <w:ind w:firstLine="0"/>
        <w:jc w:val="center"/>
        <w:rPr>
          <w:rFonts w:ascii="Times New Roman" w:hAnsi="Times New Roman" w:cs="Times New Roman"/>
          <w:b/>
          <w:sz w:val="28"/>
          <w:szCs w:val="28"/>
          <w:lang w:bidi="gu-IN"/>
        </w:rPr>
      </w:pPr>
      <w:r w:rsidRPr="00644513">
        <w:rPr>
          <w:rFonts w:ascii="Times New Roman" w:hAnsi="Times New Roman" w:cs="Times New Roman"/>
          <w:b/>
          <w:sz w:val="28"/>
          <w:szCs w:val="28"/>
          <w:lang w:bidi="gu-IN"/>
        </w:rPr>
        <w:t>О</w:t>
      </w:r>
      <w:r w:rsidR="00776B65" w:rsidRPr="00644513">
        <w:rPr>
          <w:rFonts w:ascii="Times New Roman" w:hAnsi="Times New Roman" w:cs="Times New Roman"/>
          <w:b/>
          <w:sz w:val="28"/>
          <w:szCs w:val="28"/>
          <w:lang w:bidi="gu-IN"/>
        </w:rPr>
        <w:t xml:space="preserve"> </w:t>
      </w:r>
      <w:r w:rsidR="00AF6442" w:rsidRPr="00644513">
        <w:rPr>
          <w:rFonts w:ascii="Times New Roman" w:hAnsi="Times New Roman" w:cs="Times New Roman"/>
          <w:b/>
          <w:sz w:val="28"/>
          <w:szCs w:val="28"/>
          <w:lang w:bidi="gu-IN"/>
        </w:rPr>
        <w:t xml:space="preserve">внесении изменений в Закон Республики Карелия </w:t>
      </w:r>
    </w:p>
    <w:p w:rsidR="00AF6442" w:rsidRPr="00644513" w:rsidRDefault="00AF6442" w:rsidP="00AA0406">
      <w:pPr>
        <w:pStyle w:val="ConsPlusNormal"/>
        <w:spacing w:line="240" w:lineRule="atLeast"/>
        <w:ind w:firstLine="0"/>
        <w:jc w:val="center"/>
        <w:rPr>
          <w:rFonts w:ascii="Times New Roman" w:hAnsi="Times New Roman" w:cs="Times New Roman"/>
          <w:b/>
          <w:sz w:val="28"/>
          <w:szCs w:val="28"/>
          <w:lang w:bidi="gu-IN"/>
        </w:rPr>
      </w:pPr>
      <w:r w:rsidRPr="00644513">
        <w:rPr>
          <w:rFonts w:ascii="Times New Roman" w:hAnsi="Times New Roman" w:cs="Times New Roman"/>
          <w:b/>
          <w:sz w:val="28"/>
          <w:szCs w:val="28"/>
          <w:lang w:bidi="gu-IN"/>
        </w:rPr>
        <w:t>«О бюджете Республики Карелия на 201</w:t>
      </w:r>
      <w:r w:rsidR="00664174" w:rsidRPr="00644513">
        <w:rPr>
          <w:rFonts w:ascii="Times New Roman" w:hAnsi="Times New Roman" w:cs="Times New Roman"/>
          <w:b/>
          <w:sz w:val="28"/>
          <w:szCs w:val="28"/>
          <w:lang w:bidi="gu-IN"/>
        </w:rPr>
        <w:t>9</w:t>
      </w:r>
      <w:r w:rsidRPr="00644513">
        <w:rPr>
          <w:rFonts w:ascii="Times New Roman" w:hAnsi="Times New Roman" w:cs="Times New Roman"/>
          <w:b/>
          <w:sz w:val="28"/>
          <w:szCs w:val="28"/>
          <w:lang w:bidi="gu-IN"/>
        </w:rPr>
        <w:t xml:space="preserve"> год и на плановый </w:t>
      </w:r>
      <w:r w:rsidR="00C97EEC">
        <w:rPr>
          <w:rFonts w:ascii="Times New Roman" w:hAnsi="Times New Roman" w:cs="Times New Roman"/>
          <w:b/>
          <w:sz w:val="28"/>
          <w:szCs w:val="28"/>
          <w:lang w:bidi="gu-IN"/>
        </w:rPr>
        <w:br/>
      </w:r>
      <w:r w:rsidRPr="00644513">
        <w:rPr>
          <w:rFonts w:ascii="Times New Roman" w:hAnsi="Times New Roman" w:cs="Times New Roman"/>
          <w:b/>
          <w:sz w:val="28"/>
          <w:szCs w:val="28"/>
          <w:lang w:bidi="gu-IN"/>
        </w:rPr>
        <w:t>период 20</w:t>
      </w:r>
      <w:r w:rsidR="00664174" w:rsidRPr="00644513">
        <w:rPr>
          <w:rFonts w:ascii="Times New Roman" w:hAnsi="Times New Roman" w:cs="Times New Roman"/>
          <w:b/>
          <w:sz w:val="28"/>
          <w:szCs w:val="28"/>
          <w:lang w:bidi="gu-IN"/>
        </w:rPr>
        <w:t>20</w:t>
      </w:r>
      <w:r w:rsidRPr="00644513">
        <w:rPr>
          <w:rFonts w:ascii="Times New Roman" w:hAnsi="Times New Roman" w:cs="Times New Roman"/>
          <w:b/>
          <w:sz w:val="28"/>
          <w:szCs w:val="28"/>
          <w:lang w:bidi="gu-IN"/>
        </w:rPr>
        <w:t xml:space="preserve"> и 20</w:t>
      </w:r>
      <w:r w:rsidR="00155186" w:rsidRPr="00644513">
        <w:rPr>
          <w:rFonts w:ascii="Times New Roman" w:hAnsi="Times New Roman" w:cs="Times New Roman"/>
          <w:b/>
          <w:sz w:val="28"/>
          <w:szCs w:val="28"/>
          <w:lang w:bidi="gu-IN"/>
        </w:rPr>
        <w:t>2</w:t>
      </w:r>
      <w:r w:rsidR="00664174" w:rsidRPr="00644513">
        <w:rPr>
          <w:rFonts w:ascii="Times New Roman" w:hAnsi="Times New Roman" w:cs="Times New Roman"/>
          <w:b/>
          <w:sz w:val="28"/>
          <w:szCs w:val="28"/>
          <w:lang w:bidi="gu-IN"/>
        </w:rPr>
        <w:t>1</w:t>
      </w:r>
      <w:r w:rsidRPr="00644513">
        <w:rPr>
          <w:rFonts w:ascii="Times New Roman" w:hAnsi="Times New Roman" w:cs="Times New Roman"/>
          <w:b/>
          <w:sz w:val="28"/>
          <w:szCs w:val="28"/>
          <w:lang w:bidi="gu-IN"/>
        </w:rPr>
        <w:t xml:space="preserve"> годов»</w:t>
      </w:r>
    </w:p>
    <w:p w:rsidR="00ED4BB2" w:rsidRPr="00C97EEC" w:rsidRDefault="00ED4BB2" w:rsidP="00AA0406">
      <w:pPr>
        <w:jc w:val="both"/>
        <w:rPr>
          <w:bCs/>
          <w:sz w:val="28"/>
          <w:szCs w:val="28"/>
        </w:rPr>
      </w:pPr>
    </w:p>
    <w:p w:rsidR="00C97EEC" w:rsidRPr="00C97EEC" w:rsidRDefault="00D30CCC" w:rsidP="00C97EEC">
      <w:pPr>
        <w:jc w:val="center"/>
        <w:rPr>
          <w:bCs/>
        </w:rPr>
      </w:pPr>
      <w:r>
        <w:rPr>
          <w:bCs/>
        </w:rPr>
        <w:t>Принят Законодательным Собранием 12 сентября 2019 года</w:t>
      </w:r>
    </w:p>
    <w:p w:rsidR="00C97EEC" w:rsidRPr="00C97EEC" w:rsidRDefault="00C97EEC" w:rsidP="00C97EEC">
      <w:pPr>
        <w:jc w:val="both"/>
        <w:rPr>
          <w:bCs/>
          <w:sz w:val="28"/>
          <w:szCs w:val="28"/>
        </w:rPr>
      </w:pPr>
    </w:p>
    <w:p w:rsidR="00C97EEC" w:rsidRPr="00C97EEC" w:rsidRDefault="00C97EEC" w:rsidP="00C97EEC">
      <w:pPr>
        <w:jc w:val="both"/>
        <w:rPr>
          <w:bCs/>
          <w:sz w:val="28"/>
          <w:szCs w:val="28"/>
        </w:rPr>
      </w:pPr>
    </w:p>
    <w:p w:rsidR="00CE6E7D" w:rsidRPr="00644513" w:rsidRDefault="00CE6E7D" w:rsidP="001133C0">
      <w:pPr>
        <w:suppressAutoHyphens/>
        <w:autoSpaceDE w:val="0"/>
        <w:spacing w:line="360" w:lineRule="auto"/>
        <w:ind w:firstLine="709"/>
        <w:jc w:val="both"/>
        <w:rPr>
          <w:sz w:val="28"/>
          <w:szCs w:val="28"/>
          <w:lang w:eastAsia="ar-SA"/>
        </w:rPr>
      </w:pPr>
      <w:r w:rsidRPr="00644513">
        <w:rPr>
          <w:sz w:val="28"/>
          <w:szCs w:val="28"/>
          <w:lang w:eastAsia="ar-SA"/>
        </w:rPr>
        <w:t xml:space="preserve">Внести в Закон Республики Карелия </w:t>
      </w:r>
      <w:r w:rsidRPr="00644513">
        <w:rPr>
          <w:bCs/>
          <w:sz w:val="28"/>
          <w:szCs w:val="28"/>
          <w:lang w:eastAsia="ar-SA"/>
        </w:rPr>
        <w:t>от 21 декабря 201</w:t>
      </w:r>
      <w:r w:rsidR="00664174" w:rsidRPr="00644513">
        <w:rPr>
          <w:bCs/>
          <w:sz w:val="28"/>
          <w:szCs w:val="28"/>
          <w:lang w:eastAsia="ar-SA"/>
        </w:rPr>
        <w:t>8</w:t>
      </w:r>
      <w:r w:rsidRPr="00644513">
        <w:rPr>
          <w:bCs/>
          <w:sz w:val="28"/>
          <w:szCs w:val="28"/>
          <w:lang w:eastAsia="ar-SA"/>
        </w:rPr>
        <w:t xml:space="preserve"> года </w:t>
      </w:r>
      <w:r w:rsidR="00C97EEC">
        <w:rPr>
          <w:bCs/>
          <w:sz w:val="28"/>
          <w:szCs w:val="28"/>
          <w:lang w:eastAsia="ar-SA"/>
        </w:rPr>
        <w:br/>
      </w:r>
      <w:r w:rsidRPr="00644513">
        <w:rPr>
          <w:bCs/>
          <w:sz w:val="28"/>
          <w:szCs w:val="28"/>
          <w:lang w:eastAsia="ar-SA"/>
        </w:rPr>
        <w:t>№ 2</w:t>
      </w:r>
      <w:r w:rsidR="00664174" w:rsidRPr="00644513">
        <w:rPr>
          <w:bCs/>
          <w:sz w:val="28"/>
          <w:szCs w:val="28"/>
          <w:lang w:eastAsia="ar-SA"/>
        </w:rPr>
        <w:t>337</w:t>
      </w:r>
      <w:r w:rsidRPr="00644513">
        <w:rPr>
          <w:bCs/>
          <w:sz w:val="28"/>
          <w:szCs w:val="28"/>
          <w:lang w:eastAsia="ar-SA"/>
        </w:rPr>
        <w:t xml:space="preserve">-ЗРК </w:t>
      </w:r>
      <w:r w:rsidRPr="00644513">
        <w:rPr>
          <w:sz w:val="28"/>
          <w:szCs w:val="28"/>
          <w:lang w:eastAsia="ar-SA"/>
        </w:rPr>
        <w:t>«О бюджете Республики Карелия на 201</w:t>
      </w:r>
      <w:r w:rsidR="00664174" w:rsidRPr="00644513">
        <w:rPr>
          <w:sz w:val="28"/>
          <w:szCs w:val="28"/>
          <w:lang w:eastAsia="ar-SA"/>
        </w:rPr>
        <w:t>9</w:t>
      </w:r>
      <w:r w:rsidRPr="00644513">
        <w:rPr>
          <w:sz w:val="28"/>
          <w:szCs w:val="28"/>
          <w:lang w:eastAsia="ar-SA"/>
        </w:rPr>
        <w:t xml:space="preserve"> год и на плановый период 20</w:t>
      </w:r>
      <w:r w:rsidR="00664174" w:rsidRPr="00644513">
        <w:rPr>
          <w:sz w:val="28"/>
          <w:szCs w:val="28"/>
          <w:lang w:eastAsia="ar-SA"/>
        </w:rPr>
        <w:t>20</w:t>
      </w:r>
      <w:r w:rsidRPr="00644513">
        <w:rPr>
          <w:sz w:val="28"/>
          <w:szCs w:val="28"/>
          <w:lang w:eastAsia="ar-SA"/>
        </w:rPr>
        <w:t xml:space="preserve"> и 20</w:t>
      </w:r>
      <w:r w:rsidR="00142B05" w:rsidRPr="00644513">
        <w:rPr>
          <w:sz w:val="28"/>
          <w:szCs w:val="28"/>
          <w:lang w:eastAsia="ar-SA"/>
        </w:rPr>
        <w:t>2</w:t>
      </w:r>
      <w:r w:rsidR="00664174" w:rsidRPr="00644513">
        <w:rPr>
          <w:sz w:val="28"/>
          <w:szCs w:val="28"/>
          <w:lang w:eastAsia="ar-SA"/>
        </w:rPr>
        <w:t>1</w:t>
      </w:r>
      <w:r w:rsidRPr="00644513">
        <w:rPr>
          <w:sz w:val="28"/>
          <w:szCs w:val="28"/>
          <w:lang w:eastAsia="ar-SA"/>
        </w:rPr>
        <w:t xml:space="preserve"> годов» (</w:t>
      </w:r>
      <w:r w:rsidR="00F16AE1">
        <w:rPr>
          <w:sz w:val="28"/>
          <w:szCs w:val="28"/>
          <w:lang w:eastAsia="ar-SA"/>
        </w:rPr>
        <w:t xml:space="preserve">Собрание законодательства Республики Карелия, 2018, № 12, ст. 2520; </w:t>
      </w:r>
      <w:r w:rsidRPr="00644513">
        <w:rPr>
          <w:sz w:val="28"/>
          <w:szCs w:val="28"/>
          <w:lang w:eastAsia="ar-SA"/>
        </w:rPr>
        <w:t>Официальный интернет-портал правовой информации (www.pravo.gov.ru),</w:t>
      </w:r>
      <w:r w:rsidR="00951918" w:rsidRPr="00644513">
        <w:rPr>
          <w:sz w:val="28"/>
          <w:szCs w:val="28"/>
          <w:lang w:eastAsia="ar-SA"/>
        </w:rPr>
        <w:t xml:space="preserve"> 2019, 30 января, № </w:t>
      </w:r>
      <w:r w:rsidR="0005784E" w:rsidRPr="00644513">
        <w:rPr>
          <w:sz w:val="28"/>
          <w:szCs w:val="28"/>
          <w:lang w:eastAsia="ar-SA"/>
        </w:rPr>
        <w:t>1000201901300003</w:t>
      </w:r>
      <w:r w:rsidR="00000466" w:rsidRPr="00000466">
        <w:rPr>
          <w:sz w:val="28"/>
          <w:szCs w:val="28"/>
          <w:lang w:eastAsia="ar-SA"/>
        </w:rPr>
        <w:t>;</w:t>
      </w:r>
      <w:r w:rsidR="005440E5">
        <w:rPr>
          <w:sz w:val="28"/>
          <w:szCs w:val="28"/>
          <w:lang w:eastAsia="ar-SA"/>
        </w:rPr>
        <w:t xml:space="preserve"> </w:t>
      </w:r>
      <w:r w:rsidR="00C97EEC">
        <w:rPr>
          <w:sz w:val="28"/>
          <w:szCs w:val="28"/>
          <w:lang w:eastAsia="ar-SA"/>
        </w:rPr>
        <w:br/>
      </w:r>
      <w:r w:rsidR="005440E5">
        <w:rPr>
          <w:sz w:val="28"/>
          <w:szCs w:val="28"/>
          <w:lang w:eastAsia="ar-SA"/>
        </w:rPr>
        <w:t>6 мая, №</w:t>
      </w:r>
      <w:r w:rsidR="00F16AE1">
        <w:rPr>
          <w:sz w:val="28"/>
          <w:szCs w:val="28"/>
          <w:lang w:eastAsia="ar-SA"/>
        </w:rPr>
        <w:t> </w:t>
      </w:r>
      <w:r w:rsidR="005440E5" w:rsidRPr="005440E5">
        <w:rPr>
          <w:sz w:val="28"/>
          <w:szCs w:val="28"/>
          <w:lang w:eastAsia="ar-SA"/>
        </w:rPr>
        <w:t>1000201905060001</w:t>
      </w:r>
      <w:r w:rsidR="00000466">
        <w:rPr>
          <w:sz w:val="28"/>
          <w:szCs w:val="28"/>
          <w:lang w:eastAsia="ar-SA"/>
        </w:rPr>
        <w:t>;</w:t>
      </w:r>
      <w:r w:rsidR="00F16AE1">
        <w:rPr>
          <w:sz w:val="28"/>
          <w:szCs w:val="28"/>
          <w:lang w:eastAsia="ar-SA"/>
        </w:rPr>
        <w:t xml:space="preserve"> 26 июня, № </w:t>
      </w:r>
      <w:r w:rsidR="00F16AE1" w:rsidRPr="00F16AE1">
        <w:rPr>
          <w:sz w:val="28"/>
          <w:szCs w:val="28"/>
          <w:lang w:eastAsia="ar-SA"/>
        </w:rPr>
        <w:t>1000201906260001</w:t>
      </w:r>
      <w:r w:rsidR="005440E5">
        <w:rPr>
          <w:sz w:val="28"/>
          <w:szCs w:val="28"/>
          <w:lang w:eastAsia="ar-SA"/>
        </w:rPr>
        <w:t>)</w:t>
      </w:r>
      <w:r w:rsidRPr="00644513">
        <w:rPr>
          <w:sz w:val="28"/>
          <w:szCs w:val="28"/>
          <w:lang w:eastAsia="ar-SA"/>
        </w:rPr>
        <w:t xml:space="preserve"> следующие изменения:</w:t>
      </w:r>
    </w:p>
    <w:p w:rsidR="00CE6E7D" w:rsidRDefault="00051CCC" w:rsidP="00EA5FAB">
      <w:pPr>
        <w:tabs>
          <w:tab w:val="left" w:pos="993"/>
        </w:tabs>
        <w:suppressAutoHyphens/>
        <w:spacing w:line="360" w:lineRule="auto"/>
        <w:ind w:firstLine="709"/>
        <w:jc w:val="both"/>
        <w:rPr>
          <w:sz w:val="28"/>
          <w:szCs w:val="28"/>
          <w:lang w:eastAsia="ar-SA"/>
        </w:rPr>
      </w:pPr>
      <w:r>
        <w:rPr>
          <w:sz w:val="28"/>
          <w:szCs w:val="28"/>
          <w:lang w:eastAsia="ar-SA"/>
        </w:rPr>
        <w:t>1) </w:t>
      </w:r>
      <w:r w:rsidR="00AB5C5A" w:rsidRPr="00644513">
        <w:rPr>
          <w:sz w:val="28"/>
          <w:szCs w:val="28"/>
          <w:lang w:eastAsia="ar-SA"/>
        </w:rPr>
        <w:t>в</w:t>
      </w:r>
      <w:r w:rsidR="009A3BCC">
        <w:rPr>
          <w:sz w:val="28"/>
          <w:szCs w:val="28"/>
          <w:lang w:eastAsia="ar-SA"/>
        </w:rPr>
        <w:t xml:space="preserve"> пункте 2 части 3 </w:t>
      </w:r>
      <w:r w:rsidR="00CE6E7D" w:rsidRPr="00644513">
        <w:rPr>
          <w:sz w:val="28"/>
          <w:szCs w:val="28"/>
          <w:lang w:eastAsia="ar-SA"/>
        </w:rPr>
        <w:t>стать</w:t>
      </w:r>
      <w:r w:rsidR="009A3BCC">
        <w:rPr>
          <w:sz w:val="28"/>
          <w:szCs w:val="28"/>
          <w:lang w:eastAsia="ar-SA"/>
        </w:rPr>
        <w:t>и</w:t>
      </w:r>
      <w:r w:rsidR="00CE6E7D" w:rsidRPr="00644513">
        <w:rPr>
          <w:sz w:val="28"/>
          <w:szCs w:val="28"/>
          <w:lang w:eastAsia="ar-SA"/>
        </w:rPr>
        <w:t xml:space="preserve"> 1</w:t>
      </w:r>
      <w:r w:rsidR="009A3BCC">
        <w:rPr>
          <w:sz w:val="28"/>
          <w:szCs w:val="28"/>
          <w:lang w:eastAsia="ar-SA"/>
        </w:rPr>
        <w:t xml:space="preserve"> слова </w:t>
      </w:r>
      <w:r w:rsidR="009A3BCC" w:rsidRPr="00AC062E">
        <w:rPr>
          <w:sz w:val="28"/>
          <w:szCs w:val="28"/>
          <w:lang w:eastAsia="ar-SA"/>
        </w:rPr>
        <w:t>«2</w:t>
      </w:r>
      <w:r w:rsidR="009A3BCC" w:rsidRPr="00AC062E">
        <w:rPr>
          <w:sz w:val="28"/>
          <w:szCs w:val="28"/>
          <w:lang w:val="en-US" w:eastAsia="ar-SA"/>
        </w:rPr>
        <w:t> </w:t>
      </w:r>
      <w:r w:rsidR="009A3BCC" w:rsidRPr="00AC062E">
        <w:rPr>
          <w:sz w:val="28"/>
          <w:szCs w:val="28"/>
          <w:lang w:eastAsia="ar-SA"/>
        </w:rPr>
        <w:t>650</w:t>
      </w:r>
      <w:r w:rsidR="009A3BCC" w:rsidRPr="00AC062E">
        <w:rPr>
          <w:sz w:val="28"/>
          <w:szCs w:val="28"/>
          <w:lang w:val="en-US" w:eastAsia="ar-SA"/>
        </w:rPr>
        <w:t> </w:t>
      </w:r>
      <w:r w:rsidR="009A3BCC" w:rsidRPr="00AC062E">
        <w:rPr>
          <w:sz w:val="28"/>
          <w:szCs w:val="28"/>
          <w:lang w:eastAsia="ar-SA"/>
        </w:rPr>
        <w:t xml:space="preserve">692,3 тыс. рублей» заменить </w:t>
      </w:r>
      <w:r w:rsidR="009A3BCC" w:rsidRPr="009A3BCC">
        <w:rPr>
          <w:sz w:val="28"/>
          <w:szCs w:val="28"/>
          <w:lang w:eastAsia="ar-SA"/>
        </w:rPr>
        <w:t>словами «1</w:t>
      </w:r>
      <w:r w:rsidR="009A3BCC" w:rsidRPr="009A3BCC">
        <w:rPr>
          <w:sz w:val="28"/>
          <w:szCs w:val="28"/>
          <w:lang w:val="en-US" w:eastAsia="ar-SA"/>
        </w:rPr>
        <w:t> </w:t>
      </w:r>
      <w:r w:rsidR="009A3BCC" w:rsidRPr="009A3BCC">
        <w:rPr>
          <w:sz w:val="28"/>
          <w:szCs w:val="28"/>
          <w:lang w:eastAsia="ar-SA"/>
        </w:rPr>
        <w:t>250</w:t>
      </w:r>
      <w:r w:rsidR="009A3BCC" w:rsidRPr="009A3BCC">
        <w:rPr>
          <w:sz w:val="28"/>
          <w:szCs w:val="28"/>
          <w:lang w:val="en-US" w:eastAsia="ar-SA"/>
        </w:rPr>
        <w:t> </w:t>
      </w:r>
      <w:r w:rsidR="009A3BCC" w:rsidRPr="009A3BCC">
        <w:rPr>
          <w:sz w:val="28"/>
          <w:szCs w:val="28"/>
          <w:lang w:eastAsia="ar-SA"/>
        </w:rPr>
        <w:t>692,3 тыс. рублей»</w:t>
      </w:r>
      <w:r w:rsidR="009A3BCC">
        <w:rPr>
          <w:sz w:val="28"/>
          <w:szCs w:val="28"/>
          <w:lang w:eastAsia="ar-SA"/>
        </w:rPr>
        <w:t>;</w:t>
      </w:r>
    </w:p>
    <w:p w:rsidR="00705282" w:rsidRDefault="004F70BC" w:rsidP="00D46FEC">
      <w:pPr>
        <w:autoSpaceDE w:val="0"/>
        <w:autoSpaceDN w:val="0"/>
        <w:adjustRightInd w:val="0"/>
        <w:spacing w:line="360" w:lineRule="auto"/>
        <w:ind w:firstLine="709"/>
        <w:jc w:val="both"/>
        <w:rPr>
          <w:sz w:val="28"/>
          <w:szCs w:val="28"/>
          <w:lang w:eastAsia="ar-SA"/>
        </w:rPr>
      </w:pPr>
      <w:r w:rsidRPr="00E27AAB">
        <w:rPr>
          <w:sz w:val="28"/>
          <w:szCs w:val="28"/>
          <w:lang w:eastAsia="ar-SA"/>
        </w:rPr>
        <w:t xml:space="preserve">2) </w:t>
      </w:r>
      <w:r w:rsidR="00AC78BD" w:rsidRPr="00E27AAB">
        <w:rPr>
          <w:sz w:val="28"/>
          <w:szCs w:val="28"/>
          <w:lang w:eastAsia="ar-SA"/>
        </w:rPr>
        <w:t xml:space="preserve">в </w:t>
      </w:r>
      <w:r w:rsidR="00E92135" w:rsidRPr="00E27AAB">
        <w:rPr>
          <w:sz w:val="28"/>
          <w:szCs w:val="28"/>
          <w:lang w:eastAsia="ar-SA"/>
        </w:rPr>
        <w:t>стать</w:t>
      </w:r>
      <w:r w:rsidR="00705282">
        <w:rPr>
          <w:sz w:val="28"/>
          <w:szCs w:val="28"/>
          <w:lang w:eastAsia="ar-SA"/>
        </w:rPr>
        <w:t>е</w:t>
      </w:r>
      <w:r w:rsidR="00E92135" w:rsidRPr="00E27AAB">
        <w:rPr>
          <w:sz w:val="28"/>
          <w:szCs w:val="28"/>
          <w:lang w:eastAsia="ar-SA"/>
        </w:rPr>
        <w:t xml:space="preserve"> 5</w:t>
      </w:r>
      <w:r w:rsidR="00705282">
        <w:rPr>
          <w:sz w:val="28"/>
          <w:szCs w:val="28"/>
          <w:lang w:eastAsia="ar-SA"/>
        </w:rPr>
        <w:t>:</w:t>
      </w:r>
    </w:p>
    <w:p w:rsidR="00705282" w:rsidRDefault="001233AA" w:rsidP="00D46FEC">
      <w:pPr>
        <w:autoSpaceDE w:val="0"/>
        <w:autoSpaceDN w:val="0"/>
        <w:adjustRightInd w:val="0"/>
        <w:spacing w:line="360" w:lineRule="auto"/>
        <w:ind w:firstLine="709"/>
        <w:jc w:val="both"/>
        <w:rPr>
          <w:sz w:val="28"/>
          <w:szCs w:val="28"/>
          <w:lang w:eastAsia="ar-SA"/>
        </w:rPr>
      </w:pPr>
      <w:r>
        <w:rPr>
          <w:sz w:val="28"/>
          <w:szCs w:val="28"/>
          <w:lang w:eastAsia="ar-SA"/>
        </w:rPr>
        <w:t>а) </w:t>
      </w:r>
      <w:r w:rsidR="00705282" w:rsidRPr="009A3BCC">
        <w:rPr>
          <w:sz w:val="28"/>
          <w:szCs w:val="28"/>
          <w:lang w:eastAsia="ar-SA"/>
        </w:rPr>
        <w:t xml:space="preserve">в части </w:t>
      </w:r>
      <w:r w:rsidR="009A3BCC" w:rsidRPr="009A3BCC">
        <w:rPr>
          <w:sz w:val="28"/>
          <w:szCs w:val="28"/>
          <w:lang w:eastAsia="ar-SA"/>
        </w:rPr>
        <w:t>6</w:t>
      </w:r>
      <w:r w:rsidR="009A3BCC">
        <w:rPr>
          <w:sz w:val="28"/>
          <w:szCs w:val="28"/>
          <w:lang w:eastAsia="ar-SA"/>
        </w:rPr>
        <w:t xml:space="preserve"> слова «7 765 024,2 тыс. рублей» заменить словами «9 165 024,2 тыс. рублей»;</w:t>
      </w:r>
    </w:p>
    <w:p w:rsidR="00FA282A" w:rsidRDefault="00FA282A" w:rsidP="00E11FFF">
      <w:pPr>
        <w:autoSpaceDE w:val="0"/>
        <w:autoSpaceDN w:val="0"/>
        <w:adjustRightInd w:val="0"/>
        <w:spacing w:line="360" w:lineRule="auto"/>
        <w:ind w:firstLine="709"/>
        <w:jc w:val="both"/>
        <w:rPr>
          <w:sz w:val="28"/>
          <w:szCs w:val="28"/>
          <w:lang w:eastAsia="ar-SA"/>
        </w:rPr>
      </w:pPr>
      <w:r>
        <w:rPr>
          <w:sz w:val="28"/>
          <w:szCs w:val="28"/>
          <w:lang w:eastAsia="ar-SA"/>
        </w:rPr>
        <w:t>б</w:t>
      </w:r>
      <w:r w:rsidR="00051CCC">
        <w:rPr>
          <w:sz w:val="28"/>
          <w:szCs w:val="28"/>
          <w:lang w:eastAsia="ar-SA"/>
        </w:rPr>
        <w:t>) </w:t>
      </w:r>
      <w:r w:rsidR="00773B27">
        <w:rPr>
          <w:sz w:val="28"/>
          <w:szCs w:val="28"/>
          <w:lang w:eastAsia="ar-SA"/>
        </w:rPr>
        <w:t>в части 7 слова</w:t>
      </w:r>
      <w:r>
        <w:rPr>
          <w:sz w:val="28"/>
          <w:szCs w:val="28"/>
          <w:lang w:eastAsia="ar-SA"/>
        </w:rPr>
        <w:t xml:space="preserve"> «529 696,5 тыс. рублей» заменить словами «129 696,5 тыс. рублей»;</w:t>
      </w:r>
    </w:p>
    <w:p w:rsidR="00C97EEC" w:rsidRDefault="00FA282A" w:rsidP="00FA282A">
      <w:pPr>
        <w:autoSpaceDE w:val="0"/>
        <w:autoSpaceDN w:val="0"/>
        <w:adjustRightInd w:val="0"/>
        <w:spacing w:line="360" w:lineRule="auto"/>
        <w:ind w:firstLine="709"/>
        <w:jc w:val="both"/>
        <w:rPr>
          <w:sz w:val="28"/>
          <w:szCs w:val="28"/>
        </w:rPr>
      </w:pPr>
      <w:r>
        <w:rPr>
          <w:sz w:val="28"/>
          <w:szCs w:val="28"/>
        </w:rPr>
        <w:t>3</w:t>
      </w:r>
      <w:r w:rsidR="007C5BE8" w:rsidRPr="00A54190">
        <w:rPr>
          <w:sz w:val="28"/>
          <w:szCs w:val="28"/>
        </w:rPr>
        <w:t>)</w:t>
      </w:r>
      <w:r>
        <w:rPr>
          <w:sz w:val="28"/>
          <w:szCs w:val="28"/>
        </w:rPr>
        <w:t xml:space="preserve"> в</w:t>
      </w:r>
      <w:r w:rsidR="007C5BE8" w:rsidRPr="00A54190">
        <w:rPr>
          <w:sz w:val="28"/>
          <w:szCs w:val="28"/>
        </w:rPr>
        <w:t xml:space="preserve"> </w:t>
      </w:r>
      <w:r w:rsidR="00320DEE" w:rsidRPr="00A54190">
        <w:rPr>
          <w:sz w:val="28"/>
          <w:szCs w:val="28"/>
        </w:rPr>
        <w:t>приложени</w:t>
      </w:r>
      <w:r>
        <w:rPr>
          <w:sz w:val="28"/>
          <w:szCs w:val="28"/>
        </w:rPr>
        <w:t>и 5:</w:t>
      </w:r>
      <w:r w:rsidR="00C97EEC">
        <w:rPr>
          <w:sz w:val="28"/>
          <w:szCs w:val="28"/>
        </w:rPr>
        <w:br w:type="page"/>
      </w:r>
    </w:p>
    <w:p w:rsidR="00F33499" w:rsidRDefault="00F33499" w:rsidP="00FA282A">
      <w:pPr>
        <w:autoSpaceDE w:val="0"/>
        <w:autoSpaceDN w:val="0"/>
        <w:adjustRightInd w:val="0"/>
        <w:spacing w:line="360" w:lineRule="auto"/>
        <w:ind w:firstLine="709"/>
        <w:jc w:val="both"/>
        <w:rPr>
          <w:sz w:val="28"/>
          <w:szCs w:val="28"/>
        </w:rPr>
        <w:sectPr w:rsidR="00F33499" w:rsidSect="00C97EEC">
          <w:headerReference w:type="default" r:id="rId8"/>
          <w:headerReference w:type="first" r:id="rId9"/>
          <w:pgSz w:w="11906" w:h="16838"/>
          <w:pgMar w:top="1701" w:right="709" w:bottom="1134" w:left="1985" w:header="709" w:footer="709" w:gutter="0"/>
          <w:cols w:space="708"/>
          <w:titlePg/>
          <w:docGrid w:linePitch="360"/>
        </w:sectPr>
      </w:pPr>
    </w:p>
    <w:p w:rsidR="00FA282A" w:rsidRDefault="00051CCC" w:rsidP="00FA282A">
      <w:pPr>
        <w:autoSpaceDE w:val="0"/>
        <w:autoSpaceDN w:val="0"/>
        <w:adjustRightInd w:val="0"/>
        <w:spacing w:line="360" w:lineRule="auto"/>
        <w:ind w:firstLine="709"/>
        <w:jc w:val="both"/>
        <w:rPr>
          <w:sz w:val="28"/>
          <w:szCs w:val="28"/>
        </w:rPr>
      </w:pPr>
      <w:proofErr w:type="gramStart"/>
      <w:r>
        <w:rPr>
          <w:sz w:val="28"/>
          <w:szCs w:val="28"/>
        </w:rPr>
        <w:lastRenderedPageBreak/>
        <w:t>а) </w:t>
      </w:r>
      <w:r w:rsidR="00702651">
        <w:rPr>
          <w:sz w:val="28"/>
          <w:szCs w:val="28"/>
        </w:rPr>
        <w:t xml:space="preserve">в пункте 20 цифры </w:t>
      </w:r>
      <w:r w:rsidR="009A16CC">
        <w:rPr>
          <w:sz w:val="28"/>
          <w:szCs w:val="28"/>
        </w:rPr>
        <w:t>«5 200 920,3» заменить цифрами «5 600 920,3»,</w:t>
      </w:r>
      <w:r w:rsidR="00925094">
        <w:rPr>
          <w:sz w:val="28"/>
          <w:szCs w:val="28"/>
        </w:rPr>
        <w:t xml:space="preserve"> цифры «5 200 820,3» заменить цифрами «5 600 820,3»,</w:t>
      </w:r>
      <w:r w:rsidR="009A16CC">
        <w:rPr>
          <w:sz w:val="28"/>
          <w:szCs w:val="28"/>
        </w:rPr>
        <w:t xml:space="preserve"> цифры «5</w:t>
      </w:r>
      <w:r w:rsidR="00925094">
        <w:rPr>
          <w:sz w:val="28"/>
          <w:szCs w:val="28"/>
        </w:rPr>
        <w:t> </w:t>
      </w:r>
      <w:r w:rsidR="009A16CC">
        <w:rPr>
          <w:sz w:val="28"/>
          <w:szCs w:val="28"/>
        </w:rPr>
        <w:t>113</w:t>
      </w:r>
      <w:r w:rsidR="00925094">
        <w:rPr>
          <w:sz w:val="28"/>
          <w:szCs w:val="28"/>
        </w:rPr>
        <w:t> 066,3» заменить цифрами «5 513 066,3», цифры «4 802 255,4» заменить цифрами «5 202 255,4», цифры «4 702 255,4» заменить цифрами «5 102 255,4», цифры «2 111 906,0» заменить цифрами «2 511 906,0», цифры</w:t>
      </w:r>
      <w:r w:rsidR="004A33FA">
        <w:rPr>
          <w:sz w:val="28"/>
          <w:szCs w:val="28"/>
        </w:rPr>
        <w:t xml:space="preserve"> </w:t>
      </w:r>
      <w:r w:rsidR="00925094">
        <w:rPr>
          <w:sz w:val="28"/>
          <w:szCs w:val="28"/>
        </w:rPr>
        <w:t>«8</w:t>
      </w:r>
      <w:proofErr w:type="gramEnd"/>
      <w:r w:rsidR="00925094">
        <w:rPr>
          <w:sz w:val="28"/>
          <w:szCs w:val="28"/>
        </w:rPr>
        <w:t> 600,0» заменить цифрами «408 600,0»;</w:t>
      </w:r>
    </w:p>
    <w:p w:rsidR="00FA282A" w:rsidRDefault="00F33499" w:rsidP="00FA282A">
      <w:pPr>
        <w:autoSpaceDE w:val="0"/>
        <w:autoSpaceDN w:val="0"/>
        <w:adjustRightInd w:val="0"/>
        <w:spacing w:line="360" w:lineRule="auto"/>
        <w:ind w:firstLine="709"/>
        <w:jc w:val="both"/>
        <w:rPr>
          <w:sz w:val="28"/>
          <w:szCs w:val="28"/>
        </w:rPr>
      </w:pPr>
      <w:r>
        <w:rPr>
          <w:sz w:val="28"/>
          <w:szCs w:val="28"/>
        </w:rPr>
        <w:t>б) пункт 23 изложить в следующей редакции:</w:t>
      </w:r>
    </w:p>
    <w:tbl>
      <w:tblPr>
        <w:tblW w:w="15559" w:type="dxa"/>
        <w:tblLayout w:type="fixed"/>
        <w:tblLook w:val="04A0"/>
      </w:tblPr>
      <w:tblGrid>
        <w:gridCol w:w="1103"/>
        <w:gridCol w:w="3986"/>
        <w:gridCol w:w="736"/>
        <w:gridCol w:w="859"/>
        <w:gridCol w:w="754"/>
        <w:gridCol w:w="89"/>
        <w:gridCol w:w="963"/>
        <w:gridCol w:w="248"/>
        <w:gridCol w:w="1129"/>
        <w:gridCol w:w="1139"/>
        <w:gridCol w:w="862"/>
        <w:gridCol w:w="174"/>
        <w:gridCol w:w="1078"/>
        <w:gridCol w:w="608"/>
        <w:gridCol w:w="1091"/>
        <w:gridCol w:w="315"/>
        <w:gridCol w:w="425"/>
      </w:tblGrid>
      <w:tr w:rsidR="009C7038" w:rsidRPr="00FE5071" w:rsidTr="009C7038">
        <w:tc>
          <w:tcPr>
            <w:tcW w:w="1103" w:type="dxa"/>
            <w:noWrap/>
            <w:hideMark/>
          </w:tcPr>
          <w:p w:rsidR="009C7038" w:rsidRPr="00FE5071" w:rsidRDefault="009C7038" w:rsidP="00F33499">
            <w:pPr>
              <w:rPr>
                <w:b/>
                <w:bCs/>
              </w:rPr>
            </w:pPr>
            <w:r w:rsidRPr="00E743BA">
              <w:rPr>
                <w:bCs/>
              </w:rPr>
              <w:t>«</w:t>
            </w:r>
            <w:r w:rsidRPr="00FE5071">
              <w:rPr>
                <w:b/>
                <w:bCs/>
              </w:rPr>
              <w:t>23.</w:t>
            </w:r>
          </w:p>
        </w:tc>
        <w:tc>
          <w:tcPr>
            <w:tcW w:w="3986" w:type="dxa"/>
            <w:hideMark/>
          </w:tcPr>
          <w:p w:rsidR="009C7038" w:rsidRPr="00FE5071" w:rsidRDefault="009C7038" w:rsidP="00F33499">
            <w:pPr>
              <w:rPr>
                <w:b/>
                <w:bCs/>
              </w:rPr>
            </w:pPr>
            <w:r w:rsidRPr="00FE5071">
              <w:rPr>
                <w:b/>
                <w:bCs/>
              </w:rPr>
              <w:t>Министерство национальной и региональной политики Респу</w:t>
            </w:r>
            <w:r w:rsidRPr="00FE5071">
              <w:rPr>
                <w:b/>
                <w:bCs/>
              </w:rPr>
              <w:t>б</w:t>
            </w:r>
            <w:r w:rsidRPr="00FE5071">
              <w:rPr>
                <w:b/>
                <w:bCs/>
              </w:rPr>
              <w:t>лики Карелия</w:t>
            </w:r>
          </w:p>
        </w:tc>
        <w:tc>
          <w:tcPr>
            <w:tcW w:w="1595" w:type="dxa"/>
            <w:gridSpan w:val="2"/>
            <w:hideMark/>
          </w:tcPr>
          <w:p w:rsidR="009C7038" w:rsidRPr="00FE5071" w:rsidRDefault="009C7038" w:rsidP="00F33499">
            <w:pPr>
              <w:rPr>
                <w:b/>
                <w:bCs/>
              </w:rPr>
            </w:pPr>
            <w:r w:rsidRPr="00FE5071">
              <w:rPr>
                <w:b/>
                <w:bCs/>
              </w:rPr>
              <w:t>833</w:t>
            </w:r>
          </w:p>
        </w:tc>
        <w:tc>
          <w:tcPr>
            <w:tcW w:w="843" w:type="dxa"/>
            <w:gridSpan w:val="2"/>
            <w:hideMark/>
          </w:tcPr>
          <w:p w:rsidR="009C7038" w:rsidRPr="00FE5071" w:rsidRDefault="009C7038" w:rsidP="00F33499">
            <w:pPr>
              <w:rPr>
                <w:b/>
                <w:bCs/>
              </w:rPr>
            </w:pPr>
          </w:p>
        </w:tc>
        <w:tc>
          <w:tcPr>
            <w:tcW w:w="1211" w:type="dxa"/>
            <w:gridSpan w:val="2"/>
            <w:hideMark/>
          </w:tcPr>
          <w:p w:rsidR="009C7038" w:rsidRPr="00FE5071" w:rsidRDefault="009C7038" w:rsidP="00F33499">
            <w:pPr>
              <w:rPr>
                <w:b/>
                <w:bCs/>
              </w:rPr>
            </w:pPr>
          </w:p>
        </w:tc>
        <w:tc>
          <w:tcPr>
            <w:tcW w:w="2268" w:type="dxa"/>
            <w:gridSpan w:val="2"/>
            <w:hideMark/>
          </w:tcPr>
          <w:p w:rsidR="009C7038" w:rsidRPr="00FE5071" w:rsidRDefault="009C7038" w:rsidP="00F33499">
            <w:pPr>
              <w:rPr>
                <w:b/>
                <w:bCs/>
              </w:rPr>
            </w:pPr>
          </w:p>
        </w:tc>
        <w:tc>
          <w:tcPr>
            <w:tcW w:w="1036" w:type="dxa"/>
            <w:gridSpan w:val="2"/>
            <w:hideMark/>
          </w:tcPr>
          <w:p w:rsidR="009C7038" w:rsidRPr="00FE5071" w:rsidRDefault="009C7038" w:rsidP="00F33499">
            <w:pPr>
              <w:rPr>
                <w:b/>
                <w:bCs/>
              </w:rPr>
            </w:pPr>
          </w:p>
        </w:tc>
        <w:tc>
          <w:tcPr>
            <w:tcW w:w="1686" w:type="dxa"/>
            <w:gridSpan w:val="2"/>
            <w:noWrap/>
            <w:hideMark/>
          </w:tcPr>
          <w:p w:rsidR="009C7038" w:rsidRPr="00FE5071" w:rsidRDefault="009C7038" w:rsidP="00F33499">
            <w:pPr>
              <w:jc w:val="right"/>
              <w:rPr>
                <w:b/>
                <w:bCs/>
              </w:rPr>
            </w:pPr>
            <w:r>
              <w:rPr>
                <w:b/>
                <w:bCs/>
              </w:rPr>
              <w:t>1 0</w:t>
            </w:r>
            <w:r w:rsidRPr="00FE5071">
              <w:rPr>
                <w:b/>
                <w:bCs/>
              </w:rPr>
              <w:t>57 249,4</w:t>
            </w:r>
          </w:p>
        </w:tc>
        <w:tc>
          <w:tcPr>
            <w:tcW w:w="1406" w:type="dxa"/>
            <w:gridSpan w:val="2"/>
            <w:noWrap/>
            <w:hideMark/>
          </w:tcPr>
          <w:p w:rsidR="009C7038" w:rsidRPr="00FE5071" w:rsidRDefault="009C7038" w:rsidP="00F33499">
            <w:pPr>
              <w:jc w:val="right"/>
              <w:rPr>
                <w:b/>
                <w:bCs/>
              </w:rPr>
            </w:pPr>
            <w:r w:rsidRPr="00FE5071">
              <w:rPr>
                <w:b/>
                <w:bCs/>
              </w:rPr>
              <w:t>54 242,7</w:t>
            </w:r>
          </w:p>
        </w:tc>
        <w:tc>
          <w:tcPr>
            <w:tcW w:w="425" w:type="dxa"/>
          </w:tcPr>
          <w:p w:rsidR="009C7038" w:rsidRPr="00FE5071" w:rsidRDefault="009C7038" w:rsidP="00F33499">
            <w:pPr>
              <w:jc w:val="right"/>
              <w:rPr>
                <w:b/>
                <w:bCs/>
              </w:rPr>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ОБЩЕГОСУДАРСТВЕННЫЕ В</w:t>
            </w:r>
            <w:r w:rsidRPr="00FE5071">
              <w:t>О</w:t>
            </w:r>
            <w:r w:rsidRPr="00FE5071">
              <w:t>ПРОСЫ</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tc>
        <w:tc>
          <w:tcPr>
            <w:tcW w:w="2268" w:type="dxa"/>
            <w:gridSpan w:val="2"/>
            <w:hideMark/>
          </w:tcPr>
          <w:p w:rsidR="009C7038" w:rsidRPr="00FE5071"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35 000,0</w:t>
            </w:r>
          </w:p>
        </w:tc>
        <w:tc>
          <w:tcPr>
            <w:tcW w:w="1406" w:type="dxa"/>
            <w:gridSpan w:val="2"/>
            <w:noWrap/>
            <w:hideMark/>
          </w:tcPr>
          <w:p w:rsidR="009C7038" w:rsidRPr="00FE5071" w:rsidRDefault="009C7038" w:rsidP="00F33499">
            <w:pPr>
              <w:jc w:val="right"/>
            </w:pPr>
            <w:r w:rsidRPr="00FE5071">
              <w:t>35 000,0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Другие общегосударственные в</w:t>
            </w:r>
            <w:r w:rsidRPr="00FE5071">
              <w:t>о</w:t>
            </w:r>
            <w:r w:rsidRPr="00FE5071">
              <w:t>просы</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35 000,0</w:t>
            </w:r>
          </w:p>
        </w:tc>
        <w:tc>
          <w:tcPr>
            <w:tcW w:w="1406" w:type="dxa"/>
            <w:gridSpan w:val="2"/>
            <w:noWrap/>
            <w:hideMark/>
          </w:tcPr>
          <w:p w:rsidR="009C7038" w:rsidRPr="00FE5071" w:rsidRDefault="009C7038" w:rsidP="00F33499">
            <w:pPr>
              <w:jc w:val="right"/>
            </w:pPr>
            <w:r w:rsidRPr="00FE5071">
              <w:t>35 000,0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Государственная программа Ре</w:t>
            </w:r>
            <w:r w:rsidRPr="00FE5071">
              <w:t>с</w:t>
            </w:r>
            <w:r w:rsidRPr="00FE5071">
              <w:t>публики Карелия «Развитие инст</w:t>
            </w:r>
            <w:r w:rsidRPr="00FE5071">
              <w:t>и</w:t>
            </w:r>
            <w:r w:rsidRPr="00FE5071">
              <w:t>тутов гражданского общества и ра</w:t>
            </w:r>
            <w:r w:rsidRPr="00FE5071">
              <w:t>з</w:t>
            </w:r>
            <w:r w:rsidRPr="00FE5071">
              <w:t>витие местного самоуправления, защита прав и свобод человека и гражданина»</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 xml:space="preserve">15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35 000,0</w:t>
            </w:r>
          </w:p>
        </w:tc>
        <w:tc>
          <w:tcPr>
            <w:tcW w:w="1406" w:type="dxa"/>
            <w:gridSpan w:val="2"/>
            <w:noWrap/>
            <w:hideMark/>
          </w:tcPr>
          <w:p w:rsidR="009C7038" w:rsidRPr="00FE5071" w:rsidRDefault="009C7038" w:rsidP="00F33499">
            <w:pPr>
              <w:jc w:val="right"/>
            </w:pPr>
            <w:r w:rsidRPr="00FE5071">
              <w:t>35 000,0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Подпрограмма «Содействие разв</w:t>
            </w:r>
            <w:r w:rsidRPr="00FE5071">
              <w:t>и</w:t>
            </w:r>
            <w:r w:rsidRPr="00FE5071">
              <w:t>тию муниципальной службы, терр</w:t>
            </w:r>
            <w:r w:rsidRPr="00FE5071">
              <w:t>и</w:t>
            </w:r>
            <w:r w:rsidRPr="00FE5071">
              <w:t>ториального общественного сам</w:t>
            </w:r>
            <w:r w:rsidRPr="00FE5071">
              <w:t>о</w:t>
            </w:r>
            <w:r w:rsidRPr="00FE5071">
              <w:t>управления и иных форм осущест</w:t>
            </w:r>
            <w:r w:rsidRPr="00FE5071">
              <w:t>в</w:t>
            </w:r>
            <w:r w:rsidRPr="00FE5071">
              <w:t>ления местного самоуправления в Республике Карелия»</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 xml:space="preserve">15 4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700,0</w:t>
            </w:r>
          </w:p>
        </w:tc>
        <w:tc>
          <w:tcPr>
            <w:tcW w:w="1406" w:type="dxa"/>
            <w:gridSpan w:val="2"/>
            <w:noWrap/>
            <w:hideMark/>
          </w:tcPr>
          <w:p w:rsidR="009C7038" w:rsidRPr="00FE5071" w:rsidRDefault="009C7038" w:rsidP="00F33499">
            <w:pPr>
              <w:jc w:val="right"/>
            </w:pPr>
            <w:r w:rsidRPr="00FE5071">
              <w:t>700,0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Основное мероприятие «Стимул</w:t>
            </w:r>
            <w:r w:rsidRPr="00FE5071">
              <w:t>и</w:t>
            </w:r>
            <w:r w:rsidRPr="00FE5071">
              <w:t>рование гражданской инициативы, развитие форм осуществления м</w:t>
            </w:r>
            <w:r w:rsidRPr="00FE5071">
              <w:t>е</w:t>
            </w:r>
            <w:r w:rsidRPr="00FE5071">
              <w:t>стного самоуправления»</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 xml:space="preserve">15 4 01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700,0</w:t>
            </w:r>
          </w:p>
        </w:tc>
        <w:tc>
          <w:tcPr>
            <w:tcW w:w="1406" w:type="dxa"/>
            <w:gridSpan w:val="2"/>
            <w:noWrap/>
            <w:hideMark/>
          </w:tcPr>
          <w:p w:rsidR="009C7038" w:rsidRPr="00FE5071" w:rsidRDefault="009C7038" w:rsidP="00F33499">
            <w:pPr>
              <w:jc w:val="right"/>
            </w:pPr>
            <w:r w:rsidRPr="00FE5071">
              <w:t>700,0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proofErr w:type="gramStart"/>
            <w:r w:rsidRPr="00FE5071">
              <w:t>Проведение социологических опр</w:t>
            </w:r>
            <w:r w:rsidRPr="00FE5071">
              <w:t>о</w:t>
            </w:r>
            <w:r w:rsidRPr="00FE5071">
              <w:lastRenderedPageBreak/>
              <w:t>сов населения об оценке эффекти</w:t>
            </w:r>
            <w:r w:rsidRPr="00FE5071">
              <w:t>в</w:t>
            </w:r>
            <w:r w:rsidRPr="00FE5071">
              <w:t>ности деятельности органов местн</w:t>
            </w:r>
            <w:r w:rsidRPr="00FE5071">
              <w:t>о</w:t>
            </w:r>
            <w:r w:rsidRPr="00FE5071">
              <w:t>го самоуправления городских окр</w:t>
            </w:r>
            <w:r w:rsidRPr="00FE5071">
              <w:t>у</w:t>
            </w:r>
            <w:r w:rsidRPr="00FE5071">
              <w:t>гов и муниципальных районов Ре</w:t>
            </w:r>
            <w:r w:rsidRPr="00FE5071">
              <w:t>с</w:t>
            </w:r>
            <w:r w:rsidRPr="00FE5071">
              <w:t>публики Карелия (Субсидии неко</w:t>
            </w:r>
            <w:r w:rsidRPr="00FE5071">
              <w:t>м</w:t>
            </w:r>
            <w:r w:rsidRPr="00FE5071">
              <w:t>мерческим организациям (за искл</w:t>
            </w:r>
            <w:r w:rsidRPr="00FE5071">
              <w:t>ю</w:t>
            </w:r>
            <w:r w:rsidRPr="00FE5071">
              <w:t>чением государственных (муниц</w:t>
            </w:r>
            <w:r w:rsidRPr="00FE5071">
              <w:t>и</w:t>
            </w:r>
            <w:r w:rsidRPr="00FE5071">
              <w:t>пальных) учреждений)</w:t>
            </w:r>
            <w:proofErr w:type="gramEnd"/>
          </w:p>
        </w:tc>
        <w:tc>
          <w:tcPr>
            <w:tcW w:w="1595" w:type="dxa"/>
            <w:gridSpan w:val="2"/>
            <w:hideMark/>
          </w:tcPr>
          <w:p w:rsidR="009C7038" w:rsidRPr="00FE5071" w:rsidRDefault="009C7038" w:rsidP="00F33499">
            <w:r w:rsidRPr="00FE5071">
              <w:lastRenderedPageBreak/>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15 4 01 73830</w:t>
            </w:r>
          </w:p>
        </w:tc>
        <w:tc>
          <w:tcPr>
            <w:tcW w:w="1036" w:type="dxa"/>
            <w:gridSpan w:val="2"/>
            <w:hideMark/>
          </w:tcPr>
          <w:p w:rsidR="009C7038" w:rsidRPr="00FE5071" w:rsidRDefault="009C7038" w:rsidP="00F33499">
            <w:r w:rsidRPr="00FE5071">
              <w:t>630</w:t>
            </w:r>
          </w:p>
        </w:tc>
        <w:tc>
          <w:tcPr>
            <w:tcW w:w="1686" w:type="dxa"/>
            <w:gridSpan w:val="2"/>
            <w:noWrap/>
            <w:hideMark/>
          </w:tcPr>
          <w:p w:rsidR="009C7038" w:rsidRPr="00FE5071" w:rsidRDefault="009C7038" w:rsidP="00F33499">
            <w:pPr>
              <w:jc w:val="right"/>
            </w:pPr>
            <w:r w:rsidRPr="00FE5071">
              <w:t>700,0</w:t>
            </w:r>
          </w:p>
        </w:tc>
        <w:tc>
          <w:tcPr>
            <w:tcW w:w="1406" w:type="dxa"/>
            <w:gridSpan w:val="2"/>
            <w:noWrap/>
            <w:hideMark/>
          </w:tcPr>
          <w:p w:rsidR="009C7038" w:rsidRPr="00FE5071" w:rsidRDefault="009C7038" w:rsidP="00F33499">
            <w:pPr>
              <w:jc w:val="right"/>
            </w:pPr>
            <w:r w:rsidRPr="00FE5071">
              <w:t>700,0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Основное мероприятие «Обеспеч</w:t>
            </w:r>
            <w:r w:rsidRPr="00FE5071">
              <w:t>е</w:t>
            </w:r>
            <w:r w:rsidRPr="00FE5071">
              <w:t>ние реализации государственной программы»</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15</w:t>
            </w:r>
            <w:proofErr w:type="gramStart"/>
            <w:r w:rsidRPr="00FE5071">
              <w:t xml:space="preserve"> С</w:t>
            </w:r>
            <w:proofErr w:type="gramEnd"/>
            <w:r w:rsidRPr="00FE5071">
              <w:t xml:space="preserve">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34 300,0</w:t>
            </w:r>
          </w:p>
        </w:tc>
        <w:tc>
          <w:tcPr>
            <w:tcW w:w="1406" w:type="dxa"/>
            <w:gridSpan w:val="2"/>
            <w:noWrap/>
            <w:hideMark/>
          </w:tcPr>
          <w:p w:rsidR="009C7038" w:rsidRPr="00FE5071" w:rsidRDefault="009C7038" w:rsidP="00F33499">
            <w:pPr>
              <w:jc w:val="right"/>
            </w:pPr>
            <w:r w:rsidRPr="00FE5071">
              <w:t>34 300,0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Осуществление полномочий Ре</w:t>
            </w:r>
            <w:r w:rsidRPr="00FE5071">
              <w:t>с</w:t>
            </w:r>
            <w:r w:rsidRPr="00FE5071">
              <w:t>публики Карелия органами испо</w:t>
            </w:r>
            <w:r w:rsidRPr="00FE5071">
              <w:t>л</w:t>
            </w:r>
            <w:r w:rsidRPr="00FE5071">
              <w:t>нительной власти Республики Кар</w:t>
            </w:r>
            <w:r w:rsidRPr="00FE5071">
              <w:t>е</w:t>
            </w:r>
            <w:r w:rsidR="00051CCC">
              <w:t xml:space="preserve">лия </w:t>
            </w:r>
            <w:r w:rsidRPr="00FE5071">
              <w:t>(Расходы на выплаты персоналу государственных (муниципальных) органов)</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15</w:t>
            </w:r>
            <w:proofErr w:type="gramStart"/>
            <w:r w:rsidRPr="00FE5071">
              <w:t xml:space="preserve"> С</w:t>
            </w:r>
            <w:proofErr w:type="gramEnd"/>
            <w:r w:rsidRPr="00FE5071">
              <w:t xml:space="preserve"> 00 10900</w:t>
            </w:r>
          </w:p>
        </w:tc>
        <w:tc>
          <w:tcPr>
            <w:tcW w:w="1036" w:type="dxa"/>
            <w:gridSpan w:val="2"/>
            <w:hideMark/>
          </w:tcPr>
          <w:p w:rsidR="009C7038" w:rsidRPr="00FE5071" w:rsidRDefault="009C7038" w:rsidP="00F33499">
            <w:r w:rsidRPr="00FE5071">
              <w:t>120</w:t>
            </w:r>
          </w:p>
        </w:tc>
        <w:tc>
          <w:tcPr>
            <w:tcW w:w="1686" w:type="dxa"/>
            <w:gridSpan w:val="2"/>
            <w:noWrap/>
            <w:hideMark/>
          </w:tcPr>
          <w:p w:rsidR="009C7038" w:rsidRPr="00FE5071" w:rsidRDefault="009C7038" w:rsidP="00F33499">
            <w:pPr>
              <w:jc w:val="right"/>
            </w:pPr>
            <w:r w:rsidRPr="00FE5071">
              <w:t>31 879,9</w:t>
            </w:r>
          </w:p>
        </w:tc>
        <w:tc>
          <w:tcPr>
            <w:tcW w:w="1406" w:type="dxa"/>
            <w:gridSpan w:val="2"/>
            <w:noWrap/>
            <w:hideMark/>
          </w:tcPr>
          <w:p w:rsidR="009C7038" w:rsidRPr="00FE5071" w:rsidRDefault="009C7038" w:rsidP="00F33499">
            <w:pPr>
              <w:jc w:val="right"/>
            </w:pPr>
            <w:r w:rsidRPr="00FE5071">
              <w:t>31 879,9</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Осуществление полномочий Ре</w:t>
            </w:r>
            <w:r w:rsidRPr="00FE5071">
              <w:t>с</w:t>
            </w:r>
            <w:r w:rsidRPr="00FE5071">
              <w:t>публики Карелия органами испо</w:t>
            </w:r>
            <w:r w:rsidRPr="00FE5071">
              <w:t>л</w:t>
            </w:r>
            <w:r w:rsidRPr="00FE5071">
              <w:t>нительной власти Республики Кар</w:t>
            </w:r>
            <w:r w:rsidRPr="00FE5071">
              <w:t>е</w:t>
            </w:r>
            <w:r w:rsidR="00051CCC">
              <w:t>лия</w:t>
            </w:r>
            <w:r w:rsidRPr="00FE5071">
              <w:t xml:space="preserve"> (Иные закупки товаров, работ и услуг для обеспечения государс</w:t>
            </w:r>
            <w:r w:rsidRPr="00FE5071">
              <w:t>т</w:t>
            </w:r>
            <w:r w:rsidRPr="00FE5071">
              <w:t>венных (муниципальных) нужд)</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15</w:t>
            </w:r>
            <w:proofErr w:type="gramStart"/>
            <w:r w:rsidRPr="00FE5071">
              <w:t xml:space="preserve"> С</w:t>
            </w:r>
            <w:proofErr w:type="gramEnd"/>
            <w:r w:rsidRPr="00FE5071">
              <w:t xml:space="preserve"> 00 10900</w:t>
            </w:r>
          </w:p>
        </w:tc>
        <w:tc>
          <w:tcPr>
            <w:tcW w:w="1036" w:type="dxa"/>
            <w:gridSpan w:val="2"/>
            <w:hideMark/>
          </w:tcPr>
          <w:p w:rsidR="009C7038" w:rsidRPr="00FE5071" w:rsidRDefault="009C7038" w:rsidP="00F33499">
            <w:r w:rsidRPr="00FE5071">
              <w:t>240</w:t>
            </w:r>
          </w:p>
        </w:tc>
        <w:tc>
          <w:tcPr>
            <w:tcW w:w="1686" w:type="dxa"/>
            <w:gridSpan w:val="2"/>
            <w:noWrap/>
            <w:hideMark/>
          </w:tcPr>
          <w:p w:rsidR="009C7038" w:rsidRPr="00FE5071" w:rsidRDefault="009C7038" w:rsidP="00F33499">
            <w:pPr>
              <w:jc w:val="right"/>
            </w:pPr>
            <w:r w:rsidRPr="00FE5071">
              <w:t>2 410,7</w:t>
            </w:r>
          </w:p>
        </w:tc>
        <w:tc>
          <w:tcPr>
            <w:tcW w:w="1406" w:type="dxa"/>
            <w:gridSpan w:val="2"/>
            <w:noWrap/>
            <w:hideMark/>
          </w:tcPr>
          <w:p w:rsidR="009C7038" w:rsidRPr="00FE5071" w:rsidRDefault="009C7038" w:rsidP="00F33499">
            <w:pPr>
              <w:jc w:val="right"/>
            </w:pPr>
            <w:r w:rsidRPr="00FE5071">
              <w:t>2 410,7</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Осуществление полномочий Ре</w:t>
            </w:r>
            <w:r w:rsidRPr="00FE5071">
              <w:t>с</w:t>
            </w:r>
            <w:r w:rsidRPr="00FE5071">
              <w:t>публики Карелия органами испо</w:t>
            </w:r>
            <w:r w:rsidRPr="00FE5071">
              <w:t>л</w:t>
            </w:r>
            <w:r w:rsidRPr="00FE5071">
              <w:t>нительной власти Республики Кар</w:t>
            </w:r>
            <w:r w:rsidRPr="00FE5071">
              <w:t>е</w:t>
            </w:r>
            <w:r w:rsidR="00051CCC">
              <w:t xml:space="preserve">лия </w:t>
            </w:r>
            <w:r w:rsidRPr="00FE5071">
              <w:t>(Уплата налогов, сборов и иных платежей)</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01</w:t>
            </w:r>
          </w:p>
        </w:tc>
        <w:tc>
          <w:tcPr>
            <w:tcW w:w="1211" w:type="dxa"/>
            <w:gridSpan w:val="2"/>
            <w:hideMark/>
          </w:tcPr>
          <w:p w:rsidR="009C7038" w:rsidRPr="00FE5071" w:rsidRDefault="009C7038" w:rsidP="00F33499">
            <w:r w:rsidRPr="00FE5071">
              <w:t>13</w:t>
            </w:r>
          </w:p>
        </w:tc>
        <w:tc>
          <w:tcPr>
            <w:tcW w:w="2268" w:type="dxa"/>
            <w:gridSpan w:val="2"/>
            <w:hideMark/>
          </w:tcPr>
          <w:p w:rsidR="009C7038" w:rsidRPr="00FE5071" w:rsidRDefault="009C7038" w:rsidP="00F33499">
            <w:r w:rsidRPr="00FE5071">
              <w:t>15</w:t>
            </w:r>
            <w:proofErr w:type="gramStart"/>
            <w:r w:rsidRPr="00FE5071">
              <w:t xml:space="preserve"> С</w:t>
            </w:r>
            <w:proofErr w:type="gramEnd"/>
            <w:r w:rsidRPr="00FE5071">
              <w:t xml:space="preserve"> 00 10900</w:t>
            </w:r>
          </w:p>
        </w:tc>
        <w:tc>
          <w:tcPr>
            <w:tcW w:w="1036" w:type="dxa"/>
            <w:gridSpan w:val="2"/>
            <w:hideMark/>
          </w:tcPr>
          <w:p w:rsidR="009C7038" w:rsidRPr="00FE5071" w:rsidRDefault="009C7038" w:rsidP="00F33499">
            <w:r w:rsidRPr="00FE5071">
              <w:t>850</w:t>
            </w:r>
          </w:p>
        </w:tc>
        <w:tc>
          <w:tcPr>
            <w:tcW w:w="1686" w:type="dxa"/>
            <w:gridSpan w:val="2"/>
            <w:noWrap/>
            <w:hideMark/>
          </w:tcPr>
          <w:p w:rsidR="009C7038" w:rsidRPr="00FE5071" w:rsidRDefault="009C7038" w:rsidP="00F33499">
            <w:pPr>
              <w:jc w:val="right"/>
            </w:pPr>
            <w:r w:rsidRPr="00FE5071">
              <w:t>9,4</w:t>
            </w:r>
          </w:p>
        </w:tc>
        <w:tc>
          <w:tcPr>
            <w:tcW w:w="1406" w:type="dxa"/>
            <w:gridSpan w:val="2"/>
            <w:noWrap/>
            <w:hideMark/>
          </w:tcPr>
          <w:p w:rsidR="009C7038" w:rsidRPr="00FE5071" w:rsidRDefault="009C7038" w:rsidP="00F33499">
            <w:pPr>
              <w:jc w:val="right"/>
            </w:pPr>
            <w:r w:rsidRPr="00FE5071">
              <w:t>9,4</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КУЛЬТУРА, КИНЕМАТОГРАФИЯ</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08</w:t>
            </w:r>
          </w:p>
        </w:tc>
        <w:tc>
          <w:tcPr>
            <w:tcW w:w="1211" w:type="dxa"/>
            <w:gridSpan w:val="2"/>
            <w:hideMark/>
          </w:tcPr>
          <w:p w:rsidR="009C7038" w:rsidRPr="00FE5071" w:rsidRDefault="009C7038" w:rsidP="00F33499"/>
        </w:tc>
        <w:tc>
          <w:tcPr>
            <w:tcW w:w="2268" w:type="dxa"/>
            <w:gridSpan w:val="2"/>
            <w:hideMark/>
          </w:tcPr>
          <w:p w:rsidR="009C7038" w:rsidRPr="00FE5071"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3 126,7</w:t>
            </w:r>
          </w:p>
        </w:tc>
        <w:tc>
          <w:tcPr>
            <w:tcW w:w="1406" w:type="dxa"/>
            <w:gridSpan w:val="2"/>
            <w:noWrap/>
            <w:hideMark/>
          </w:tcPr>
          <w:p w:rsidR="009C7038" w:rsidRPr="00FE5071" w:rsidRDefault="009C7038" w:rsidP="00F33499">
            <w:pPr>
              <w:jc w:val="right"/>
            </w:pPr>
            <w:r w:rsidRPr="00FE5071">
              <w:t>3 126,7</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Культура</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08</w:t>
            </w:r>
          </w:p>
        </w:tc>
        <w:tc>
          <w:tcPr>
            <w:tcW w:w="1211" w:type="dxa"/>
            <w:gridSpan w:val="2"/>
            <w:hideMark/>
          </w:tcPr>
          <w:p w:rsidR="009C7038" w:rsidRPr="00FE5071" w:rsidRDefault="009C7038" w:rsidP="00F33499">
            <w:r w:rsidRPr="00FE5071">
              <w:t>01</w:t>
            </w:r>
          </w:p>
        </w:tc>
        <w:tc>
          <w:tcPr>
            <w:tcW w:w="2268" w:type="dxa"/>
            <w:gridSpan w:val="2"/>
            <w:hideMark/>
          </w:tcPr>
          <w:p w:rsidR="009C7038" w:rsidRPr="00FE5071"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3 126,7</w:t>
            </w:r>
          </w:p>
        </w:tc>
        <w:tc>
          <w:tcPr>
            <w:tcW w:w="1406" w:type="dxa"/>
            <w:gridSpan w:val="2"/>
            <w:noWrap/>
            <w:hideMark/>
          </w:tcPr>
          <w:p w:rsidR="009C7038" w:rsidRPr="00FE5071" w:rsidRDefault="009C7038" w:rsidP="00F33499">
            <w:pPr>
              <w:jc w:val="right"/>
            </w:pPr>
            <w:r w:rsidRPr="00FE5071">
              <w:t>3 126,7</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Государственная программа Ре</w:t>
            </w:r>
            <w:r w:rsidRPr="00FE5071">
              <w:t>с</w:t>
            </w:r>
            <w:r w:rsidRPr="00FE5071">
              <w:t>публики Карелия «</w:t>
            </w:r>
            <w:proofErr w:type="spellStart"/>
            <w:r w:rsidRPr="00FE5071">
              <w:t>Этносоциальное</w:t>
            </w:r>
            <w:proofErr w:type="spellEnd"/>
            <w:r w:rsidRPr="00FE5071">
              <w:t xml:space="preserve"> и этнокультурное развитие террит</w:t>
            </w:r>
            <w:r w:rsidRPr="00FE5071">
              <w:t>о</w:t>
            </w:r>
            <w:r w:rsidRPr="00FE5071">
              <w:lastRenderedPageBreak/>
              <w:t>рий традиционного проживания к</w:t>
            </w:r>
            <w:r w:rsidRPr="00FE5071">
              <w:t>о</w:t>
            </w:r>
            <w:r w:rsidRPr="00FE5071">
              <w:t>ренных народов»</w:t>
            </w:r>
          </w:p>
        </w:tc>
        <w:tc>
          <w:tcPr>
            <w:tcW w:w="1595" w:type="dxa"/>
            <w:gridSpan w:val="2"/>
            <w:hideMark/>
          </w:tcPr>
          <w:p w:rsidR="009C7038" w:rsidRPr="00FE5071" w:rsidRDefault="009C7038" w:rsidP="00F33499">
            <w:r w:rsidRPr="00FE5071">
              <w:lastRenderedPageBreak/>
              <w:t>833</w:t>
            </w:r>
          </w:p>
        </w:tc>
        <w:tc>
          <w:tcPr>
            <w:tcW w:w="843" w:type="dxa"/>
            <w:gridSpan w:val="2"/>
            <w:hideMark/>
          </w:tcPr>
          <w:p w:rsidR="009C7038" w:rsidRPr="00FE5071" w:rsidRDefault="009C7038" w:rsidP="00F33499">
            <w:r w:rsidRPr="00FE5071">
              <w:t>08</w:t>
            </w:r>
          </w:p>
        </w:tc>
        <w:tc>
          <w:tcPr>
            <w:tcW w:w="1211" w:type="dxa"/>
            <w:gridSpan w:val="2"/>
            <w:hideMark/>
          </w:tcPr>
          <w:p w:rsidR="009C7038" w:rsidRPr="00FE5071" w:rsidRDefault="009C7038" w:rsidP="00F33499">
            <w:r w:rsidRPr="00FE5071">
              <w:t>01</w:t>
            </w:r>
          </w:p>
        </w:tc>
        <w:tc>
          <w:tcPr>
            <w:tcW w:w="2268" w:type="dxa"/>
            <w:gridSpan w:val="2"/>
            <w:hideMark/>
          </w:tcPr>
          <w:p w:rsidR="009C7038" w:rsidRPr="00FE5071" w:rsidRDefault="009C7038" w:rsidP="00F33499">
            <w:r w:rsidRPr="00FE5071">
              <w:t xml:space="preserve">21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3 126,7</w:t>
            </w:r>
          </w:p>
        </w:tc>
        <w:tc>
          <w:tcPr>
            <w:tcW w:w="1406" w:type="dxa"/>
            <w:gridSpan w:val="2"/>
            <w:noWrap/>
            <w:hideMark/>
          </w:tcPr>
          <w:p w:rsidR="009C7038" w:rsidRPr="00FE5071" w:rsidRDefault="009C7038" w:rsidP="00F33499">
            <w:pPr>
              <w:jc w:val="right"/>
            </w:pPr>
            <w:r w:rsidRPr="00FE5071">
              <w:t>3 126,7</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Основное мероприятие «Содействие обустройству территорий муниц</w:t>
            </w:r>
            <w:r w:rsidRPr="00FE5071">
              <w:t>и</w:t>
            </w:r>
            <w:r w:rsidRPr="00FE5071">
              <w:t>пальных образований»</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08</w:t>
            </w:r>
          </w:p>
        </w:tc>
        <w:tc>
          <w:tcPr>
            <w:tcW w:w="1211" w:type="dxa"/>
            <w:gridSpan w:val="2"/>
            <w:hideMark/>
          </w:tcPr>
          <w:p w:rsidR="009C7038" w:rsidRPr="00FE5071" w:rsidRDefault="009C7038" w:rsidP="00F33499">
            <w:r w:rsidRPr="00FE5071">
              <w:t>01</w:t>
            </w:r>
          </w:p>
        </w:tc>
        <w:tc>
          <w:tcPr>
            <w:tcW w:w="2268" w:type="dxa"/>
            <w:gridSpan w:val="2"/>
            <w:hideMark/>
          </w:tcPr>
          <w:p w:rsidR="009C7038" w:rsidRPr="00FE5071" w:rsidRDefault="009C7038" w:rsidP="00F33499">
            <w:r w:rsidRPr="00FE5071">
              <w:t xml:space="preserve">21 0 01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3 126,7</w:t>
            </w:r>
          </w:p>
        </w:tc>
        <w:tc>
          <w:tcPr>
            <w:tcW w:w="1406" w:type="dxa"/>
            <w:gridSpan w:val="2"/>
            <w:noWrap/>
            <w:hideMark/>
          </w:tcPr>
          <w:p w:rsidR="009C7038" w:rsidRPr="00FE5071" w:rsidRDefault="009C7038" w:rsidP="00F33499">
            <w:pPr>
              <w:jc w:val="right"/>
            </w:pPr>
            <w:r w:rsidRPr="00FE5071">
              <w:t>3 126,7</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Реализация мероприятий по по</w:t>
            </w:r>
            <w:r w:rsidRPr="00FE5071">
              <w:t>д</w:t>
            </w:r>
            <w:r w:rsidRPr="00FE5071">
              <w:t>держке экономического и социал</w:t>
            </w:r>
            <w:r w:rsidRPr="00FE5071">
              <w:t>ь</w:t>
            </w:r>
            <w:r w:rsidRPr="00FE5071">
              <w:t>ного развития коренных малочи</w:t>
            </w:r>
            <w:r w:rsidRPr="00FE5071">
              <w:t>с</w:t>
            </w:r>
            <w:r w:rsidRPr="00FE5071">
              <w:t>ленных народов Севера, Сибири и Дальнего Востока (Субсидии)</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08</w:t>
            </w:r>
          </w:p>
        </w:tc>
        <w:tc>
          <w:tcPr>
            <w:tcW w:w="1211" w:type="dxa"/>
            <w:gridSpan w:val="2"/>
            <w:hideMark/>
          </w:tcPr>
          <w:p w:rsidR="009C7038" w:rsidRPr="00FE5071" w:rsidRDefault="009C7038" w:rsidP="00F33499">
            <w:r w:rsidRPr="00FE5071">
              <w:t>01</w:t>
            </w:r>
          </w:p>
        </w:tc>
        <w:tc>
          <w:tcPr>
            <w:tcW w:w="2268" w:type="dxa"/>
            <w:gridSpan w:val="2"/>
            <w:hideMark/>
          </w:tcPr>
          <w:p w:rsidR="009C7038" w:rsidRPr="00FE5071" w:rsidRDefault="009C7038" w:rsidP="00F33499">
            <w:r w:rsidRPr="00FE5071">
              <w:t>21 0 01 R5150</w:t>
            </w:r>
          </w:p>
        </w:tc>
        <w:tc>
          <w:tcPr>
            <w:tcW w:w="1036" w:type="dxa"/>
            <w:gridSpan w:val="2"/>
            <w:hideMark/>
          </w:tcPr>
          <w:p w:rsidR="009C7038" w:rsidRPr="00FE5071" w:rsidRDefault="009C7038" w:rsidP="00F33499">
            <w:r w:rsidRPr="00FE5071">
              <w:t>520</w:t>
            </w:r>
          </w:p>
        </w:tc>
        <w:tc>
          <w:tcPr>
            <w:tcW w:w="1686" w:type="dxa"/>
            <w:gridSpan w:val="2"/>
            <w:noWrap/>
            <w:hideMark/>
          </w:tcPr>
          <w:p w:rsidR="009C7038" w:rsidRPr="00FE5071" w:rsidRDefault="009C7038" w:rsidP="00F33499">
            <w:pPr>
              <w:jc w:val="right"/>
            </w:pPr>
            <w:r w:rsidRPr="00FE5071">
              <w:t>2 900,0</w:t>
            </w:r>
          </w:p>
        </w:tc>
        <w:tc>
          <w:tcPr>
            <w:tcW w:w="1406" w:type="dxa"/>
            <w:gridSpan w:val="2"/>
            <w:noWrap/>
            <w:hideMark/>
          </w:tcPr>
          <w:p w:rsidR="009C7038" w:rsidRPr="00FE5071" w:rsidRDefault="009C7038" w:rsidP="00F33499">
            <w:pPr>
              <w:jc w:val="right"/>
            </w:pPr>
            <w:r w:rsidRPr="00FE5071">
              <w:t>2 900,0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Реализация мероприятий по по</w:t>
            </w:r>
            <w:r w:rsidRPr="00FE5071">
              <w:t>д</w:t>
            </w:r>
            <w:r w:rsidRPr="00FE5071">
              <w:t>держке экономического и социал</w:t>
            </w:r>
            <w:r w:rsidRPr="00FE5071">
              <w:t>ь</w:t>
            </w:r>
            <w:r w:rsidRPr="00FE5071">
              <w:t>ного развития коренных малочи</w:t>
            </w:r>
            <w:r w:rsidRPr="00FE5071">
              <w:t>с</w:t>
            </w:r>
            <w:r w:rsidRPr="00FE5071">
              <w:t>ленных народов Севера, Сибири и Дальнего Востока (Субсидии авт</w:t>
            </w:r>
            <w:r w:rsidRPr="00FE5071">
              <w:t>о</w:t>
            </w:r>
            <w:r w:rsidRPr="00FE5071">
              <w:t>номным учреждениям)</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08</w:t>
            </w:r>
          </w:p>
        </w:tc>
        <w:tc>
          <w:tcPr>
            <w:tcW w:w="1211" w:type="dxa"/>
            <w:gridSpan w:val="2"/>
            <w:hideMark/>
          </w:tcPr>
          <w:p w:rsidR="009C7038" w:rsidRPr="00FE5071" w:rsidRDefault="009C7038" w:rsidP="00F33499">
            <w:r w:rsidRPr="00FE5071">
              <w:t>01</w:t>
            </w:r>
          </w:p>
        </w:tc>
        <w:tc>
          <w:tcPr>
            <w:tcW w:w="2268" w:type="dxa"/>
            <w:gridSpan w:val="2"/>
            <w:hideMark/>
          </w:tcPr>
          <w:p w:rsidR="009C7038" w:rsidRPr="00FE5071" w:rsidRDefault="009C7038" w:rsidP="00F33499">
            <w:r w:rsidRPr="00FE5071">
              <w:t>21 0 01 R5150</w:t>
            </w:r>
          </w:p>
        </w:tc>
        <w:tc>
          <w:tcPr>
            <w:tcW w:w="1036" w:type="dxa"/>
            <w:gridSpan w:val="2"/>
            <w:hideMark/>
          </w:tcPr>
          <w:p w:rsidR="009C7038" w:rsidRPr="00FE5071" w:rsidRDefault="009C7038" w:rsidP="00F33499">
            <w:r w:rsidRPr="00FE5071">
              <w:t>620</w:t>
            </w:r>
          </w:p>
        </w:tc>
        <w:tc>
          <w:tcPr>
            <w:tcW w:w="1686" w:type="dxa"/>
            <w:gridSpan w:val="2"/>
            <w:noWrap/>
            <w:hideMark/>
          </w:tcPr>
          <w:p w:rsidR="009C7038" w:rsidRPr="00FE5071" w:rsidRDefault="009C7038" w:rsidP="00F33499">
            <w:pPr>
              <w:jc w:val="right"/>
            </w:pPr>
            <w:r w:rsidRPr="00FE5071">
              <w:t>226,7</w:t>
            </w:r>
          </w:p>
        </w:tc>
        <w:tc>
          <w:tcPr>
            <w:tcW w:w="1406" w:type="dxa"/>
            <w:gridSpan w:val="2"/>
            <w:noWrap/>
            <w:hideMark/>
          </w:tcPr>
          <w:p w:rsidR="009C7038" w:rsidRPr="00FE5071" w:rsidRDefault="009C7038" w:rsidP="00F33499">
            <w:pPr>
              <w:jc w:val="right"/>
            </w:pPr>
            <w:r w:rsidRPr="00FE5071">
              <w:t>226,7</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СРЕДСТВА МАССОВОЙ И</w:t>
            </w:r>
            <w:r w:rsidRPr="00FE5071">
              <w:t>Н</w:t>
            </w:r>
            <w:r w:rsidRPr="00FE5071">
              <w:t>ФОРМАЦИИ</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12</w:t>
            </w:r>
          </w:p>
        </w:tc>
        <w:tc>
          <w:tcPr>
            <w:tcW w:w="1211" w:type="dxa"/>
            <w:gridSpan w:val="2"/>
            <w:hideMark/>
          </w:tcPr>
          <w:p w:rsidR="009C7038" w:rsidRPr="00FE5071" w:rsidRDefault="009C7038" w:rsidP="00F33499"/>
        </w:tc>
        <w:tc>
          <w:tcPr>
            <w:tcW w:w="2268" w:type="dxa"/>
            <w:gridSpan w:val="2"/>
            <w:hideMark/>
          </w:tcPr>
          <w:p w:rsidR="009C7038" w:rsidRPr="00FE5071"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19 122,7</w:t>
            </w:r>
          </w:p>
        </w:tc>
        <w:tc>
          <w:tcPr>
            <w:tcW w:w="1406" w:type="dxa"/>
            <w:gridSpan w:val="2"/>
            <w:noWrap/>
            <w:hideMark/>
          </w:tcPr>
          <w:p w:rsidR="009C7038" w:rsidRPr="00FE5071" w:rsidRDefault="009C7038" w:rsidP="00F33499">
            <w:pPr>
              <w:jc w:val="right"/>
            </w:pPr>
            <w:r w:rsidRPr="00FE5071">
              <w:t>16 116,0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Периодическая печать и издательс</w:t>
            </w:r>
            <w:r w:rsidRPr="00FE5071">
              <w:t>т</w:t>
            </w:r>
            <w:r w:rsidRPr="00FE5071">
              <w:t>ва</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12</w:t>
            </w:r>
          </w:p>
        </w:tc>
        <w:tc>
          <w:tcPr>
            <w:tcW w:w="1211" w:type="dxa"/>
            <w:gridSpan w:val="2"/>
            <w:hideMark/>
          </w:tcPr>
          <w:p w:rsidR="009C7038" w:rsidRPr="00FE5071" w:rsidRDefault="009C7038" w:rsidP="00F33499">
            <w:r w:rsidRPr="00FE5071">
              <w:t>02</w:t>
            </w:r>
          </w:p>
        </w:tc>
        <w:tc>
          <w:tcPr>
            <w:tcW w:w="2268" w:type="dxa"/>
            <w:gridSpan w:val="2"/>
            <w:hideMark/>
          </w:tcPr>
          <w:p w:rsidR="009C7038" w:rsidRPr="00FE5071"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19 122,7</w:t>
            </w:r>
          </w:p>
        </w:tc>
        <w:tc>
          <w:tcPr>
            <w:tcW w:w="1406" w:type="dxa"/>
            <w:gridSpan w:val="2"/>
            <w:noWrap/>
            <w:hideMark/>
          </w:tcPr>
          <w:p w:rsidR="009C7038" w:rsidRPr="00FE5071" w:rsidRDefault="009C7038" w:rsidP="00F33499">
            <w:pPr>
              <w:jc w:val="right"/>
            </w:pPr>
            <w:r w:rsidRPr="00FE5071">
              <w:t>16 116,0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Государственная программа Ре</w:t>
            </w:r>
            <w:r w:rsidRPr="00FE5071">
              <w:t>с</w:t>
            </w:r>
            <w:r w:rsidRPr="00FE5071">
              <w:t>публики Карелия «Развитие инст</w:t>
            </w:r>
            <w:r w:rsidRPr="00FE5071">
              <w:t>и</w:t>
            </w:r>
            <w:r w:rsidRPr="00FE5071">
              <w:t>тутов гражданского общества и ра</w:t>
            </w:r>
            <w:r w:rsidRPr="00FE5071">
              <w:t>з</w:t>
            </w:r>
            <w:r w:rsidRPr="00FE5071">
              <w:t>витие местного самоуправления, защита прав и свобод человека и гражданина»</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12</w:t>
            </w:r>
          </w:p>
        </w:tc>
        <w:tc>
          <w:tcPr>
            <w:tcW w:w="1211" w:type="dxa"/>
            <w:gridSpan w:val="2"/>
            <w:hideMark/>
          </w:tcPr>
          <w:p w:rsidR="009C7038" w:rsidRPr="00FE5071" w:rsidRDefault="009C7038" w:rsidP="00F33499">
            <w:r w:rsidRPr="00FE5071">
              <w:t>02</w:t>
            </w:r>
          </w:p>
        </w:tc>
        <w:tc>
          <w:tcPr>
            <w:tcW w:w="2268" w:type="dxa"/>
            <w:gridSpan w:val="2"/>
            <w:hideMark/>
          </w:tcPr>
          <w:p w:rsidR="009C7038" w:rsidRPr="00FE5071" w:rsidRDefault="009C7038" w:rsidP="00F33499">
            <w:r w:rsidRPr="00FE5071">
              <w:t xml:space="preserve">15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19 122,7</w:t>
            </w:r>
          </w:p>
        </w:tc>
        <w:tc>
          <w:tcPr>
            <w:tcW w:w="1406" w:type="dxa"/>
            <w:gridSpan w:val="2"/>
            <w:noWrap/>
            <w:hideMark/>
          </w:tcPr>
          <w:p w:rsidR="009C7038" w:rsidRPr="00FE5071" w:rsidRDefault="009C7038" w:rsidP="00F33499">
            <w:pPr>
              <w:jc w:val="right"/>
            </w:pPr>
            <w:r w:rsidRPr="00FE5071">
              <w:t>16 116,0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Подпрограмма «Создание условий для расширения доступа населения к информации, распространяемой в средствах массовой информации в Республике Карелия»</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12</w:t>
            </w:r>
          </w:p>
        </w:tc>
        <w:tc>
          <w:tcPr>
            <w:tcW w:w="1211" w:type="dxa"/>
            <w:gridSpan w:val="2"/>
            <w:hideMark/>
          </w:tcPr>
          <w:p w:rsidR="009C7038" w:rsidRPr="00FE5071" w:rsidRDefault="009C7038" w:rsidP="00F33499">
            <w:r w:rsidRPr="00FE5071">
              <w:t>02</w:t>
            </w:r>
          </w:p>
        </w:tc>
        <w:tc>
          <w:tcPr>
            <w:tcW w:w="2268" w:type="dxa"/>
            <w:gridSpan w:val="2"/>
            <w:hideMark/>
          </w:tcPr>
          <w:p w:rsidR="009C7038" w:rsidRPr="00FE5071" w:rsidRDefault="009C7038" w:rsidP="00F33499">
            <w:r w:rsidRPr="00FE5071">
              <w:t xml:space="preserve">15 2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19 122,7</w:t>
            </w:r>
          </w:p>
        </w:tc>
        <w:tc>
          <w:tcPr>
            <w:tcW w:w="1406" w:type="dxa"/>
            <w:gridSpan w:val="2"/>
            <w:noWrap/>
            <w:hideMark/>
          </w:tcPr>
          <w:p w:rsidR="009C7038" w:rsidRPr="00FE5071" w:rsidRDefault="009C7038" w:rsidP="00F33499">
            <w:pPr>
              <w:jc w:val="right"/>
            </w:pPr>
            <w:r w:rsidRPr="00FE5071">
              <w:t>16 116,0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Основное мероприятие «Размещ</w:t>
            </w:r>
            <w:r w:rsidRPr="00FE5071">
              <w:t>е</w:t>
            </w:r>
            <w:r w:rsidRPr="00FE5071">
              <w:t xml:space="preserve">ние информационных материалов и </w:t>
            </w:r>
            <w:r w:rsidRPr="00FE5071">
              <w:lastRenderedPageBreak/>
              <w:t>публикация правовых актов Ре</w:t>
            </w:r>
            <w:r w:rsidRPr="00FE5071">
              <w:t>с</w:t>
            </w:r>
            <w:r w:rsidRPr="00FE5071">
              <w:t>публики Карелия»</w:t>
            </w:r>
          </w:p>
        </w:tc>
        <w:tc>
          <w:tcPr>
            <w:tcW w:w="1595" w:type="dxa"/>
            <w:gridSpan w:val="2"/>
            <w:hideMark/>
          </w:tcPr>
          <w:p w:rsidR="009C7038" w:rsidRPr="00FE5071" w:rsidRDefault="009C7038" w:rsidP="00F33499">
            <w:r w:rsidRPr="00FE5071">
              <w:lastRenderedPageBreak/>
              <w:t>833</w:t>
            </w:r>
          </w:p>
        </w:tc>
        <w:tc>
          <w:tcPr>
            <w:tcW w:w="843" w:type="dxa"/>
            <w:gridSpan w:val="2"/>
            <w:hideMark/>
          </w:tcPr>
          <w:p w:rsidR="009C7038" w:rsidRPr="00FE5071" w:rsidRDefault="009C7038" w:rsidP="00F33499">
            <w:r w:rsidRPr="00FE5071">
              <w:t>12</w:t>
            </w:r>
          </w:p>
        </w:tc>
        <w:tc>
          <w:tcPr>
            <w:tcW w:w="1211" w:type="dxa"/>
            <w:gridSpan w:val="2"/>
            <w:hideMark/>
          </w:tcPr>
          <w:p w:rsidR="009C7038" w:rsidRPr="00FE5071" w:rsidRDefault="009C7038" w:rsidP="00F33499">
            <w:r w:rsidRPr="00FE5071">
              <w:t>02</w:t>
            </w:r>
          </w:p>
        </w:tc>
        <w:tc>
          <w:tcPr>
            <w:tcW w:w="2268" w:type="dxa"/>
            <w:gridSpan w:val="2"/>
            <w:hideMark/>
          </w:tcPr>
          <w:p w:rsidR="009C7038" w:rsidRPr="00FE5071" w:rsidRDefault="009C7038" w:rsidP="00F33499">
            <w:r w:rsidRPr="00FE5071">
              <w:t xml:space="preserve">15 2 01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rsidRPr="00FE5071">
              <w:t>19 122,7</w:t>
            </w:r>
          </w:p>
        </w:tc>
        <w:tc>
          <w:tcPr>
            <w:tcW w:w="1406" w:type="dxa"/>
            <w:gridSpan w:val="2"/>
            <w:noWrap/>
            <w:hideMark/>
          </w:tcPr>
          <w:p w:rsidR="009C7038" w:rsidRPr="00FE5071" w:rsidRDefault="009C7038" w:rsidP="00F33499">
            <w:pPr>
              <w:jc w:val="right"/>
            </w:pPr>
            <w:r w:rsidRPr="00FE5071">
              <w:t>16 116,0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FE5071" w:rsidRDefault="009C7038" w:rsidP="00F33499">
            <w:r w:rsidRPr="00FE5071">
              <w:t>Производство и реализация печа</w:t>
            </w:r>
            <w:r w:rsidRPr="00FE5071">
              <w:t>т</w:t>
            </w:r>
            <w:r w:rsidRPr="00FE5071">
              <w:t>ных изданий и средств массовой информации (Субсидии автоно</w:t>
            </w:r>
            <w:r w:rsidRPr="00FE5071">
              <w:t>м</w:t>
            </w:r>
            <w:r w:rsidRPr="00FE5071">
              <w:t>ным учреждениям)</w:t>
            </w:r>
          </w:p>
        </w:tc>
        <w:tc>
          <w:tcPr>
            <w:tcW w:w="1595" w:type="dxa"/>
            <w:gridSpan w:val="2"/>
            <w:hideMark/>
          </w:tcPr>
          <w:p w:rsidR="009C7038" w:rsidRPr="00FE5071" w:rsidRDefault="009C7038" w:rsidP="00F33499">
            <w:r w:rsidRPr="00FE5071">
              <w:t>833</w:t>
            </w:r>
          </w:p>
        </w:tc>
        <w:tc>
          <w:tcPr>
            <w:tcW w:w="843" w:type="dxa"/>
            <w:gridSpan w:val="2"/>
            <w:hideMark/>
          </w:tcPr>
          <w:p w:rsidR="009C7038" w:rsidRPr="00FE5071" w:rsidRDefault="009C7038" w:rsidP="00F33499">
            <w:r w:rsidRPr="00FE5071">
              <w:t>12</w:t>
            </w:r>
          </w:p>
        </w:tc>
        <w:tc>
          <w:tcPr>
            <w:tcW w:w="1211" w:type="dxa"/>
            <w:gridSpan w:val="2"/>
            <w:hideMark/>
          </w:tcPr>
          <w:p w:rsidR="009C7038" w:rsidRPr="00FE5071" w:rsidRDefault="009C7038" w:rsidP="00F33499">
            <w:r w:rsidRPr="00FE5071">
              <w:t>02</w:t>
            </w:r>
          </w:p>
        </w:tc>
        <w:tc>
          <w:tcPr>
            <w:tcW w:w="2268" w:type="dxa"/>
            <w:gridSpan w:val="2"/>
            <w:hideMark/>
          </w:tcPr>
          <w:p w:rsidR="009C7038" w:rsidRPr="00FE5071" w:rsidRDefault="009C7038" w:rsidP="00F33499">
            <w:r w:rsidRPr="00FE5071">
              <w:t>15 2 01 73800</w:t>
            </w:r>
          </w:p>
        </w:tc>
        <w:tc>
          <w:tcPr>
            <w:tcW w:w="1036" w:type="dxa"/>
            <w:gridSpan w:val="2"/>
            <w:hideMark/>
          </w:tcPr>
          <w:p w:rsidR="009C7038" w:rsidRPr="00FE5071" w:rsidRDefault="009C7038" w:rsidP="00F33499">
            <w:r w:rsidRPr="00FE5071">
              <w:t>620</w:t>
            </w:r>
          </w:p>
        </w:tc>
        <w:tc>
          <w:tcPr>
            <w:tcW w:w="1686" w:type="dxa"/>
            <w:gridSpan w:val="2"/>
            <w:noWrap/>
            <w:hideMark/>
          </w:tcPr>
          <w:p w:rsidR="009C7038" w:rsidRPr="00FE5071" w:rsidRDefault="009C7038" w:rsidP="00F33499">
            <w:pPr>
              <w:jc w:val="right"/>
            </w:pPr>
            <w:r w:rsidRPr="00FE5071">
              <w:t>19 122,7</w:t>
            </w:r>
          </w:p>
        </w:tc>
        <w:tc>
          <w:tcPr>
            <w:tcW w:w="1406" w:type="dxa"/>
            <w:gridSpan w:val="2"/>
            <w:noWrap/>
            <w:hideMark/>
          </w:tcPr>
          <w:p w:rsidR="009C7038" w:rsidRPr="00FE5071" w:rsidRDefault="009C7038" w:rsidP="00F33499">
            <w:pPr>
              <w:jc w:val="right"/>
            </w:pPr>
            <w:r w:rsidRPr="00FE5071">
              <w:t>16 116,0</w:t>
            </w:r>
          </w:p>
        </w:tc>
        <w:tc>
          <w:tcPr>
            <w:tcW w:w="425" w:type="dxa"/>
          </w:tcPr>
          <w:p w:rsidR="009C7038" w:rsidRPr="00FE5071" w:rsidRDefault="009C7038" w:rsidP="00F33499">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BC753A" w:rsidRDefault="009C7038" w:rsidP="00F33499">
            <w:r w:rsidRPr="00BC753A">
              <w:t>МЕЖБЮДЖЕТНЫЕ ТРАНСФЕ</w:t>
            </w:r>
            <w:r w:rsidRPr="00BC753A">
              <w:t>Р</w:t>
            </w:r>
            <w:r w:rsidRPr="00BC753A">
              <w:t>ТЫ ОБЩЕГО ХАРАКТЕРА БЮ</w:t>
            </w:r>
            <w:r w:rsidRPr="00BC753A">
              <w:t>Д</w:t>
            </w:r>
            <w:r w:rsidRPr="00BC753A">
              <w:t>ЖЕТАМ БЮДЖЕТНОЙ СИСТ</w:t>
            </w:r>
            <w:r w:rsidRPr="00BC753A">
              <w:t>Е</w:t>
            </w:r>
            <w:r w:rsidRPr="00BC753A">
              <w:t>МЫ РОССИЙСКОЙ ФЕДЕРАЦИИ</w:t>
            </w:r>
          </w:p>
        </w:tc>
        <w:tc>
          <w:tcPr>
            <w:tcW w:w="1595" w:type="dxa"/>
            <w:gridSpan w:val="2"/>
            <w:hideMark/>
          </w:tcPr>
          <w:p w:rsidR="009C7038" w:rsidRPr="00BC753A" w:rsidRDefault="009C7038" w:rsidP="00F33499">
            <w:r w:rsidRPr="00BC753A">
              <w:t>833</w:t>
            </w:r>
          </w:p>
        </w:tc>
        <w:tc>
          <w:tcPr>
            <w:tcW w:w="843" w:type="dxa"/>
            <w:gridSpan w:val="2"/>
            <w:hideMark/>
          </w:tcPr>
          <w:p w:rsidR="009C7038" w:rsidRPr="00BC753A" w:rsidRDefault="009C7038" w:rsidP="00F33499">
            <w:r w:rsidRPr="00BC753A">
              <w:t>14</w:t>
            </w:r>
          </w:p>
        </w:tc>
        <w:tc>
          <w:tcPr>
            <w:tcW w:w="1211" w:type="dxa"/>
            <w:gridSpan w:val="2"/>
            <w:hideMark/>
          </w:tcPr>
          <w:p w:rsidR="009C7038" w:rsidRPr="00BC753A" w:rsidRDefault="009C7038" w:rsidP="00F33499"/>
        </w:tc>
        <w:tc>
          <w:tcPr>
            <w:tcW w:w="2268" w:type="dxa"/>
            <w:gridSpan w:val="2"/>
            <w:hideMark/>
          </w:tcPr>
          <w:p w:rsidR="009C7038" w:rsidRPr="00BC753A"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F33499">
            <w:pPr>
              <w:jc w:val="right"/>
            </w:pPr>
            <w:r>
              <w:t>1 000 000,0</w:t>
            </w:r>
          </w:p>
        </w:tc>
        <w:tc>
          <w:tcPr>
            <w:tcW w:w="1406" w:type="dxa"/>
            <w:gridSpan w:val="2"/>
            <w:noWrap/>
            <w:hideMark/>
          </w:tcPr>
          <w:p w:rsidR="009C7038" w:rsidRPr="00FE5071" w:rsidRDefault="009C7038" w:rsidP="00F33499">
            <w:pPr>
              <w:jc w:val="right"/>
            </w:pPr>
            <w:r>
              <w:t>0,0</w:t>
            </w:r>
          </w:p>
        </w:tc>
        <w:tc>
          <w:tcPr>
            <w:tcW w:w="425" w:type="dxa"/>
          </w:tcPr>
          <w:p w:rsidR="009C7038" w:rsidRDefault="009C7038" w:rsidP="00F33499">
            <w:pPr>
              <w:jc w:val="right"/>
            </w:pPr>
          </w:p>
        </w:tc>
      </w:tr>
      <w:tr w:rsidR="009C7038" w:rsidRPr="00FE5071" w:rsidTr="009C7038">
        <w:trPr>
          <w:trHeight w:val="427"/>
        </w:trPr>
        <w:tc>
          <w:tcPr>
            <w:tcW w:w="1103" w:type="dxa"/>
            <w:noWrap/>
            <w:hideMark/>
          </w:tcPr>
          <w:p w:rsidR="009C7038" w:rsidRPr="00FE5071" w:rsidRDefault="009C7038" w:rsidP="00F33499"/>
        </w:tc>
        <w:tc>
          <w:tcPr>
            <w:tcW w:w="3986" w:type="dxa"/>
            <w:hideMark/>
          </w:tcPr>
          <w:p w:rsidR="009C7038" w:rsidRPr="00BC753A" w:rsidRDefault="009C7038" w:rsidP="00F33499">
            <w:r w:rsidRPr="00BC753A">
              <w:t>Прочие межбюджетные трансферты общего характера</w:t>
            </w:r>
          </w:p>
        </w:tc>
        <w:tc>
          <w:tcPr>
            <w:tcW w:w="1595" w:type="dxa"/>
            <w:gridSpan w:val="2"/>
            <w:hideMark/>
          </w:tcPr>
          <w:p w:rsidR="009C7038" w:rsidRPr="00BC753A" w:rsidRDefault="009C7038" w:rsidP="00F33499">
            <w:r w:rsidRPr="00BC753A">
              <w:t>833</w:t>
            </w:r>
          </w:p>
        </w:tc>
        <w:tc>
          <w:tcPr>
            <w:tcW w:w="843" w:type="dxa"/>
            <w:gridSpan w:val="2"/>
            <w:hideMark/>
          </w:tcPr>
          <w:p w:rsidR="009C7038" w:rsidRPr="00BC753A" w:rsidRDefault="009C7038" w:rsidP="00F33499">
            <w:r w:rsidRPr="00BC753A">
              <w:t>14</w:t>
            </w:r>
          </w:p>
        </w:tc>
        <w:tc>
          <w:tcPr>
            <w:tcW w:w="1211" w:type="dxa"/>
            <w:gridSpan w:val="2"/>
            <w:hideMark/>
          </w:tcPr>
          <w:p w:rsidR="009C7038" w:rsidRPr="00BC753A" w:rsidRDefault="009C7038" w:rsidP="00F33499">
            <w:r w:rsidRPr="00BC753A">
              <w:t>03</w:t>
            </w:r>
          </w:p>
        </w:tc>
        <w:tc>
          <w:tcPr>
            <w:tcW w:w="2268" w:type="dxa"/>
            <w:gridSpan w:val="2"/>
            <w:hideMark/>
          </w:tcPr>
          <w:p w:rsidR="009C7038" w:rsidRPr="00BC753A" w:rsidRDefault="009C7038" w:rsidP="00F33499"/>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9C7038">
            <w:pPr>
              <w:jc w:val="right"/>
            </w:pPr>
            <w:r>
              <w:t>1 000 000,0</w:t>
            </w:r>
          </w:p>
        </w:tc>
        <w:tc>
          <w:tcPr>
            <w:tcW w:w="1406" w:type="dxa"/>
            <w:gridSpan w:val="2"/>
            <w:noWrap/>
            <w:hideMark/>
          </w:tcPr>
          <w:p w:rsidR="009C7038" w:rsidRPr="00FE5071" w:rsidRDefault="009C7038" w:rsidP="009C7038">
            <w:pPr>
              <w:jc w:val="right"/>
            </w:pPr>
            <w:r>
              <w:t>0,0</w:t>
            </w:r>
          </w:p>
        </w:tc>
        <w:tc>
          <w:tcPr>
            <w:tcW w:w="425" w:type="dxa"/>
          </w:tcPr>
          <w:p w:rsidR="009C7038" w:rsidRDefault="009C7038" w:rsidP="009C7038">
            <w:pPr>
              <w:jc w:val="right"/>
            </w:pPr>
          </w:p>
        </w:tc>
      </w:tr>
      <w:tr w:rsidR="009C7038" w:rsidRPr="00FE5071" w:rsidTr="009C7038">
        <w:tc>
          <w:tcPr>
            <w:tcW w:w="1103" w:type="dxa"/>
            <w:noWrap/>
            <w:hideMark/>
          </w:tcPr>
          <w:p w:rsidR="009C7038" w:rsidRPr="00FE5071" w:rsidRDefault="009C7038" w:rsidP="00F33499"/>
        </w:tc>
        <w:tc>
          <w:tcPr>
            <w:tcW w:w="3986" w:type="dxa"/>
            <w:hideMark/>
          </w:tcPr>
          <w:p w:rsidR="009C7038" w:rsidRPr="00BC753A" w:rsidRDefault="009C7038" w:rsidP="00F33499">
            <w:r w:rsidRPr="00BC753A">
              <w:t>Государственная программа Ре</w:t>
            </w:r>
            <w:r w:rsidRPr="00BC753A">
              <w:t>с</w:t>
            </w:r>
            <w:r w:rsidRPr="00BC753A">
              <w:t>публики Карелия «Развитие инст</w:t>
            </w:r>
            <w:r w:rsidRPr="00BC753A">
              <w:t>и</w:t>
            </w:r>
            <w:r w:rsidRPr="00BC753A">
              <w:t>тутов гражданского общества и ра</w:t>
            </w:r>
            <w:r w:rsidRPr="00BC753A">
              <w:t>з</w:t>
            </w:r>
            <w:r w:rsidRPr="00BC753A">
              <w:t>витие местного самоуправления, защита прав и свобод человека и гражданина»</w:t>
            </w:r>
          </w:p>
        </w:tc>
        <w:tc>
          <w:tcPr>
            <w:tcW w:w="1595" w:type="dxa"/>
            <w:gridSpan w:val="2"/>
            <w:hideMark/>
          </w:tcPr>
          <w:p w:rsidR="009C7038" w:rsidRPr="00BC753A" w:rsidRDefault="009C7038" w:rsidP="00F33499">
            <w:r w:rsidRPr="00BC753A">
              <w:t>833</w:t>
            </w:r>
          </w:p>
        </w:tc>
        <w:tc>
          <w:tcPr>
            <w:tcW w:w="843" w:type="dxa"/>
            <w:gridSpan w:val="2"/>
            <w:hideMark/>
          </w:tcPr>
          <w:p w:rsidR="009C7038" w:rsidRPr="00BC753A" w:rsidRDefault="009C7038" w:rsidP="00F33499">
            <w:r w:rsidRPr="00BC753A">
              <w:t>14</w:t>
            </w:r>
          </w:p>
        </w:tc>
        <w:tc>
          <w:tcPr>
            <w:tcW w:w="1211" w:type="dxa"/>
            <w:gridSpan w:val="2"/>
            <w:hideMark/>
          </w:tcPr>
          <w:p w:rsidR="009C7038" w:rsidRPr="00BC753A" w:rsidRDefault="009C7038" w:rsidP="00F33499">
            <w:r w:rsidRPr="00BC753A">
              <w:t>03</w:t>
            </w:r>
          </w:p>
        </w:tc>
        <w:tc>
          <w:tcPr>
            <w:tcW w:w="2268" w:type="dxa"/>
            <w:gridSpan w:val="2"/>
            <w:hideMark/>
          </w:tcPr>
          <w:p w:rsidR="009C7038" w:rsidRPr="00BC753A" w:rsidRDefault="009C7038" w:rsidP="00F33499">
            <w:r w:rsidRPr="00BC753A">
              <w:t xml:space="preserve">15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9C7038">
            <w:pPr>
              <w:jc w:val="right"/>
            </w:pPr>
            <w:r>
              <w:t>1 000 000,0</w:t>
            </w:r>
          </w:p>
        </w:tc>
        <w:tc>
          <w:tcPr>
            <w:tcW w:w="1406" w:type="dxa"/>
            <w:gridSpan w:val="2"/>
            <w:noWrap/>
            <w:hideMark/>
          </w:tcPr>
          <w:p w:rsidR="009C7038" w:rsidRPr="00FE5071" w:rsidRDefault="009C7038" w:rsidP="009C7038">
            <w:pPr>
              <w:jc w:val="right"/>
            </w:pPr>
            <w:r>
              <w:t>0,0</w:t>
            </w:r>
          </w:p>
        </w:tc>
        <w:tc>
          <w:tcPr>
            <w:tcW w:w="425" w:type="dxa"/>
          </w:tcPr>
          <w:p w:rsidR="009C7038" w:rsidRDefault="009C7038" w:rsidP="009C7038">
            <w:pPr>
              <w:jc w:val="right"/>
            </w:pPr>
          </w:p>
        </w:tc>
      </w:tr>
      <w:tr w:rsidR="009C7038" w:rsidRPr="00FE5071" w:rsidTr="009C7038">
        <w:trPr>
          <w:trHeight w:val="555"/>
        </w:trPr>
        <w:tc>
          <w:tcPr>
            <w:tcW w:w="1103" w:type="dxa"/>
            <w:noWrap/>
            <w:hideMark/>
          </w:tcPr>
          <w:p w:rsidR="009C7038" w:rsidRPr="00FE5071" w:rsidRDefault="009C7038" w:rsidP="00F33499"/>
        </w:tc>
        <w:tc>
          <w:tcPr>
            <w:tcW w:w="3986" w:type="dxa"/>
            <w:hideMark/>
          </w:tcPr>
          <w:p w:rsidR="009C7038" w:rsidRPr="00BC753A" w:rsidRDefault="009C7038" w:rsidP="00F33499">
            <w:r w:rsidRPr="00BC753A">
              <w:t>Подпрограмма «Содействие разв</w:t>
            </w:r>
            <w:r w:rsidRPr="00BC753A">
              <w:t>и</w:t>
            </w:r>
            <w:r w:rsidRPr="00BC753A">
              <w:t>тию муниципальной службы, терр</w:t>
            </w:r>
            <w:r w:rsidRPr="00BC753A">
              <w:t>и</w:t>
            </w:r>
            <w:r w:rsidRPr="00BC753A">
              <w:t>ториального общественного сам</w:t>
            </w:r>
            <w:r w:rsidRPr="00BC753A">
              <w:t>о</w:t>
            </w:r>
            <w:r w:rsidRPr="00BC753A">
              <w:t>управления и иных форм осущест</w:t>
            </w:r>
            <w:r w:rsidRPr="00BC753A">
              <w:t>в</w:t>
            </w:r>
            <w:r w:rsidRPr="00BC753A">
              <w:t>ления местного самоуправления в Республике Карелия»</w:t>
            </w:r>
          </w:p>
        </w:tc>
        <w:tc>
          <w:tcPr>
            <w:tcW w:w="1595" w:type="dxa"/>
            <w:gridSpan w:val="2"/>
            <w:hideMark/>
          </w:tcPr>
          <w:p w:rsidR="009C7038" w:rsidRPr="00BC753A" w:rsidRDefault="009C7038" w:rsidP="00F33499">
            <w:r w:rsidRPr="00BC753A">
              <w:t>833</w:t>
            </w:r>
          </w:p>
        </w:tc>
        <w:tc>
          <w:tcPr>
            <w:tcW w:w="843" w:type="dxa"/>
            <w:gridSpan w:val="2"/>
            <w:hideMark/>
          </w:tcPr>
          <w:p w:rsidR="009C7038" w:rsidRPr="00BC753A" w:rsidRDefault="009C7038" w:rsidP="00F33499">
            <w:r w:rsidRPr="00BC753A">
              <w:t>14</w:t>
            </w:r>
          </w:p>
        </w:tc>
        <w:tc>
          <w:tcPr>
            <w:tcW w:w="1211" w:type="dxa"/>
            <w:gridSpan w:val="2"/>
            <w:hideMark/>
          </w:tcPr>
          <w:p w:rsidR="009C7038" w:rsidRPr="00BC753A" w:rsidRDefault="009C7038" w:rsidP="00F33499">
            <w:r w:rsidRPr="00BC753A">
              <w:t>03</w:t>
            </w:r>
          </w:p>
        </w:tc>
        <w:tc>
          <w:tcPr>
            <w:tcW w:w="2268" w:type="dxa"/>
            <w:gridSpan w:val="2"/>
            <w:hideMark/>
          </w:tcPr>
          <w:p w:rsidR="009C7038" w:rsidRPr="00BC753A" w:rsidRDefault="009C7038" w:rsidP="00F33499">
            <w:r w:rsidRPr="00BC753A">
              <w:t xml:space="preserve">15 4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9C7038">
            <w:pPr>
              <w:jc w:val="right"/>
            </w:pPr>
            <w:r>
              <w:t>1 000 000,0</w:t>
            </w:r>
          </w:p>
        </w:tc>
        <w:tc>
          <w:tcPr>
            <w:tcW w:w="1406" w:type="dxa"/>
            <w:gridSpan w:val="2"/>
            <w:noWrap/>
            <w:hideMark/>
          </w:tcPr>
          <w:p w:rsidR="009C7038" w:rsidRPr="00FE5071" w:rsidRDefault="009C7038" w:rsidP="009C7038">
            <w:pPr>
              <w:jc w:val="right"/>
            </w:pPr>
            <w:r>
              <w:t>0,0</w:t>
            </w:r>
          </w:p>
        </w:tc>
        <w:tc>
          <w:tcPr>
            <w:tcW w:w="425" w:type="dxa"/>
          </w:tcPr>
          <w:p w:rsidR="009C7038" w:rsidRDefault="009C7038" w:rsidP="009C7038">
            <w:pPr>
              <w:jc w:val="right"/>
            </w:pPr>
          </w:p>
        </w:tc>
      </w:tr>
      <w:tr w:rsidR="009C7038" w:rsidRPr="00FE5071" w:rsidTr="009C7038">
        <w:trPr>
          <w:trHeight w:val="555"/>
        </w:trPr>
        <w:tc>
          <w:tcPr>
            <w:tcW w:w="1103" w:type="dxa"/>
            <w:noWrap/>
            <w:hideMark/>
          </w:tcPr>
          <w:p w:rsidR="009C7038" w:rsidRPr="00FE5071" w:rsidRDefault="009C7038" w:rsidP="00F33499"/>
        </w:tc>
        <w:tc>
          <w:tcPr>
            <w:tcW w:w="3986" w:type="dxa"/>
            <w:hideMark/>
          </w:tcPr>
          <w:p w:rsidR="009C7038" w:rsidRPr="00BC753A" w:rsidRDefault="009C7038" w:rsidP="009C7038">
            <w:r w:rsidRPr="00BC753A">
              <w:t>Основное мероприятие «Провед</w:t>
            </w:r>
            <w:r w:rsidRPr="00BC753A">
              <w:t>е</w:t>
            </w:r>
            <w:r w:rsidRPr="00BC753A">
              <w:t>ние мероприятий по социально-экономическому развитию террит</w:t>
            </w:r>
            <w:r w:rsidRPr="00BC753A">
              <w:t>о</w:t>
            </w:r>
            <w:r w:rsidRPr="00BC753A">
              <w:t>рий»</w:t>
            </w:r>
          </w:p>
        </w:tc>
        <w:tc>
          <w:tcPr>
            <w:tcW w:w="1595" w:type="dxa"/>
            <w:gridSpan w:val="2"/>
            <w:hideMark/>
          </w:tcPr>
          <w:p w:rsidR="009C7038" w:rsidRPr="00BC753A" w:rsidRDefault="009C7038" w:rsidP="009C7038">
            <w:r w:rsidRPr="00BC753A">
              <w:t>833</w:t>
            </w:r>
          </w:p>
        </w:tc>
        <w:tc>
          <w:tcPr>
            <w:tcW w:w="843" w:type="dxa"/>
            <w:gridSpan w:val="2"/>
            <w:hideMark/>
          </w:tcPr>
          <w:p w:rsidR="009C7038" w:rsidRPr="00BC753A" w:rsidRDefault="009C7038" w:rsidP="009C7038">
            <w:r w:rsidRPr="00BC753A">
              <w:t>14</w:t>
            </w:r>
          </w:p>
        </w:tc>
        <w:tc>
          <w:tcPr>
            <w:tcW w:w="1211" w:type="dxa"/>
            <w:gridSpan w:val="2"/>
            <w:hideMark/>
          </w:tcPr>
          <w:p w:rsidR="009C7038" w:rsidRPr="00BC753A" w:rsidRDefault="009C7038" w:rsidP="009C7038">
            <w:r w:rsidRPr="00BC753A">
              <w:t>03</w:t>
            </w:r>
          </w:p>
        </w:tc>
        <w:tc>
          <w:tcPr>
            <w:tcW w:w="2268" w:type="dxa"/>
            <w:gridSpan w:val="2"/>
            <w:hideMark/>
          </w:tcPr>
          <w:p w:rsidR="009C7038" w:rsidRPr="00BC753A" w:rsidRDefault="009C7038" w:rsidP="009C7038">
            <w:r w:rsidRPr="00BC753A">
              <w:t xml:space="preserve">15 4 02 </w:t>
            </w:r>
          </w:p>
        </w:tc>
        <w:tc>
          <w:tcPr>
            <w:tcW w:w="1036" w:type="dxa"/>
            <w:gridSpan w:val="2"/>
            <w:hideMark/>
          </w:tcPr>
          <w:p w:rsidR="009C7038" w:rsidRPr="00FE5071" w:rsidRDefault="009C7038" w:rsidP="00F33499"/>
        </w:tc>
        <w:tc>
          <w:tcPr>
            <w:tcW w:w="1686" w:type="dxa"/>
            <w:gridSpan w:val="2"/>
            <w:noWrap/>
            <w:hideMark/>
          </w:tcPr>
          <w:p w:rsidR="009C7038" w:rsidRPr="00FE5071" w:rsidRDefault="009C7038" w:rsidP="009C7038">
            <w:pPr>
              <w:jc w:val="right"/>
            </w:pPr>
            <w:r>
              <w:t>1 000 000,0</w:t>
            </w:r>
          </w:p>
        </w:tc>
        <w:tc>
          <w:tcPr>
            <w:tcW w:w="1406" w:type="dxa"/>
            <w:gridSpan w:val="2"/>
            <w:noWrap/>
            <w:hideMark/>
          </w:tcPr>
          <w:p w:rsidR="009C7038" w:rsidRPr="00FE5071" w:rsidRDefault="009C7038" w:rsidP="009C7038">
            <w:pPr>
              <w:jc w:val="right"/>
            </w:pPr>
            <w:r>
              <w:t>0,0</w:t>
            </w:r>
          </w:p>
        </w:tc>
        <w:tc>
          <w:tcPr>
            <w:tcW w:w="425" w:type="dxa"/>
          </w:tcPr>
          <w:p w:rsidR="009C7038" w:rsidRDefault="009C7038" w:rsidP="009C7038">
            <w:pPr>
              <w:jc w:val="right"/>
            </w:pPr>
          </w:p>
        </w:tc>
      </w:tr>
      <w:tr w:rsidR="009C7038" w:rsidRPr="00FE5071" w:rsidTr="009C7038">
        <w:trPr>
          <w:trHeight w:val="555"/>
        </w:trPr>
        <w:tc>
          <w:tcPr>
            <w:tcW w:w="1103" w:type="dxa"/>
            <w:noWrap/>
            <w:hideMark/>
          </w:tcPr>
          <w:p w:rsidR="009C7038" w:rsidRPr="00FE5071" w:rsidRDefault="009C7038" w:rsidP="00F33499"/>
        </w:tc>
        <w:tc>
          <w:tcPr>
            <w:tcW w:w="3986" w:type="dxa"/>
            <w:hideMark/>
          </w:tcPr>
          <w:p w:rsidR="009C7038" w:rsidRPr="00BC753A" w:rsidRDefault="009C7038" w:rsidP="009C7038">
            <w:r w:rsidRPr="00BC753A">
              <w:t>Субсидия местным бюджетам на подготовку к проведению Дня Ре</w:t>
            </w:r>
            <w:r w:rsidRPr="00BC753A">
              <w:t>с</w:t>
            </w:r>
            <w:r w:rsidRPr="00BC753A">
              <w:t>публики Карелия (Субсидии)</w:t>
            </w:r>
          </w:p>
        </w:tc>
        <w:tc>
          <w:tcPr>
            <w:tcW w:w="1595" w:type="dxa"/>
            <w:gridSpan w:val="2"/>
            <w:hideMark/>
          </w:tcPr>
          <w:p w:rsidR="009C7038" w:rsidRPr="00BC753A" w:rsidRDefault="009C7038" w:rsidP="009C7038">
            <w:r w:rsidRPr="00BC753A">
              <w:t>833</w:t>
            </w:r>
          </w:p>
        </w:tc>
        <w:tc>
          <w:tcPr>
            <w:tcW w:w="843" w:type="dxa"/>
            <w:gridSpan w:val="2"/>
            <w:hideMark/>
          </w:tcPr>
          <w:p w:rsidR="009C7038" w:rsidRPr="00BC753A" w:rsidRDefault="009C7038" w:rsidP="009C7038">
            <w:r w:rsidRPr="00BC753A">
              <w:t>14</w:t>
            </w:r>
          </w:p>
        </w:tc>
        <w:tc>
          <w:tcPr>
            <w:tcW w:w="1211" w:type="dxa"/>
            <w:gridSpan w:val="2"/>
            <w:hideMark/>
          </w:tcPr>
          <w:p w:rsidR="009C7038" w:rsidRPr="00BC753A" w:rsidRDefault="009C7038" w:rsidP="009C7038">
            <w:r w:rsidRPr="00BC753A">
              <w:t>03</w:t>
            </w:r>
          </w:p>
        </w:tc>
        <w:tc>
          <w:tcPr>
            <w:tcW w:w="2268" w:type="dxa"/>
            <w:gridSpan w:val="2"/>
            <w:hideMark/>
          </w:tcPr>
          <w:p w:rsidR="009C7038" w:rsidRPr="00BC753A" w:rsidRDefault="009C7038" w:rsidP="009C7038">
            <w:r w:rsidRPr="00BC753A">
              <w:t>15 4 02 43190</w:t>
            </w:r>
          </w:p>
        </w:tc>
        <w:tc>
          <w:tcPr>
            <w:tcW w:w="1036" w:type="dxa"/>
            <w:gridSpan w:val="2"/>
            <w:hideMark/>
          </w:tcPr>
          <w:p w:rsidR="009C7038" w:rsidRPr="00BC753A" w:rsidRDefault="009C7038" w:rsidP="009C7038">
            <w:r w:rsidRPr="00BC753A">
              <w:t>520</w:t>
            </w:r>
          </w:p>
        </w:tc>
        <w:tc>
          <w:tcPr>
            <w:tcW w:w="1686" w:type="dxa"/>
            <w:gridSpan w:val="2"/>
            <w:noWrap/>
            <w:hideMark/>
          </w:tcPr>
          <w:p w:rsidR="009C7038" w:rsidRPr="00FE5071" w:rsidRDefault="009C7038" w:rsidP="009C7038">
            <w:pPr>
              <w:jc w:val="right"/>
            </w:pPr>
            <w:r>
              <w:t>1 000 000,0</w:t>
            </w:r>
          </w:p>
        </w:tc>
        <w:tc>
          <w:tcPr>
            <w:tcW w:w="1406" w:type="dxa"/>
            <w:gridSpan w:val="2"/>
            <w:noWrap/>
            <w:hideMark/>
          </w:tcPr>
          <w:p w:rsidR="009C7038" w:rsidRPr="00FE5071" w:rsidRDefault="009C7038" w:rsidP="009C7038">
            <w:pPr>
              <w:jc w:val="right"/>
            </w:pPr>
            <w:r>
              <w:t>0,0</w:t>
            </w:r>
          </w:p>
        </w:tc>
        <w:tc>
          <w:tcPr>
            <w:tcW w:w="425" w:type="dxa"/>
          </w:tcPr>
          <w:p w:rsidR="009C7038" w:rsidRDefault="009C7038" w:rsidP="009C7038">
            <w:pPr>
              <w:jc w:val="right"/>
            </w:pPr>
          </w:p>
          <w:p w:rsidR="009C7038" w:rsidRDefault="009C7038" w:rsidP="009C7038">
            <w:pPr>
              <w:jc w:val="right"/>
            </w:pPr>
          </w:p>
          <w:p w:rsidR="009C7038" w:rsidRDefault="009C7038" w:rsidP="00051CCC">
            <w:r>
              <w:t>»;</w:t>
            </w:r>
          </w:p>
        </w:tc>
      </w:tr>
      <w:tr w:rsidR="009C7038" w:rsidRPr="00BC753A" w:rsidTr="009C7038">
        <w:tc>
          <w:tcPr>
            <w:tcW w:w="5825" w:type="dxa"/>
            <w:gridSpan w:val="3"/>
            <w:hideMark/>
          </w:tcPr>
          <w:p w:rsidR="009C7038" w:rsidRPr="00BC753A" w:rsidRDefault="009C7038" w:rsidP="009C7038"/>
        </w:tc>
        <w:tc>
          <w:tcPr>
            <w:tcW w:w="1613" w:type="dxa"/>
            <w:gridSpan w:val="2"/>
            <w:hideMark/>
          </w:tcPr>
          <w:p w:rsidR="009C7038" w:rsidRPr="00BC753A" w:rsidRDefault="009C7038" w:rsidP="009C7038"/>
        </w:tc>
        <w:tc>
          <w:tcPr>
            <w:tcW w:w="1052" w:type="dxa"/>
            <w:gridSpan w:val="2"/>
            <w:hideMark/>
          </w:tcPr>
          <w:p w:rsidR="009C7038" w:rsidRPr="00BC753A" w:rsidRDefault="009C7038" w:rsidP="009C7038"/>
        </w:tc>
        <w:tc>
          <w:tcPr>
            <w:tcW w:w="1377" w:type="dxa"/>
            <w:gridSpan w:val="2"/>
            <w:hideMark/>
          </w:tcPr>
          <w:p w:rsidR="009C7038" w:rsidRPr="00BC753A" w:rsidRDefault="009C7038" w:rsidP="009C7038"/>
        </w:tc>
        <w:tc>
          <w:tcPr>
            <w:tcW w:w="2001" w:type="dxa"/>
            <w:gridSpan w:val="2"/>
            <w:hideMark/>
          </w:tcPr>
          <w:p w:rsidR="009C7038" w:rsidRPr="00BC753A" w:rsidRDefault="009C7038" w:rsidP="009C7038"/>
        </w:tc>
        <w:tc>
          <w:tcPr>
            <w:tcW w:w="1252" w:type="dxa"/>
            <w:gridSpan w:val="2"/>
            <w:hideMark/>
          </w:tcPr>
          <w:p w:rsidR="009C7038" w:rsidRPr="00BC753A" w:rsidRDefault="009C7038" w:rsidP="009C7038"/>
        </w:tc>
        <w:tc>
          <w:tcPr>
            <w:tcW w:w="1699" w:type="dxa"/>
            <w:gridSpan w:val="2"/>
            <w:hideMark/>
          </w:tcPr>
          <w:p w:rsidR="009C7038" w:rsidRPr="00BC753A" w:rsidRDefault="009C7038" w:rsidP="009C7038">
            <w:pPr>
              <w:jc w:val="right"/>
            </w:pPr>
          </w:p>
        </w:tc>
        <w:tc>
          <w:tcPr>
            <w:tcW w:w="740" w:type="dxa"/>
            <w:gridSpan w:val="2"/>
          </w:tcPr>
          <w:p w:rsidR="009C7038" w:rsidRPr="00BC753A" w:rsidRDefault="009C7038" w:rsidP="009C7038">
            <w:pPr>
              <w:jc w:val="right"/>
            </w:pPr>
          </w:p>
        </w:tc>
      </w:tr>
    </w:tbl>
    <w:p w:rsidR="001B7344" w:rsidRDefault="001B7344" w:rsidP="00FA282A">
      <w:pPr>
        <w:autoSpaceDE w:val="0"/>
        <w:autoSpaceDN w:val="0"/>
        <w:adjustRightInd w:val="0"/>
        <w:spacing w:line="360" w:lineRule="auto"/>
        <w:ind w:firstLine="709"/>
        <w:jc w:val="both"/>
        <w:rPr>
          <w:sz w:val="28"/>
          <w:szCs w:val="28"/>
        </w:rPr>
      </w:pPr>
    </w:p>
    <w:p w:rsidR="00F33499" w:rsidRDefault="00AA4CA9" w:rsidP="00FA282A">
      <w:pPr>
        <w:autoSpaceDE w:val="0"/>
        <w:autoSpaceDN w:val="0"/>
        <w:adjustRightInd w:val="0"/>
        <w:spacing w:line="360" w:lineRule="auto"/>
        <w:ind w:firstLine="709"/>
        <w:jc w:val="both"/>
        <w:rPr>
          <w:sz w:val="28"/>
          <w:szCs w:val="28"/>
        </w:rPr>
      </w:pPr>
      <w:r>
        <w:rPr>
          <w:sz w:val="28"/>
          <w:szCs w:val="28"/>
        </w:rPr>
        <w:lastRenderedPageBreak/>
        <w:t>в) строку</w:t>
      </w:r>
    </w:p>
    <w:tbl>
      <w:tblPr>
        <w:tblW w:w="15417" w:type="dxa"/>
        <w:tblLayout w:type="fixed"/>
        <w:tblLook w:val="04A0"/>
      </w:tblPr>
      <w:tblGrid>
        <w:gridCol w:w="3986"/>
        <w:gridCol w:w="1595"/>
        <w:gridCol w:w="843"/>
        <w:gridCol w:w="1211"/>
        <w:gridCol w:w="2268"/>
        <w:gridCol w:w="5514"/>
      </w:tblGrid>
      <w:tr w:rsidR="00AA4CA9" w:rsidRPr="00CE3437" w:rsidTr="00051CCC">
        <w:tc>
          <w:tcPr>
            <w:tcW w:w="3986" w:type="dxa"/>
            <w:tcBorders>
              <w:top w:val="nil"/>
              <w:left w:val="nil"/>
              <w:bottom w:val="nil"/>
              <w:right w:val="nil"/>
            </w:tcBorders>
            <w:vAlign w:val="bottom"/>
            <w:hideMark/>
          </w:tcPr>
          <w:p w:rsidR="00AA4CA9" w:rsidRPr="00CE3437" w:rsidRDefault="00AA4CA9" w:rsidP="00AA4CA9">
            <w:pPr>
              <w:spacing w:line="360" w:lineRule="auto"/>
              <w:rPr>
                <w:b/>
                <w:bCs/>
                <w:sz w:val="26"/>
                <w:szCs w:val="26"/>
              </w:rPr>
            </w:pPr>
            <w:r w:rsidRPr="00883513">
              <w:rPr>
                <w:bCs/>
                <w:sz w:val="26"/>
                <w:szCs w:val="26"/>
              </w:rPr>
              <w:t>«</w:t>
            </w:r>
            <w:r w:rsidRPr="00CE3437">
              <w:rPr>
                <w:b/>
                <w:bCs/>
                <w:sz w:val="26"/>
                <w:szCs w:val="26"/>
              </w:rPr>
              <w:t>ИТОГО РАСХОДОВ</w:t>
            </w:r>
          </w:p>
        </w:tc>
        <w:tc>
          <w:tcPr>
            <w:tcW w:w="1595" w:type="dxa"/>
            <w:tcBorders>
              <w:top w:val="nil"/>
              <w:left w:val="nil"/>
              <w:bottom w:val="nil"/>
              <w:right w:val="nil"/>
            </w:tcBorders>
            <w:noWrap/>
            <w:vAlign w:val="center"/>
            <w:hideMark/>
          </w:tcPr>
          <w:p w:rsidR="00AA4CA9" w:rsidRPr="00CE3437" w:rsidRDefault="00AA4CA9" w:rsidP="00AA4CA9">
            <w:pPr>
              <w:spacing w:line="360" w:lineRule="auto"/>
              <w:jc w:val="center"/>
              <w:rPr>
                <w:b/>
                <w:bCs/>
                <w:color w:val="FFFFFF"/>
                <w:sz w:val="26"/>
                <w:szCs w:val="26"/>
              </w:rPr>
            </w:pPr>
            <w:r w:rsidRPr="00CE3437">
              <w:rPr>
                <w:b/>
                <w:bCs/>
                <w:color w:val="FFFFFF"/>
                <w:sz w:val="26"/>
                <w:szCs w:val="26"/>
              </w:rPr>
              <w:t>а</w:t>
            </w:r>
          </w:p>
        </w:tc>
        <w:tc>
          <w:tcPr>
            <w:tcW w:w="843" w:type="dxa"/>
            <w:tcBorders>
              <w:top w:val="nil"/>
              <w:left w:val="nil"/>
              <w:bottom w:val="nil"/>
              <w:right w:val="nil"/>
            </w:tcBorders>
            <w:noWrap/>
            <w:vAlign w:val="bottom"/>
            <w:hideMark/>
          </w:tcPr>
          <w:p w:rsidR="00AA4CA9" w:rsidRPr="00CE3437" w:rsidRDefault="00AA4CA9" w:rsidP="00AA4CA9">
            <w:pPr>
              <w:spacing w:line="360" w:lineRule="auto"/>
              <w:rPr>
                <w:b/>
                <w:bCs/>
                <w:sz w:val="26"/>
                <w:szCs w:val="26"/>
              </w:rPr>
            </w:pPr>
          </w:p>
        </w:tc>
        <w:tc>
          <w:tcPr>
            <w:tcW w:w="1211" w:type="dxa"/>
            <w:tcBorders>
              <w:top w:val="nil"/>
              <w:left w:val="nil"/>
              <w:bottom w:val="nil"/>
              <w:right w:val="nil"/>
            </w:tcBorders>
            <w:noWrap/>
            <w:vAlign w:val="bottom"/>
            <w:hideMark/>
          </w:tcPr>
          <w:p w:rsidR="00AA4CA9" w:rsidRPr="00CE3437" w:rsidRDefault="00AA4CA9" w:rsidP="00AA4CA9">
            <w:pPr>
              <w:spacing w:line="360" w:lineRule="auto"/>
              <w:rPr>
                <w:b/>
                <w:bCs/>
                <w:sz w:val="26"/>
                <w:szCs w:val="26"/>
              </w:rPr>
            </w:pPr>
          </w:p>
        </w:tc>
        <w:tc>
          <w:tcPr>
            <w:tcW w:w="2268" w:type="dxa"/>
            <w:tcBorders>
              <w:top w:val="nil"/>
              <w:left w:val="nil"/>
              <w:bottom w:val="nil"/>
              <w:right w:val="nil"/>
            </w:tcBorders>
            <w:noWrap/>
            <w:vAlign w:val="bottom"/>
            <w:hideMark/>
          </w:tcPr>
          <w:p w:rsidR="00AA4CA9" w:rsidRPr="00CE3437" w:rsidRDefault="00AA4CA9" w:rsidP="00AA4CA9">
            <w:pPr>
              <w:spacing w:line="360" w:lineRule="auto"/>
              <w:rPr>
                <w:b/>
                <w:bCs/>
                <w:sz w:val="26"/>
                <w:szCs w:val="26"/>
              </w:rPr>
            </w:pPr>
          </w:p>
        </w:tc>
        <w:tc>
          <w:tcPr>
            <w:tcW w:w="5514" w:type="dxa"/>
            <w:tcBorders>
              <w:top w:val="nil"/>
              <w:left w:val="nil"/>
              <w:bottom w:val="nil"/>
              <w:right w:val="nil"/>
            </w:tcBorders>
            <w:noWrap/>
            <w:vAlign w:val="bottom"/>
            <w:hideMark/>
          </w:tcPr>
          <w:p w:rsidR="00AA4CA9" w:rsidRPr="00CE3437" w:rsidRDefault="00AA4CA9" w:rsidP="00AA4CA9">
            <w:pPr>
              <w:spacing w:line="360" w:lineRule="auto"/>
              <w:jc w:val="right"/>
              <w:rPr>
                <w:b/>
                <w:bCs/>
                <w:sz w:val="26"/>
                <w:szCs w:val="26"/>
              </w:rPr>
            </w:pPr>
            <w:r w:rsidRPr="00CE3437">
              <w:rPr>
                <w:b/>
                <w:bCs/>
                <w:sz w:val="26"/>
                <w:szCs w:val="26"/>
              </w:rPr>
              <w:t>38 386 699,6</w:t>
            </w:r>
            <w:r w:rsidR="00051CCC">
              <w:rPr>
                <w:b/>
                <w:bCs/>
                <w:sz w:val="26"/>
                <w:szCs w:val="26"/>
              </w:rPr>
              <w:t xml:space="preserve"> </w:t>
            </w:r>
            <w:r>
              <w:rPr>
                <w:b/>
                <w:bCs/>
                <w:sz w:val="26"/>
                <w:szCs w:val="26"/>
              </w:rPr>
              <w:t xml:space="preserve">  </w:t>
            </w:r>
            <w:r w:rsidRPr="00CE3437">
              <w:rPr>
                <w:b/>
                <w:bCs/>
                <w:sz w:val="26"/>
                <w:szCs w:val="26"/>
              </w:rPr>
              <w:t>33 533 798,7</w:t>
            </w:r>
            <w:r w:rsidRPr="00883513">
              <w:rPr>
                <w:bCs/>
                <w:sz w:val="26"/>
                <w:szCs w:val="26"/>
              </w:rPr>
              <w:t>»;</w:t>
            </w:r>
          </w:p>
        </w:tc>
      </w:tr>
    </w:tbl>
    <w:p w:rsidR="00AA4CA9" w:rsidRDefault="00AA4CA9" w:rsidP="00051CCC">
      <w:pPr>
        <w:autoSpaceDE w:val="0"/>
        <w:autoSpaceDN w:val="0"/>
        <w:adjustRightInd w:val="0"/>
        <w:spacing w:line="360" w:lineRule="auto"/>
        <w:jc w:val="both"/>
        <w:rPr>
          <w:sz w:val="28"/>
          <w:szCs w:val="28"/>
        </w:rPr>
      </w:pPr>
      <w:r>
        <w:rPr>
          <w:sz w:val="28"/>
          <w:szCs w:val="28"/>
        </w:rPr>
        <w:t>изложить в следующей редакции:</w:t>
      </w:r>
    </w:p>
    <w:tbl>
      <w:tblPr>
        <w:tblW w:w="15417" w:type="dxa"/>
        <w:tblLayout w:type="fixed"/>
        <w:tblLook w:val="04A0"/>
      </w:tblPr>
      <w:tblGrid>
        <w:gridCol w:w="3986"/>
        <w:gridCol w:w="1595"/>
        <w:gridCol w:w="843"/>
        <w:gridCol w:w="1211"/>
        <w:gridCol w:w="2268"/>
        <w:gridCol w:w="5514"/>
      </w:tblGrid>
      <w:tr w:rsidR="00AA4CA9" w:rsidRPr="00CE3437" w:rsidTr="00051CCC">
        <w:tc>
          <w:tcPr>
            <w:tcW w:w="3986" w:type="dxa"/>
            <w:tcBorders>
              <w:top w:val="nil"/>
              <w:left w:val="nil"/>
              <w:bottom w:val="nil"/>
              <w:right w:val="nil"/>
            </w:tcBorders>
            <w:vAlign w:val="bottom"/>
            <w:hideMark/>
          </w:tcPr>
          <w:p w:rsidR="00AA4CA9" w:rsidRPr="00CE3437" w:rsidRDefault="00AA4CA9" w:rsidP="00AA4CA9">
            <w:pPr>
              <w:spacing w:line="360" w:lineRule="auto"/>
              <w:rPr>
                <w:b/>
                <w:bCs/>
                <w:sz w:val="26"/>
                <w:szCs w:val="26"/>
              </w:rPr>
            </w:pPr>
            <w:r w:rsidRPr="00883513">
              <w:rPr>
                <w:bCs/>
                <w:sz w:val="26"/>
                <w:szCs w:val="26"/>
              </w:rPr>
              <w:t>«</w:t>
            </w:r>
            <w:r w:rsidRPr="00CE3437">
              <w:rPr>
                <w:b/>
                <w:bCs/>
                <w:sz w:val="26"/>
                <w:szCs w:val="26"/>
              </w:rPr>
              <w:t>ИТОГО РАСХОДОВ</w:t>
            </w:r>
          </w:p>
        </w:tc>
        <w:tc>
          <w:tcPr>
            <w:tcW w:w="1595" w:type="dxa"/>
            <w:tcBorders>
              <w:top w:val="nil"/>
              <w:left w:val="nil"/>
              <w:bottom w:val="nil"/>
              <w:right w:val="nil"/>
            </w:tcBorders>
            <w:noWrap/>
            <w:vAlign w:val="center"/>
            <w:hideMark/>
          </w:tcPr>
          <w:p w:rsidR="00AA4CA9" w:rsidRPr="00CE3437" w:rsidRDefault="00AA4CA9" w:rsidP="00AA4CA9">
            <w:pPr>
              <w:spacing w:line="360" w:lineRule="auto"/>
              <w:jc w:val="center"/>
              <w:rPr>
                <w:b/>
                <w:bCs/>
                <w:color w:val="FFFFFF"/>
                <w:sz w:val="26"/>
                <w:szCs w:val="26"/>
              </w:rPr>
            </w:pPr>
            <w:r w:rsidRPr="00CE3437">
              <w:rPr>
                <w:b/>
                <w:bCs/>
                <w:color w:val="FFFFFF"/>
                <w:sz w:val="26"/>
                <w:szCs w:val="26"/>
              </w:rPr>
              <w:t>а</w:t>
            </w:r>
          </w:p>
        </w:tc>
        <w:tc>
          <w:tcPr>
            <w:tcW w:w="843" w:type="dxa"/>
            <w:tcBorders>
              <w:top w:val="nil"/>
              <w:left w:val="nil"/>
              <w:bottom w:val="nil"/>
              <w:right w:val="nil"/>
            </w:tcBorders>
            <w:noWrap/>
            <w:vAlign w:val="bottom"/>
            <w:hideMark/>
          </w:tcPr>
          <w:p w:rsidR="00AA4CA9" w:rsidRPr="00CE3437" w:rsidRDefault="00AA4CA9" w:rsidP="00AA4CA9">
            <w:pPr>
              <w:spacing w:line="360" w:lineRule="auto"/>
              <w:rPr>
                <w:b/>
                <w:bCs/>
                <w:sz w:val="26"/>
                <w:szCs w:val="26"/>
              </w:rPr>
            </w:pPr>
          </w:p>
        </w:tc>
        <w:tc>
          <w:tcPr>
            <w:tcW w:w="1211" w:type="dxa"/>
            <w:tcBorders>
              <w:top w:val="nil"/>
              <w:left w:val="nil"/>
              <w:bottom w:val="nil"/>
              <w:right w:val="nil"/>
            </w:tcBorders>
            <w:noWrap/>
            <w:vAlign w:val="bottom"/>
            <w:hideMark/>
          </w:tcPr>
          <w:p w:rsidR="00AA4CA9" w:rsidRPr="00CE3437" w:rsidRDefault="00AA4CA9" w:rsidP="00AA4CA9">
            <w:pPr>
              <w:spacing w:line="360" w:lineRule="auto"/>
              <w:rPr>
                <w:b/>
                <w:bCs/>
                <w:sz w:val="26"/>
                <w:szCs w:val="26"/>
              </w:rPr>
            </w:pPr>
          </w:p>
        </w:tc>
        <w:tc>
          <w:tcPr>
            <w:tcW w:w="2268" w:type="dxa"/>
            <w:tcBorders>
              <w:top w:val="nil"/>
              <w:left w:val="nil"/>
              <w:bottom w:val="nil"/>
              <w:right w:val="nil"/>
            </w:tcBorders>
            <w:noWrap/>
            <w:vAlign w:val="bottom"/>
            <w:hideMark/>
          </w:tcPr>
          <w:p w:rsidR="00AA4CA9" w:rsidRPr="00CE3437" w:rsidRDefault="00AA4CA9" w:rsidP="00AA4CA9">
            <w:pPr>
              <w:spacing w:line="360" w:lineRule="auto"/>
              <w:rPr>
                <w:b/>
                <w:bCs/>
                <w:sz w:val="26"/>
                <w:szCs w:val="26"/>
              </w:rPr>
            </w:pPr>
          </w:p>
        </w:tc>
        <w:tc>
          <w:tcPr>
            <w:tcW w:w="5514" w:type="dxa"/>
            <w:tcBorders>
              <w:top w:val="nil"/>
              <w:left w:val="nil"/>
              <w:bottom w:val="nil"/>
              <w:right w:val="nil"/>
            </w:tcBorders>
            <w:noWrap/>
            <w:vAlign w:val="bottom"/>
            <w:hideMark/>
          </w:tcPr>
          <w:p w:rsidR="00AA4CA9" w:rsidRPr="00CE3437" w:rsidRDefault="00AA4CA9" w:rsidP="00AA4CA9">
            <w:pPr>
              <w:spacing w:line="360" w:lineRule="auto"/>
              <w:jc w:val="right"/>
              <w:rPr>
                <w:b/>
                <w:bCs/>
                <w:sz w:val="26"/>
                <w:szCs w:val="26"/>
              </w:rPr>
            </w:pPr>
            <w:r>
              <w:rPr>
                <w:b/>
                <w:bCs/>
                <w:sz w:val="26"/>
                <w:szCs w:val="26"/>
              </w:rPr>
              <w:t>39 786 699,6</w:t>
            </w:r>
            <w:r w:rsidR="00051CCC">
              <w:rPr>
                <w:b/>
                <w:bCs/>
                <w:sz w:val="26"/>
                <w:szCs w:val="26"/>
              </w:rPr>
              <w:t xml:space="preserve"> </w:t>
            </w:r>
            <w:r>
              <w:rPr>
                <w:b/>
                <w:bCs/>
                <w:sz w:val="26"/>
                <w:szCs w:val="26"/>
              </w:rPr>
              <w:t xml:space="preserve">  </w:t>
            </w:r>
            <w:r w:rsidRPr="00CE3437">
              <w:rPr>
                <w:b/>
                <w:bCs/>
                <w:sz w:val="26"/>
                <w:szCs w:val="26"/>
              </w:rPr>
              <w:t>33 533 798,7</w:t>
            </w:r>
            <w:r w:rsidRPr="00883513">
              <w:rPr>
                <w:bCs/>
                <w:sz w:val="26"/>
                <w:szCs w:val="26"/>
              </w:rPr>
              <w:t>»;</w:t>
            </w:r>
          </w:p>
        </w:tc>
      </w:tr>
    </w:tbl>
    <w:p w:rsidR="001B7344" w:rsidRDefault="001B7344" w:rsidP="001B7344">
      <w:pPr>
        <w:autoSpaceDE w:val="0"/>
        <w:autoSpaceDN w:val="0"/>
        <w:adjustRightInd w:val="0"/>
        <w:ind w:firstLine="709"/>
        <w:jc w:val="both"/>
        <w:rPr>
          <w:sz w:val="28"/>
          <w:szCs w:val="28"/>
        </w:rPr>
      </w:pPr>
    </w:p>
    <w:p w:rsidR="00AA4CA9" w:rsidRDefault="00C80451" w:rsidP="001B7344">
      <w:pPr>
        <w:autoSpaceDE w:val="0"/>
        <w:autoSpaceDN w:val="0"/>
        <w:adjustRightInd w:val="0"/>
        <w:spacing w:line="360" w:lineRule="auto"/>
        <w:ind w:firstLine="709"/>
        <w:jc w:val="both"/>
        <w:rPr>
          <w:sz w:val="28"/>
          <w:szCs w:val="28"/>
        </w:rPr>
      </w:pPr>
      <w:r>
        <w:rPr>
          <w:sz w:val="28"/>
          <w:szCs w:val="28"/>
        </w:rPr>
        <w:t>4) в приложении 7:</w:t>
      </w:r>
    </w:p>
    <w:p w:rsidR="00C80451" w:rsidRDefault="00C80451" w:rsidP="001B7344">
      <w:pPr>
        <w:autoSpaceDE w:val="0"/>
        <w:autoSpaceDN w:val="0"/>
        <w:adjustRightInd w:val="0"/>
        <w:spacing w:line="360" w:lineRule="auto"/>
        <w:ind w:firstLine="709"/>
        <w:jc w:val="both"/>
        <w:rPr>
          <w:sz w:val="28"/>
          <w:szCs w:val="28"/>
        </w:rPr>
      </w:pPr>
      <w:r>
        <w:rPr>
          <w:sz w:val="28"/>
          <w:szCs w:val="28"/>
        </w:rPr>
        <w:t xml:space="preserve">а) </w:t>
      </w:r>
      <w:r w:rsidR="006F6E2F">
        <w:rPr>
          <w:sz w:val="28"/>
          <w:szCs w:val="28"/>
        </w:rPr>
        <w:t>в пункте 4 цифры «7 714 537,1» заменить цифрами «8 114 537,1»;</w:t>
      </w:r>
    </w:p>
    <w:p w:rsidR="006F6E2F" w:rsidRDefault="00051CCC" w:rsidP="00AA4CA9">
      <w:pPr>
        <w:autoSpaceDE w:val="0"/>
        <w:autoSpaceDN w:val="0"/>
        <w:adjustRightInd w:val="0"/>
        <w:spacing w:line="360" w:lineRule="auto"/>
        <w:ind w:firstLine="709"/>
        <w:jc w:val="both"/>
        <w:rPr>
          <w:sz w:val="28"/>
          <w:szCs w:val="28"/>
        </w:rPr>
      </w:pPr>
      <w:r>
        <w:rPr>
          <w:sz w:val="28"/>
          <w:szCs w:val="28"/>
        </w:rPr>
        <w:t>б) </w:t>
      </w:r>
      <w:r w:rsidR="00AC373D">
        <w:rPr>
          <w:sz w:val="28"/>
          <w:szCs w:val="28"/>
        </w:rPr>
        <w:t>в пункте 4.7 цифры «5 113 066,3» заменить цифрами «5 513 066,3», цифры «4 802 255,4» заменить цифрами «5 202 255,4», цифры «4 702 255,4» заменить цифрами «5 102 255,4», цифры «2 111 906,0» заменить цифрами «2 511 906,0», цифры «8 600,0» заменить цифрами «408 600,0»;</w:t>
      </w:r>
    </w:p>
    <w:p w:rsidR="00C80451" w:rsidRDefault="006F6E2F" w:rsidP="00AA4CA9">
      <w:pPr>
        <w:autoSpaceDE w:val="0"/>
        <w:autoSpaceDN w:val="0"/>
        <w:adjustRightInd w:val="0"/>
        <w:spacing w:line="360" w:lineRule="auto"/>
        <w:ind w:firstLine="709"/>
        <w:jc w:val="both"/>
        <w:rPr>
          <w:sz w:val="28"/>
          <w:szCs w:val="28"/>
        </w:rPr>
      </w:pPr>
      <w:r>
        <w:rPr>
          <w:sz w:val="28"/>
          <w:szCs w:val="28"/>
        </w:rPr>
        <w:t xml:space="preserve">в) </w:t>
      </w:r>
      <w:r w:rsidR="00C80451">
        <w:rPr>
          <w:sz w:val="28"/>
          <w:szCs w:val="28"/>
        </w:rPr>
        <w:t>в пункте 14 цифры «715 817,6» заменить цифрами «1 715 817,6»;</w:t>
      </w:r>
    </w:p>
    <w:p w:rsidR="00C80451" w:rsidRDefault="006F6E2F" w:rsidP="00AA4CA9">
      <w:pPr>
        <w:autoSpaceDE w:val="0"/>
        <w:autoSpaceDN w:val="0"/>
        <w:adjustRightInd w:val="0"/>
        <w:spacing w:line="360" w:lineRule="auto"/>
        <w:ind w:firstLine="709"/>
        <w:jc w:val="both"/>
        <w:rPr>
          <w:sz w:val="28"/>
          <w:szCs w:val="28"/>
        </w:rPr>
      </w:pPr>
      <w:r>
        <w:rPr>
          <w:sz w:val="28"/>
          <w:szCs w:val="28"/>
        </w:rPr>
        <w:t>г</w:t>
      </w:r>
      <w:r w:rsidR="00C80451">
        <w:rPr>
          <w:sz w:val="28"/>
          <w:szCs w:val="28"/>
        </w:rPr>
        <w:t>) пункт 14.3 изложить в следующей редакции:</w:t>
      </w:r>
    </w:p>
    <w:tbl>
      <w:tblPr>
        <w:tblW w:w="0" w:type="auto"/>
        <w:tblLayout w:type="fixed"/>
        <w:tblLook w:val="04A0"/>
      </w:tblPr>
      <w:tblGrid>
        <w:gridCol w:w="1103"/>
        <w:gridCol w:w="5833"/>
        <w:gridCol w:w="843"/>
        <w:gridCol w:w="1211"/>
        <w:gridCol w:w="1922"/>
        <w:gridCol w:w="1070"/>
        <w:gridCol w:w="1686"/>
        <w:gridCol w:w="1182"/>
        <w:gridCol w:w="567"/>
      </w:tblGrid>
      <w:tr w:rsidR="00C80451" w:rsidRPr="00A660C5" w:rsidTr="00E86618">
        <w:tc>
          <w:tcPr>
            <w:tcW w:w="1103" w:type="dxa"/>
            <w:hideMark/>
          </w:tcPr>
          <w:p w:rsidR="00C80451" w:rsidRPr="00A660C5" w:rsidRDefault="00C80451" w:rsidP="00C80451">
            <w:r>
              <w:t>«</w:t>
            </w:r>
            <w:r w:rsidRPr="00A660C5">
              <w:t>14.3.</w:t>
            </w:r>
          </w:p>
        </w:tc>
        <w:tc>
          <w:tcPr>
            <w:tcW w:w="5833" w:type="dxa"/>
            <w:hideMark/>
          </w:tcPr>
          <w:p w:rsidR="00C80451" w:rsidRPr="00A660C5" w:rsidRDefault="00C80451" w:rsidP="00C80451">
            <w:r w:rsidRPr="00A660C5">
              <w:t>Прочие межбюджетные трансферты общего характера</w:t>
            </w:r>
          </w:p>
        </w:tc>
        <w:tc>
          <w:tcPr>
            <w:tcW w:w="843" w:type="dxa"/>
            <w:hideMark/>
          </w:tcPr>
          <w:p w:rsidR="00C80451" w:rsidRPr="00A660C5" w:rsidRDefault="00C80451" w:rsidP="00C80451">
            <w:r w:rsidRPr="00A660C5">
              <w:t>14</w:t>
            </w:r>
          </w:p>
        </w:tc>
        <w:tc>
          <w:tcPr>
            <w:tcW w:w="1211" w:type="dxa"/>
            <w:hideMark/>
          </w:tcPr>
          <w:p w:rsidR="00C80451" w:rsidRPr="00A660C5" w:rsidRDefault="00C80451" w:rsidP="00C80451">
            <w:r w:rsidRPr="00A660C5">
              <w:t>03</w:t>
            </w:r>
          </w:p>
        </w:tc>
        <w:tc>
          <w:tcPr>
            <w:tcW w:w="1922" w:type="dxa"/>
            <w:hideMark/>
          </w:tcPr>
          <w:p w:rsidR="00C80451" w:rsidRPr="00A660C5" w:rsidRDefault="00C80451" w:rsidP="00C80451"/>
        </w:tc>
        <w:tc>
          <w:tcPr>
            <w:tcW w:w="1070" w:type="dxa"/>
            <w:hideMark/>
          </w:tcPr>
          <w:p w:rsidR="00C80451" w:rsidRPr="00A660C5" w:rsidRDefault="00C80451" w:rsidP="00C80451"/>
        </w:tc>
        <w:tc>
          <w:tcPr>
            <w:tcW w:w="1686" w:type="dxa"/>
            <w:hideMark/>
          </w:tcPr>
          <w:p w:rsidR="00C80451" w:rsidRPr="00A660C5" w:rsidRDefault="00C80451" w:rsidP="00C80451">
            <w:pPr>
              <w:jc w:val="right"/>
            </w:pPr>
            <w:r>
              <w:t xml:space="preserve"> 1 0</w:t>
            </w:r>
            <w:r w:rsidRPr="00A660C5">
              <w:t>25 401,6</w:t>
            </w:r>
          </w:p>
        </w:tc>
        <w:tc>
          <w:tcPr>
            <w:tcW w:w="1182" w:type="dxa"/>
            <w:hideMark/>
          </w:tcPr>
          <w:p w:rsidR="00C80451" w:rsidRPr="00A660C5" w:rsidRDefault="00C80451" w:rsidP="00C80451">
            <w:pPr>
              <w:jc w:val="right"/>
            </w:pPr>
            <w:r w:rsidRPr="00A660C5">
              <w:t>23 990,4</w:t>
            </w:r>
          </w:p>
        </w:tc>
        <w:tc>
          <w:tcPr>
            <w:tcW w:w="567" w:type="dxa"/>
          </w:tcPr>
          <w:p w:rsidR="00C80451" w:rsidRPr="00A660C5" w:rsidRDefault="00C80451" w:rsidP="00C80451">
            <w:pPr>
              <w:jc w:val="right"/>
            </w:pPr>
          </w:p>
        </w:tc>
      </w:tr>
      <w:tr w:rsidR="00E86618" w:rsidRPr="00A660C5" w:rsidTr="00E86618">
        <w:tc>
          <w:tcPr>
            <w:tcW w:w="1103" w:type="dxa"/>
            <w:hideMark/>
          </w:tcPr>
          <w:p w:rsidR="00E86618" w:rsidRDefault="00E86618" w:rsidP="00C80451"/>
        </w:tc>
        <w:tc>
          <w:tcPr>
            <w:tcW w:w="5833" w:type="dxa"/>
            <w:hideMark/>
          </w:tcPr>
          <w:p w:rsidR="00E86618" w:rsidRPr="00AD232F" w:rsidRDefault="00E86618" w:rsidP="00C80451">
            <w:r w:rsidRPr="00AD232F">
              <w:t>Государственная программа Республики Карелия «Развитие институтов гражданского общества и ра</w:t>
            </w:r>
            <w:r w:rsidRPr="00AD232F">
              <w:t>з</w:t>
            </w:r>
            <w:r w:rsidRPr="00AD232F">
              <w:t>витие местного самоуправления, защита прав и св</w:t>
            </w:r>
            <w:r w:rsidRPr="00AD232F">
              <w:t>о</w:t>
            </w:r>
            <w:r w:rsidRPr="00AD232F">
              <w:t>бод человека и гражданина»</w:t>
            </w:r>
          </w:p>
        </w:tc>
        <w:tc>
          <w:tcPr>
            <w:tcW w:w="843" w:type="dxa"/>
            <w:hideMark/>
          </w:tcPr>
          <w:p w:rsidR="00E86618" w:rsidRPr="00AD232F" w:rsidRDefault="00E86618" w:rsidP="00C80451">
            <w:r w:rsidRPr="00AD232F">
              <w:t>14</w:t>
            </w:r>
          </w:p>
        </w:tc>
        <w:tc>
          <w:tcPr>
            <w:tcW w:w="1211" w:type="dxa"/>
            <w:hideMark/>
          </w:tcPr>
          <w:p w:rsidR="00E86618" w:rsidRPr="00AD232F" w:rsidRDefault="00E86618" w:rsidP="00C80451">
            <w:r w:rsidRPr="00AD232F">
              <w:t>03</w:t>
            </w:r>
          </w:p>
        </w:tc>
        <w:tc>
          <w:tcPr>
            <w:tcW w:w="1922" w:type="dxa"/>
            <w:hideMark/>
          </w:tcPr>
          <w:p w:rsidR="00E86618" w:rsidRPr="00AD232F" w:rsidRDefault="00E86618" w:rsidP="00C80451">
            <w:r w:rsidRPr="00AD232F">
              <w:t>15</w:t>
            </w:r>
          </w:p>
        </w:tc>
        <w:tc>
          <w:tcPr>
            <w:tcW w:w="1070" w:type="dxa"/>
            <w:hideMark/>
          </w:tcPr>
          <w:p w:rsidR="00E86618" w:rsidRPr="00A660C5" w:rsidRDefault="00E86618" w:rsidP="00C80451"/>
        </w:tc>
        <w:tc>
          <w:tcPr>
            <w:tcW w:w="1686" w:type="dxa"/>
            <w:hideMark/>
          </w:tcPr>
          <w:p w:rsidR="00E86618" w:rsidRPr="00FE5071" w:rsidRDefault="00E86618" w:rsidP="004D59E4">
            <w:pPr>
              <w:jc w:val="right"/>
            </w:pPr>
            <w:r>
              <w:t>1 000 000,0</w:t>
            </w:r>
          </w:p>
        </w:tc>
        <w:tc>
          <w:tcPr>
            <w:tcW w:w="1182" w:type="dxa"/>
            <w:hideMark/>
          </w:tcPr>
          <w:p w:rsidR="00E86618" w:rsidRPr="00FE5071" w:rsidRDefault="00E86618" w:rsidP="004D59E4">
            <w:pPr>
              <w:jc w:val="right"/>
            </w:pPr>
            <w:r>
              <w:t>0,0</w:t>
            </w:r>
          </w:p>
        </w:tc>
        <w:tc>
          <w:tcPr>
            <w:tcW w:w="567" w:type="dxa"/>
          </w:tcPr>
          <w:p w:rsidR="00E86618" w:rsidRPr="00A660C5" w:rsidRDefault="00E86618" w:rsidP="00C80451">
            <w:pPr>
              <w:jc w:val="right"/>
            </w:pPr>
          </w:p>
        </w:tc>
      </w:tr>
      <w:tr w:rsidR="00E86618" w:rsidRPr="00A660C5" w:rsidTr="00E86618">
        <w:tc>
          <w:tcPr>
            <w:tcW w:w="1103" w:type="dxa"/>
            <w:hideMark/>
          </w:tcPr>
          <w:p w:rsidR="00E86618" w:rsidRDefault="00E86618" w:rsidP="00C80451"/>
        </w:tc>
        <w:tc>
          <w:tcPr>
            <w:tcW w:w="5833" w:type="dxa"/>
            <w:hideMark/>
          </w:tcPr>
          <w:p w:rsidR="00E86618" w:rsidRPr="00AD232F" w:rsidRDefault="00E86618" w:rsidP="00C80451">
            <w:r w:rsidRPr="00AD232F">
              <w:t>Подпрограмма «Содействие развитию муниципал</w:t>
            </w:r>
            <w:r w:rsidRPr="00AD232F">
              <w:t>ь</w:t>
            </w:r>
            <w:r w:rsidRPr="00AD232F">
              <w:t>ной службы, территориального общественного сам</w:t>
            </w:r>
            <w:r w:rsidRPr="00AD232F">
              <w:t>о</w:t>
            </w:r>
            <w:r w:rsidRPr="00AD232F">
              <w:t>управления и иных форм осуществления местного с</w:t>
            </w:r>
            <w:r w:rsidRPr="00AD232F">
              <w:t>а</w:t>
            </w:r>
            <w:r w:rsidRPr="00AD232F">
              <w:t>моуправления в Республике Карелия»</w:t>
            </w:r>
          </w:p>
        </w:tc>
        <w:tc>
          <w:tcPr>
            <w:tcW w:w="843" w:type="dxa"/>
            <w:hideMark/>
          </w:tcPr>
          <w:p w:rsidR="00E86618" w:rsidRPr="00AD232F" w:rsidRDefault="00E86618" w:rsidP="00C80451">
            <w:r w:rsidRPr="00AD232F">
              <w:t>14</w:t>
            </w:r>
          </w:p>
        </w:tc>
        <w:tc>
          <w:tcPr>
            <w:tcW w:w="1211" w:type="dxa"/>
            <w:hideMark/>
          </w:tcPr>
          <w:p w:rsidR="00E86618" w:rsidRPr="00AD232F" w:rsidRDefault="00E86618" w:rsidP="00C80451">
            <w:r w:rsidRPr="00AD232F">
              <w:t>03</w:t>
            </w:r>
          </w:p>
        </w:tc>
        <w:tc>
          <w:tcPr>
            <w:tcW w:w="1922" w:type="dxa"/>
            <w:hideMark/>
          </w:tcPr>
          <w:p w:rsidR="00E86618" w:rsidRPr="00AD232F" w:rsidRDefault="00E86618" w:rsidP="00C80451">
            <w:r w:rsidRPr="00AD232F">
              <w:t>15 4</w:t>
            </w:r>
          </w:p>
        </w:tc>
        <w:tc>
          <w:tcPr>
            <w:tcW w:w="1070" w:type="dxa"/>
            <w:hideMark/>
          </w:tcPr>
          <w:p w:rsidR="00E86618" w:rsidRPr="00A660C5" w:rsidRDefault="00E86618" w:rsidP="00C80451"/>
        </w:tc>
        <w:tc>
          <w:tcPr>
            <w:tcW w:w="1686" w:type="dxa"/>
            <w:hideMark/>
          </w:tcPr>
          <w:p w:rsidR="00E86618" w:rsidRPr="00FE5071" w:rsidRDefault="00E86618" w:rsidP="004D59E4">
            <w:pPr>
              <w:jc w:val="right"/>
            </w:pPr>
            <w:r>
              <w:t>1 000 000,0</w:t>
            </w:r>
          </w:p>
        </w:tc>
        <w:tc>
          <w:tcPr>
            <w:tcW w:w="1182" w:type="dxa"/>
            <w:hideMark/>
          </w:tcPr>
          <w:p w:rsidR="00E86618" w:rsidRPr="00FE5071" w:rsidRDefault="00E86618" w:rsidP="004D59E4">
            <w:pPr>
              <w:jc w:val="right"/>
            </w:pPr>
            <w:r>
              <w:t>0,0</w:t>
            </w:r>
          </w:p>
        </w:tc>
        <w:tc>
          <w:tcPr>
            <w:tcW w:w="567" w:type="dxa"/>
          </w:tcPr>
          <w:p w:rsidR="00E86618" w:rsidRPr="00A660C5" w:rsidRDefault="00E86618" w:rsidP="00C80451">
            <w:pPr>
              <w:jc w:val="right"/>
            </w:pPr>
          </w:p>
        </w:tc>
      </w:tr>
      <w:tr w:rsidR="00E86618" w:rsidRPr="00A660C5" w:rsidTr="00E86618">
        <w:tc>
          <w:tcPr>
            <w:tcW w:w="1103" w:type="dxa"/>
            <w:hideMark/>
          </w:tcPr>
          <w:p w:rsidR="00E86618" w:rsidRDefault="00E86618" w:rsidP="00C80451"/>
        </w:tc>
        <w:tc>
          <w:tcPr>
            <w:tcW w:w="5833" w:type="dxa"/>
            <w:hideMark/>
          </w:tcPr>
          <w:p w:rsidR="00E86618" w:rsidRPr="00AD232F" w:rsidRDefault="00E86618" w:rsidP="00C80451">
            <w:r w:rsidRPr="00AD232F">
              <w:t>Основное мероприятие «Проведение мероприятий по социально-экономическому развитию территорий»</w:t>
            </w:r>
          </w:p>
        </w:tc>
        <w:tc>
          <w:tcPr>
            <w:tcW w:w="843" w:type="dxa"/>
            <w:hideMark/>
          </w:tcPr>
          <w:p w:rsidR="00E86618" w:rsidRPr="00AD232F" w:rsidRDefault="00E86618" w:rsidP="00C80451">
            <w:r w:rsidRPr="00AD232F">
              <w:t>14</w:t>
            </w:r>
          </w:p>
        </w:tc>
        <w:tc>
          <w:tcPr>
            <w:tcW w:w="1211" w:type="dxa"/>
            <w:hideMark/>
          </w:tcPr>
          <w:p w:rsidR="00E86618" w:rsidRPr="00AD232F" w:rsidRDefault="00E86618" w:rsidP="00C80451">
            <w:r w:rsidRPr="00AD232F">
              <w:t>03</w:t>
            </w:r>
          </w:p>
        </w:tc>
        <w:tc>
          <w:tcPr>
            <w:tcW w:w="1922" w:type="dxa"/>
            <w:hideMark/>
          </w:tcPr>
          <w:p w:rsidR="00E86618" w:rsidRPr="00AD232F" w:rsidRDefault="00E86618" w:rsidP="00C80451">
            <w:r w:rsidRPr="00AD232F">
              <w:t>15 4 02</w:t>
            </w:r>
          </w:p>
        </w:tc>
        <w:tc>
          <w:tcPr>
            <w:tcW w:w="1070" w:type="dxa"/>
            <w:hideMark/>
          </w:tcPr>
          <w:p w:rsidR="00E86618" w:rsidRPr="00AD232F" w:rsidRDefault="00E86618" w:rsidP="00C80451"/>
        </w:tc>
        <w:tc>
          <w:tcPr>
            <w:tcW w:w="1686" w:type="dxa"/>
            <w:hideMark/>
          </w:tcPr>
          <w:p w:rsidR="00E86618" w:rsidRPr="00FE5071" w:rsidRDefault="00E86618" w:rsidP="004D59E4">
            <w:pPr>
              <w:jc w:val="right"/>
            </w:pPr>
            <w:r>
              <w:t>1 000 000,0</w:t>
            </w:r>
          </w:p>
        </w:tc>
        <w:tc>
          <w:tcPr>
            <w:tcW w:w="1182" w:type="dxa"/>
            <w:hideMark/>
          </w:tcPr>
          <w:p w:rsidR="00E86618" w:rsidRPr="00FE5071" w:rsidRDefault="00E86618" w:rsidP="004D59E4">
            <w:pPr>
              <w:jc w:val="right"/>
            </w:pPr>
            <w:r>
              <w:t>0,0</w:t>
            </w:r>
          </w:p>
        </w:tc>
        <w:tc>
          <w:tcPr>
            <w:tcW w:w="567" w:type="dxa"/>
          </w:tcPr>
          <w:p w:rsidR="00E86618" w:rsidRPr="00A660C5" w:rsidRDefault="00E86618" w:rsidP="00C80451">
            <w:pPr>
              <w:jc w:val="right"/>
            </w:pPr>
          </w:p>
        </w:tc>
      </w:tr>
      <w:tr w:rsidR="00E86618" w:rsidRPr="00A660C5" w:rsidTr="00E86618">
        <w:tc>
          <w:tcPr>
            <w:tcW w:w="1103" w:type="dxa"/>
            <w:hideMark/>
          </w:tcPr>
          <w:p w:rsidR="00E86618" w:rsidRDefault="00E86618" w:rsidP="00C80451"/>
        </w:tc>
        <w:tc>
          <w:tcPr>
            <w:tcW w:w="5833" w:type="dxa"/>
            <w:hideMark/>
          </w:tcPr>
          <w:p w:rsidR="00E86618" w:rsidRPr="00AD232F" w:rsidRDefault="00E86618" w:rsidP="00C80451">
            <w:r w:rsidRPr="00AD232F">
              <w:t>Субсидия местным бюджетам на подготовку к пров</w:t>
            </w:r>
            <w:r w:rsidRPr="00AD232F">
              <w:t>е</w:t>
            </w:r>
            <w:r w:rsidRPr="00AD232F">
              <w:t>дению Дня Республики Карелия (Субсидии)</w:t>
            </w:r>
          </w:p>
        </w:tc>
        <w:tc>
          <w:tcPr>
            <w:tcW w:w="843" w:type="dxa"/>
            <w:hideMark/>
          </w:tcPr>
          <w:p w:rsidR="00E86618" w:rsidRPr="00AD232F" w:rsidRDefault="00E86618" w:rsidP="00C80451">
            <w:r w:rsidRPr="00AD232F">
              <w:t>14</w:t>
            </w:r>
          </w:p>
        </w:tc>
        <w:tc>
          <w:tcPr>
            <w:tcW w:w="1211" w:type="dxa"/>
            <w:hideMark/>
          </w:tcPr>
          <w:p w:rsidR="00E86618" w:rsidRPr="00AD232F" w:rsidRDefault="00E86618" w:rsidP="00C80451">
            <w:r w:rsidRPr="00AD232F">
              <w:t>03</w:t>
            </w:r>
          </w:p>
        </w:tc>
        <w:tc>
          <w:tcPr>
            <w:tcW w:w="1922" w:type="dxa"/>
            <w:hideMark/>
          </w:tcPr>
          <w:p w:rsidR="00E86618" w:rsidRPr="00AD232F" w:rsidRDefault="00E86618" w:rsidP="00C80451">
            <w:r w:rsidRPr="00AD232F">
              <w:t>15 4 02 43190</w:t>
            </w:r>
          </w:p>
        </w:tc>
        <w:tc>
          <w:tcPr>
            <w:tcW w:w="1070" w:type="dxa"/>
            <w:hideMark/>
          </w:tcPr>
          <w:p w:rsidR="00E86618" w:rsidRPr="00AD232F" w:rsidRDefault="00E86618" w:rsidP="00C80451">
            <w:r w:rsidRPr="00AD232F">
              <w:t>520</w:t>
            </w:r>
          </w:p>
        </w:tc>
        <w:tc>
          <w:tcPr>
            <w:tcW w:w="1686" w:type="dxa"/>
            <w:hideMark/>
          </w:tcPr>
          <w:p w:rsidR="00E86618" w:rsidRPr="00FE5071" w:rsidRDefault="00E86618" w:rsidP="004D59E4">
            <w:pPr>
              <w:jc w:val="right"/>
            </w:pPr>
            <w:r>
              <w:t>1 000 000,0</w:t>
            </w:r>
          </w:p>
        </w:tc>
        <w:tc>
          <w:tcPr>
            <w:tcW w:w="1182" w:type="dxa"/>
            <w:hideMark/>
          </w:tcPr>
          <w:p w:rsidR="00E86618" w:rsidRPr="00FE5071" w:rsidRDefault="00E86618" w:rsidP="004D59E4">
            <w:pPr>
              <w:jc w:val="right"/>
            </w:pPr>
            <w:r>
              <w:t>0,0</w:t>
            </w:r>
          </w:p>
        </w:tc>
        <w:tc>
          <w:tcPr>
            <w:tcW w:w="567" w:type="dxa"/>
          </w:tcPr>
          <w:p w:rsidR="00E86618" w:rsidRPr="00A660C5" w:rsidRDefault="00E86618" w:rsidP="00C80451">
            <w:pPr>
              <w:jc w:val="right"/>
            </w:pPr>
          </w:p>
        </w:tc>
      </w:tr>
      <w:tr w:rsidR="00E86618" w:rsidRPr="00A660C5" w:rsidTr="00E86618">
        <w:tc>
          <w:tcPr>
            <w:tcW w:w="1103" w:type="dxa"/>
            <w:hideMark/>
          </w:tcPr>
          <w:p w:rsidR="00E86618" w:rsidRPr="00A660C5" w:rsidRDefault="00E86618" w:rsidP="00C80451"/>
        </w:tc>
        <w:tc>
          <w:tcPr>
            <w:tcW w:w="5833" w:type="dxa"/>
            <w:hideMark/>
          </w:tcPr>
          <w:p w:rsidR="00E86618" w:rsidRPr="00A660C5" w:rsidRDefault="00E86618" w:rsidP="00C80451">
            <w:r w:rsidRPr="00A660C5">
              <w:t>Государственная программа Республики Карелия «Эффективное управление региональными финанс</w:t>
            </w:r>
            <w:r w:rsidRPr="00A660C5">
              <w:t>а</w:t>
            </w:r>
            <w:r w:rsidRPr="00A660C5">
              <w:t>ми»</w:t>
            </w:r>
          </w:p>
        </w:tc>
        <w:tc>
          <w:tcPr>
            <w:tcW w:w="843" w:type="dxa"/>
            <w:hideMark/>
          </w:tcPr>
          <w:p w:rsidR="00E86618" w:rsidRPr="00A660C5" w:rsidRDefault="00E86618" w:rsidP="00C80451">
            <w:r w:rsidRPr="00A660C5">
              <w:t>14</w:t>
            </w:r>
          </w:p>
        </w:tc>
        <w:tc>
          <w:tcPr>
            <w:tcW w:w="1211" w:type="dxa"/>
            <w:hideMark/>
          </w:tcPr>
          <w:p w:rsidR="00E86618" w:rsidRPr="00A660C5" w:rsidRDefault="00E86618" w:rsidP="00C80451">
            <w:r w:rsidRPr="00A660C5">
              <w:t>03</w:t>
            </w:r>
          </w:p>
        </w:tc>
        <w:tc>
          <w:tcPr>
            <w:tcW w:w="1922" w:type="dxa"/>
            <w:hideMark/>
          </w:tcPr>
          <w:p w:rsidR="00E86618" w:rsidRPr="00A660C5" w:rsidRDefault="00E86618" w:rsidP="00C80451">
            <w:r w:rsidRPr="00A660C5">
              <w:t>16</w:t>
            </w:r>
          </w:p>
        </w:tc>
        <w:tc>
          <w:tcPr>
            <w:tcW w:w="1070" w:type="dxa"/>
            <w:hideMark/>
          </w:tcPr>
          <w:p w:rsidR="00E86618" w:rsidRPr="00A660C5" w:rsidRDefault="00E86618" w:rsidP="00C80451"/>
        </w:tc>
        <w:tc>
          <w:tcPr>
            <w:tcW w:w="1686" w:type="dxa"/>
            <w:hideMark/>
          </w:tcPr>
          <w:p w:rsidR="00E86618" w:rsidRPr="00A660C5" w:rsidRDefault="00E86618" w:rsidP="00C80451">
            <w:pPr>
              <w:jc w:val="right"/>
            </w:pPr>
            <w:r w:rsidRPr="00A660C5">
              <w:t>25 401,6</w:t>
            </w:r>
          </w:p>
        </w:tc>
        <w:tc>
          <w:tcPr>
            <w:tcW w:w="1182" w:type="dxa"/>
            <w:hideMark/>
          </w:tcPr>
          <w:p w:rsidR="00E86618" w:rsidRPr="00A660C5" w:rsidRDefault="00E86618" w:rsidP="00C80451">
            <w:pPr>
              <w:jc w:val="right"/>
            </w:pPr>
            <w:r w:rsidRPr="00A660C5">
              <w:t>23 990,4</w:t>
            </w:r>
          </w:p>
        </w:tc>
        <w:tc>
          <w:tcPr>
            <w:tcW w:w="567" w:type="dxa"/>
          </w:tcPr>
          <w:p w:rsidR="00E86618" w:rsidRPr="00A660C5" w:rsidRDefault="00E86618" w:rsidP="00C80451">
            <w:pPr>
              <w:jc w:val="right"/>
            </w:pPr>
          </w:p>
        </w:tc>
      </w:tr>
      <w:tr w:rsidR="00E86618" w:rsidRPr="00A660C5" w:rsidTr="00E86618">
        <w:tc>
          <w:tcPr>
            <w:tcW w:w="1103" w:type="dxa"/>
            <w:hideMark/>
          </w:tcPr>
          <w:p w:rsidR="00E86618" w:rsidRPr="00A660C5" w:rsidRDefault="00E86618" w:rsidP="00C80451"/>
        </w:tc>
        <w:tc>
          <w:tcPr>
            <w:tcW w:w="5833" w:type="dxa"/>
            <w:hideMark/>
          </w:tcPr>
          <w:p w:rsidR="00E86618" w:rsidRPr="00A660C5" w:rsidRDefault="00E86618" w:rsidP="00C80451">
            <w:r w:rsidRPr="00A660C5">
              <w:t>Подпрограмма «Содействие сбалансированному и у</w:t>
            </w:r>
            <w:r w:rsidRPr="00A660C5">
              <w:t>с</w:t>
            </w:r>
            <w:r w:rsidRPr="00A660C5">
              <w:t>тойчивому исполнению местных бюджетов, повыш</w:t>
            </w:r>
            <w:r w:rsidRPr="00A660C5">
              <w:t>е</w:t>
            </w:r>
            <w:r w:rsidRPr="00A660C5">
              <w:t>нию качества управления муниципальными финанс</w:t>
            </w:r>
            <w:r w:rsidRPr="00A660C5">
              <w:t>а</w:t>
            </w:r>
            <w:r w:rsidRPr="00A660C5">
              <w:t>ми»</w:t>
            </w:r>
          </w:p>
        </w:tc>
        <w:tc>
          <w:tcPr>
            <w:tcW w:w="843" w:type="dxa"/>
            <w:hideMark/>
          </w:tcPr>
          <w:p w:rsidR="00E86618" w:rsidRPr="00A660C5" w:rsidRDefault="00E86618" w:rsidP="00C80451">
            <w:r w:rsidRPr="00A660C5">
              <w:t>14</w:t>
            </w:r>
          </w:p>
        </w:tc>
        <w:tc>
          <w:tcPr>
            <w:tcW w:w="1211" w:type="dxa"/>
            <w:hideMark/>
          </w:tcPr>
          <w:p w:rsidR="00E86618" w:rsidRPr="00A660C5" w:rsidRDefault="00E86618" w:rsidP="00C80451">
            <w:r w:rsidRPr="00A660C5">
              <w:t>03</w:t>
            </w:r>
          </w:p>
        </w:tc>
        <w:tc>
          <w:tcPr>
            <w:tcW w:w="1922" w:type="dxa"/>
            <w:hideMark/>
          </w:tcPr>
          <w:p w:rsidR="00E86618" w:rsidRPr="00A660C5" w:rsidRDefault="00E86618" w:rsidP="00C80451">
            <w:r w:rsidRPr="00A660C5">
              <w:t>16 3</w:t>
            </w:r>
          </w:p>
        </w:tc>
        <w:tc>
          <w:tcPr>
            <w:tcW w:w="1070" w:type="dxa"/>
            <w:hideMark/>
          </w:tcPr>
          <w:p w:rsidR="00E86618" w:rsidRPr="00A660C5" w:rsidRDefault="00E86618" w:rsidP="00C80451"/>
        </w:tc>
        <w:tc>
          <w:tcPr>
            <w:tcW w:w="1686" w:type="dxa"/>
            <w:hideMark/>
          </w:tcPr>
          <w:p w:rsidR="00E86618" w:rsidRPr="00A660C5" w:rsidRDefault="00E86618" w:rsidP="00C80451">
            <w:pPr>
              <w:jc w:val="right"/>
            </w:pPr>
            <w:r w:rsidRPr="00A660C5">
              <w:t>25 401,6</w:t>
            </w:r>
          </w:p>
        </w:tc>
        <w:tc>
          <w:tcPr>
            <w:tcW w:w="1182" w:type="dxa"/>
            <w:hideMark/>
          </w:tcPr>
          <w:p w:rsidR="00E86618" w:rsidRPr="00A660C5" w:rsidRDefault="00E86618" w:rsidP="00C80451">
            <w:pPr>
              <w:jc w:val="right"/>
            </w:pPr>
            <w:r w:rsidRPr="00A660C5">
              <w:t>23 990,4</w:t>
            </w:r>
          </w:p>
        </w:tc>
        <w:tc>
          <w:tcPr>
            <w:tcW w:w="567" w:type="dxa"/>
          </w:tcPr>
          <w:p w:rsidR="00E86618" w:rsidRPr="00A660C5" w:rsidRDefault="00E86618" w:rsidP="00C80451">
            <w:pPr>
              <w:jc w:val="right"/>
            </w:pPr>
          </w:p>
        </w:tc>
      </w:tr>
      <w:tr w:rsidR="00E86618" w:rsidRPr="00A660C5" w:rsidTr="00E86618">
        <w:tc>
          <w:tcPr>
            <w:tcW w:w="1103" w:type="dxa"/>
            <w:hideMark/>
          </w:tcPr>
          <w:p w:rsidR="00E86618" w:rsidRPr="00A660C5" w:rsidRDefault="00E86618" w:rsidP="00C80451"/>
        </w:tc>
        <w:tc>
          <w:tcPr>
            <w:tcW w:w="5833" w:type="dxa"/>
            <w:hideMark/>
          </w:tcPr>
          <w:p w:rsidR="00E86618" w:rsidRPr="00A660C5" w:rsidRDefault="00E86618" w:rsidP="00C80451">
            <w:r w:rsidRPr="00A660C5">
              <w:t>Основное мероприятие «Выравнивание бюджетной обеспеченности муниципальных образований»</w:t>
            </w:r>
          </w:p>
        </w:tc>
        <w:tc>
          <w:tcPr>
            <w:tcW w:w="843" w:type="dxa"/>
            <w:hideMark/>
          </w:tcPr>
          <w:p w:rsidR="00E86618" w:rsidRPr="00A660C5" w:rsidRDefault="00E86618" w:rsidP="00C80451">
            <w:r w:rsidRPr="00A660C5">
              <w:t>14</w:t>
            </w:r>
          </w:p>
        </w:tc>
        <w:tc>
          <w:tcPr>
            <w:tcW w:w="1211" w:type="dxa"/>
            <w:hideMark/>
          </w:tcPr>
          <w:p w:rsidR="00E86618" w:rsidRPr="00A660C5" w:rsidRDefault="00E86618" w:rsidP="00C80451">
            <w:r w:rsidRPr="00A660C5">
              <w:t>03</w:t>
            </w:r>
          </w:p>
        </w:tc>
        <w:tc>
          <w:tcPr>
            <w:tcW w:w="1922" w:type="dxa"/>
            <w:hideMark/>
          </w:tcPr>
          <w:p w:rsidR="00E86618" w:rsidRPr="00A660C5" w:rsidRDefault="00E86618" w:rsidP="00C80451">
            <w:r w:rsidRPr="00A660C5">
              <w:t>16 3 01</w:t>
            </w:r>
          </w:p>
        </w:tc>
        <w:tc>
          <w:tcPr>
            <w:tcW w:w="1070" w:type="dxa"/>
            <w:hideMark/>
          </w:tcPr>
          <w:p w:rsidR="00E86618" w:rsidRPr="00A660C5" w:rsidRDefault="00E86618" w:rsidP="00C80451"/>
        </w:tc>
        <w:tc>
          <w:tcPr>
            <w:tcW w:w="1686" w:type="dxa"/>
            <w:hideMark/>
          </w:tcPr>
          <w:p w:rsidR="00E86618" w:rsidRPr="00A660C5" w:rsidRDefault="00E86618" w:rsidP="00C80451">
            <w:pPr>
              <w:jc w:val="right"/>
            </w:pPr>
            <w:r w:rsidRPr="00A660C5">
              <w:t>25 401,6</w:t>
            </w:r>
          </w:p>
        </w:tc>
        <w:tc>
          <w:tcPr>
            <w:tcW w:w="1182" w:type="dxa"/>
            <w:hideMark/>
          </w:tcPr>
          <w:p w:rsidR="00E86618" w:rsidRPr="00A660C5" w:rsidRDefault="00E86618" w:rsidP="00C80451">
            <w:pPr>
              <w:jc w:val="right"/>
            </w:pPr>
            <w:r w:rsidRPr="00A660C5">
              <w:t>23 990,4</w:t>
            </w:r>
          </w:p>
        </w:tc>
        <w:tc>
          <w:tcPr>
            <w:tcW w:w="567" w:type="dxa"/>
          </w:tcPr>
          <w:p w:rsidR="00E86618" w:rsidRPr="00A660C5" w:rsidRDefault="00E86618" w:rsidP="00C80451">
            <w:pPr>
              <w:jc w:val="right"/>
            </w:pPr>
          </w:p>
        </w:tc>
      </w:tr>
      <w:tr w:rsidR="00E86618" w:rsidRPr="00A660C5" w:rsidTr="00E86618">
        <w:tc>
          <w:tcPr>
            <w:tcW w:w="1103" w:type="dxa"/>
            <w:hideMark/>
          </w:tcPr>
          <w:p w:rsidR="00E86618" w:rsidRPr="00A660C5" w:rsidRDefault="00E86618" w:rsidP="00C80451"/>
        </w:tc>
        <w:tc>
          <w:tcPr>
            <w:tcW w:w="5833" w:type="dxa"/>
            <w:hideMark/>
          </w:tcPr>
          <w:p w:rsidR="00E86618" w:rsidRPr="00A660C5" w:rsidRDefault="00E86618" w:rsidP="00C80451">
            <w:r w:rsidRPr="00A660C5">
              <w:t>Осуществление государственных полномочий Ре</w:t>
            </w:r>
            <w:r w:rsidRPr="00A660C5">
              <w:t>с</w:t>
            </w:r>
            <w:r w:rsidRPr="00A660C5">
              <w:t>публики Карелия по расчету и предоставлению дот</w:t>
            </w:r>
            <w:r w:rsidRPr="00A660C5">
              <w:t>а</w:t>
            </w:r>
            <w:r w:rsidRPr="00A660C5">
              <w:t>ций на выравнивание бюджетной обеспеченности бюджетам поселений (Субвенции)</w:t>
            </w:r>
          </w:p>
        </w:tc>
        <w:tc>
          <w:tcPr>
            <w:tcW w:w="843" w:type="dxa"/>
            <w:hideMark/>
          </w:tcPr>
          <w:p w:rsidR="00E86618" w:rsidRPr="00A660C5" w:rsidRDefault="00E86618" w:rsidP="00C80451">
            <w:r w:rsidRPr="00A660C5">
              <w:t>14</w:t>
            </w:r>
          </w:p>
        </w:tc>
        <w:tc>
          <w:tcPr>
            <w:tcW w:w="1211" w:type="dxa"/>
            <w:hideMark/>
          </w:tcPr>
          <w:p w:rsidR="00E86618" w:rsidRPr="00A660C5" w:rsidRDefault="00E86618" w:rsidP="00C80451">
            <w:r w:rsidRPr="00A660C5">
              <w:t>03</w:t>
            </w:r>
          </w:p>
        </w:tc>
        <w:tc>
          <w:tcPr>
            <w:tcW w:w="1922" w:type="dxa"/>
            <w:hideMark/>
          </w:tcPr>
          <w:p w:rsidR="00E86618" w:rsidRPr="00A660C5" w:rsidRDefault="00E86618" w:rsidP="00C80451">
            <w:r w:rsidRPr="00A660C5">
              <w:t>16 3 01 42150</w:t>
            </w:r>
          </w:p>
        </w:tc>
        <w:tc>
          <w:tcPr>
            <w:tcW w:w="1070" w:type="dxa"/>
            <w:hideMark/>
          </w:tcPr>
          <w:p w:rsidR="00E86618" w:rsidRPr="00A660C5" w:rsidRDefault="00E86618" w:rsidP="00C80451">
            <w:r w:rsidRPr="00A660C5">
              <w:t>530</w:t>
            </w:r>
          </w:p>
        </w:tc>
        <w:tc>
          <w:tcPr>
            <w:tcW w:w="1686" w:type="dxa"/>
            <w:hideMark/>
          </w:tcPr>
          <w:p w:rsidR="00E86618" w:rsidRPr="00A660C5" w:rsidRDefault="00E86618" w:rsidP="00C80451">
            <w:pPr>
              <w:jc w:val="right"/>
            </w:pPr>
            <w:r w:rsidRPr="00A660C5">
              <w:t>25 401,6</w:t>
            </w:r>
          </w:p>
        </w:tc>
        <w:tc>
          <w:tcPr>
            <w:tcW w:w="1182" w:type="dxa"/>
            <w:hideMark/>
          </w:tcPr>
          <w:p w:rsidR="00E86618" w:rsidRPr="00A660C5" w:rsidRDefault="00E86618" w:rsidP="00C80451">
            <w:pPr>
              <w:jc w:val="right"/>
            </w:pPr>
            <w:r w:rsidRPr="00A660C5">
              <w:t>23 990,4</w:t>
            </w:r>
          </w:p>
        </w:tc>
        <w:tc>
          <w:tcPr>
            <w:tcW w:w="567" w:type="dxa"/>
          </w:tcPr>
          <w:p w:rsidR="00E86618" w:rsidRDefault="00E86618" w:rsidP="00C80451">
            <w:pPr>
              <w:jc w:val="right"/>
            </w:pPr>
          </w:p>
          <w:p w:rsidR="00E86618" w:rsidRDefault="00E86618" w:rsidP="00C80451">
            <w:pPr>
              <w:jc w:val="right"/>
            </w:pPr>
          </w:p>
          <w:p w:rsidR="00E86618" w:rsidRDefault="00E86618" w:rsidP="00C80451">
            <w:pPr>
              <w:jc w:val="right"/>
            </w:pPr>
          </w:p>
          <w:p w:rsidR="00E86618" w:rsidRPr="00A660C5" w:rsidRDefault="00E86618" w:rsidP="00BB0A0B">
            <w:r>
              <w:t>»;</w:t>
            </w:r>
          </w:p>
        </w:tc>
      </w:tr>
    </w:tbl>
    <w:p w:rsidR="001B7344" w:rsidRDefault="001B7344" w:rsidP="001B7344">
      <w:pPr>
        <w:autoSpaceDE w:val="0"/>
        <w:autoSpaceDN w:val="0"/>
        <w:adjustRightInd w:val="0"/>
        <w:ind w:firstLine="709"/>
        <w:jc w:val="both"/>
        <w:rPr>
          <w:sz w:val="28"/>
          <w:szCs w:val="28"/>
        </w:rPr>
      </w:pPr>
    </w:p>
    <w:p w:rsidR="00C80451" w:rsidRDefault="001B7344" w:rsidP="001B7344">
      <w:pPr>
        <w:autoSpaceDE w:val="0"/>
        <w:autoSpaceDN w:val="0"/>
        <w:adjustRightInd w:val="0"/>
        <w:spacing w:line="360" w:lineRule="auto"/>
        <w:ind w:firstLine="709"/>
        <w:jc w:val="both"/>
        <w:rPr>
          <w:sz w:val="28"/>
          <w:szCs w:val="28"/>
        </w:rPr>
      </w:pPr>
      <w:r>
        <w:rPr>
          <w:sz w:val="28"/>
          <w:szCs w:val="28"/>
        </w:rPr>
        <w:t xml:space="preserve"> </w:t>
      </w:r>
      <w:r w:rsidR="006F6E2F">
        <w:rPr>
          <w:sz w:val="28"/>
          <w:szCs w:val="28"/>
        </w:rPr>
        <w:t>д</w:t>
      </w:r>
      <w:r w:rsidR="00996666">
        <w:rPr>
          <w:sz w:val="28"/>
          <w:szCs w:val="28"/>
        </w:rPr>
        <w:t>) строку</w:t>
      </w:r>
    </w:p>
    <w:tbl>
      <w:tblPr>
        <w:tblW w:w="15276" w:type="dxa"/>
        <w:tblLayout w:type="fixed"/>
        <w:tblLook w:val="04A0"/>
      </w:tblPr>
      <w:tblGrid>
        <w:gridCol w:w="3986"/>
        <w:gridCol w:w="1595"/>
        <w:gridCol w:w="843"/>
        <w:gridCol w:w="1211"/>
        <w:gridCol w:w="2268"/>
        <w:gridCol w:w="5373"/>
      </w:tblGrid>
      <w:tr w:rsidR="00996666" w:rsidRPr="00CE3437" w:rsidTr="00BB0A0B">
        <w:tc>
          <w:tcPr>
            <w:tcW w:w="3986" w:type="dxa"/>
            <w:tcBorders>
              <w:top w:val="nil"/>
              <w:left w:val="nil"/>
              <w:bottom w:val="nil"/>
              <w:right w:val="nil"/>
            </w:tcBorders>
            <w:vAlign w:val="bottom"/>
            <w:hideMark/>
          </w:tcPr>
          <w:p w:rsidR="00996666" w:rsidRPr="00CE3437" w:rsidRDefault="00996666" w:rsidP="001B7344">
            <w:pPr>
              <w:spacing w:line="360" w:lineRule="auto"/>
              <w:rPr>
                <w:b/>
                <w:bCs/>
                <w:sz w:val="26"/>
                <w:szCs w:val="26"/>
              </w:rPr>
            </w:pPr>
            <w:r w:rsidRPr="00883513">
              <w:rPr>
                <w:bCs/>
                <w:sz w:val="26"/>
                <w:szCs w:val="26"/>
              </w:rPr>
              <w:t>«</w:t>
            </w:r>
            <w:r w:rsidRPr="00CE3437">
              <w:rPr>
                <w:b/>
                <w:bCs/>
                <w:sz w:val="26"/>
                <w:szCs w:val="26"/>
              </w:rPr>
              <w:t>ИТОГО РАСХОДОВ</w:t>
            </w:r>
          </w:p>
        </w:tc>
        <w:tc>
          <w:tcPr>
            <w:tcW w:w="1595" w:type="dxa"/>
            <w:tcBorders>
              <w:top w:val="nil"/>
              <w:left w:val="nil"/>
              <w:bottom w:val="nil"/>
              <w:right w:val="nil"/>
            </w:tcBorders>
            <w:noWrap/>
            <w:vAlign w:val="center"/>
            <w:hideMark/>
          </w:tcPr>
          <w:p w:rsidR="00996666" w:rsidRPr="00CE3437" w:rsidRDefault="00996666" w:rsidP="001B7344">
            <w:pPr>
              <w:spacing w:line="360" w:lineRule="auto"/>
              <w:jc w:val="center"/>
              <w:rPr>
                <w:b/>
                <w:bCs/>
                <w:color w:val="FFFFFF"/>
                <w:sz w:val="26"/>
                <w:szCs w:val="26"/>
              </w:rPr>
            </w:pPr>
            <w:r w:rsidRPr="00CE3437">
              <w:rPr>
                <w:b/>
                <w:bCs/>
                <w:color w:val="FFFFFF"/>
                <w:sz w:val="26"/>
                <w:szCs w:val="26"/>
              </w:rPr>
              <w:t>а</w:t>
            </w:r>
          </w:p>
        </w:tc>
        <w:tc>
          <w:tcPr>
            <w:tcW w:w="843" w:type="dxa"/>
            <w:tcBorders>
              <w:top w:val="nil"/>
              <w:left w:val="nil"/>
              <w:bottom w:val="nil"/>
              <w:right w:val="nil"/>
            </w:tcBorders>
            <w:noWrap/>
            <w:vAlign w:val="bottom"/>
            <w:hideMark/>
          </w:tcPr>
          <w:p w:rsidR="00996666" w:rsidRPr="00CE3437" w:rsidRDefault="00996666" w:rsidP="001B7344">
            <w:pPr>
              <w:spacing w:line="360" w:lineRule="auto"/>
              <w:rPr>
                <w:b/>
                <w:bCs/>
                <w:sz w:val="26"/>
                <w:szCs w:val="26"/>
              </w:rPr>
            </w:pPr>
          </w:p>
        </w:tc>
        <w:tc>
          <w:tcPr>
            <w:tcW w:w="1211" w:type="dxa"/>
            <w:tcBorders>
              <w:top w:val="nil"/>
              <w:left w:val="nil"/>
              <w:bottom w:val="nil"/>
              <w:right w:val="nil"/>
            </w:tcBorders>
            <w:noWrap/>
            <w:vAlign w:val="bottom"/>
            <w:hideMark/>
          </w:tcPr>
          <w:p w:rsidR="00996666" w:rsidRPr="00CE3437" w:rsidRDefault="00996666" w:rsidP="001B7344">
            <w:pPr>
              <w:spacing w:line="360" w:lineRule="auto"/>
              <w:rPr>
                <w:b/>
                <w:bCs/>
                <w:sz w:val="26"/>
                <w:szCs w:val="26"/>
              </w:rPr>
            </w:pPr>
          </w:p>
        </w:tc>
        <w:tc>
          <w:tcPr>
            <w:tcW w:w="2268" w:type="dxa"/>
            <w:tcBorders>
              <w:top w:val="nil"/>
              <w:left w:val="nil"/>
              <w:bottom w:val="nil"/>
              <w:right w:val="nil"/>
            </w:tcBorders>
            <w:noWrap/>
            <w:vAlign w:val="bottom"/>
            <w:hideMark/>
          </w:tcPr>
          <w:p w:rsidR="00996666" w:rsidRPr="00CE3437" w:rsidRDefault="00996666" w:rsidP="001B7344">
            <w:pPr>
              <w:spacing w:line="360" w:lineRule="auto"/>
              <w:rPr>
                <w:b/>
                <w:bCs/>
                <w:sz w:val="26"/>
                <w:szCs w:val="26"/>
              </w:rPr>
            </w:pPr>
          </w:p>
        </w:tc>
        <w:tc>
          <w:tcPr>
            <w:tcW w:w="5373" w:type="dxa"/>
            <w:tcBorders>
              <w:top w:val="nil"/>
              <w:left w:val="nil"/>
              <w:bottom w:val="nil"/>
              <w:right w:val="nil"/>
            </w:tcBorders>
            <w:noWrap/>
            <w:vAlign w:val="bottom"/>
            <w:hideMark/>
          </w:tcPr>
          <w:p w:rsidR="00996666" w:rsidRPr="00CE3437" w:rsidRDefault="00996666" w:rsidP="001B7344">
            <w:pPr>
              <w:spacing w:line="360" w:lineRule="auto"/>
              <w:jc w:val="right"/>
              <w:rPr>
                <w:b/>
                <w:bCs/>
                <w:sz w:val="26"/>
                <w:szCs w:val="26"/>
              </w:rPr>
            </w:pPr>
            <w:r w:rsidRPr="00CE3437">
              <w:rPr>
                <w:b/>
                <w:bCs/>
                <w:sz w:val="26"/>
                <w:szCs w:val="26"/>
              </w:rPr>
              <w:t>38 386 699,6</w:t>
            </w:r>
            <w:r>
              <w:rPr>
                <w:b/>
                <w:bCs/>
                <w:sz w:val="26"/>
                <w:szCs w:val="26"/>
              </w:rPr>
              <w:t xml:space="preserve"> </w:t>
            </w:r>
            <w:r w:rsidR="00BB0A0B">
              <w:rPr>
                <w:b/>
                <w:bCs/>
                <w:sz w:val="26"/>
                <w:szCs w:val="26"/>
              </w:rPr>
              <w:t xml:space="preserve"> </w:t>
            </w:r>
            <w:r>
              <w:rPr>
                <w:b/>
                <w:bCs/>
                <w:sz w:val="26"/>
                <w:szCs w:val="26"/>
              </w:rPr>
              <w:t xml:space="preserve"> </w:t>
            </w:r>
            <w:r w:rsidRPr="00CE3437">
              <w:rPr>
                <w:b/>
                <w:bCs/>
                <w:sz w:val="26"/>
                <w:szCs w:val="26"/>
              </w:rPr>
              <w:t>33 533 798,7</w:t>
            </w:r>
            <w:r w:rsidRPr="00883513">
              <w:rPr>
                <w:bCs/>
                <w:sz w:val="26"/>
                <w:szCs w:val="26"/>
              </w:rPr>
              <w:t>»;</w:t>
            </w:r>
          </w:p>
        </w:tc>
      </w:tr>
    </w:tbl>
    <w:p w:rsidR="00996666" w:rsidRDefault="00996666" w:rsidP="001B7344">
      <w:pPr>
        <w:autoSpaceDE w:val="0"/>
        <w:autoSpaceDN w:val="0"/>
        <w:adjustRightInd w:val="0"/>
        <w:spacing w:line="360" w:lineRule="auto"/>
        <w:jc w:val="both"/>
        <w:rPr>
          <w:sz w:val="28"/>
          <w:szCs w:val="28"/>
        </w:rPr>
      </w:pPr>
      <w:r>
        <w:rPr>
          <w:sz w:val="28"/>
          <w:szCs w:val="28"/>
        </w:rPr>
        <w:t>изложить в следующей редакции:</w:t>
      </w:r>
    </w:p>
    <w:tbl>
      <w:tblPr>
        <w:tblW w:w="0" w:type="auto"/>
        <w:tblLayout w:type="fixed"/>
        <w:tblLook w:val="04A0"/>
      </w:tblPr>
      <w:tblGrid>
        <w:gridCol w:w="3986"/>
        <w:gridCol w:w="1595"/>
        <w:gridCol w:w="843"/>
        <w:gridCol w:w="1211"/>
        <w:gridCol w:w="2268"/>
        <w:gridCol w:w="5231"/>
      </w:tblGrid>
      <w:tr w:rsidR="00996666" w:rsidRPr="00CE3437" w:rsidTr="00BB0A0B">
        <w:tc>
          <w:tcPr>
            <w:tcW w:w="3986" w:type="dxa"/>
            <w:tcBorders>
              <w:top w:val="nil"/>
              <w:left w:val="nil"/>
              <w:bottom w:val="nil"/>
              <w:right w:val="nil"/>
            </w:tcBorders>
            <w:vAlign w:val="bottom"/>
            <w:hideMark/>
          </w:tcPr>
          <w:p w:rsidR="00996666" w:rsidRPr="00CE3437" w:rsidRDefault="00996666" w:rsidP="001B7344">
            <w:pPr>
              <w:spacing w:line="360" w:lineRule="auto"/>
              <w:rPr>
                <w:b/>
                <w:bCs/>
                <w:sz w:val="26"/>
                <w:szCs w:val="26"/>
              </w:rPr>
            </w:pPr>
            <w:r w:rsidRPr="00883513">
              <w:rPr>
                <w:bCs/>
                <w:sz w:val="26"/>
                <w:szCs w:val="26"/>
              </w:rPr>
              <w:t>«</w:t>
            </w:r>
            <w:r w:rsidRPr="00CE3437">
              <w:rPr>
                <w:b/>
                <w:bCs/>
                <w:sz w:val="26"/>
                <w:szCs w:val="26"/>
              </w:rPr>
              <w:t>ИТОГО РАСХОДОВ</w:t>
            </w:r>
          </w:p>
        </w:tc>
        <w:tc>
          <w:tcPr>
            <w:tcW w:w="1595" w:type="dxa"/>
            <w:tcBorders>
              <w:top w:val="nil"/>
              <w:left w:val="nil"/>
              <w:bottom w:val="nil"/>
              <w:right w:val="nil"/>
            </w:tcBorders>
            <w:noWrap/>
            <w:vAlign w:val="center"/>
            <w:hideMark/>
          </w:tcPr>
          <w:p w:rsidR="00996666" w:rsidRPr="00CE3437" w:rsidRDefault="00996666" w:rsidP="001B7344">
            <w:pPr>
              <w:spacing w:line="360" w:lineRule="auto"/>
              <w:jc w:val="center"/>
              <w:rPr>
                <w:b/>
                <w:bCs/>
                <w:color w:val="FFFFFF"/>
                <w:sz w:val="26"/>
                <w:szCs w:val="26"/>
              </w:rPr>
            </w:pPr>
            <w:r w:rsidRPr="00CE3437">
              <w:rPr>
                <w:b/>
                <w:bCs/>
                <w:color w:val="FFFFFF"/>
                <w:sz w:val="26"/>
                <w:szCs w:val="26"/>
              </w:rPr>
              <w:t>а</w:t>
            </w:r>
          </w:p>
        </w:tc>
        <w:tc>
          <w:tcPr>
            <w:tcW w:w="843" w:type="dxa"/>
            <w:tcBorders>
              <w:top w:val="nil"/>
              <w:left w:val="nil"/>
              <w:bottom w:val="nil"/>
              <w:right w:val="nil"/>
            </w:tcBorders>
            <w:noWrap/>
            <w:vAlign w:val="bottom"/>
            <w:hideMark/>
          </w:tcPr>
          <w:p w:rsidR="00996666" w:rsidRPr="00CE3437" w:rsidRDefault="00996666" w:rsidP="001B7344">
            <w:pPr>
              <w:spacing w:line="360" w:lineRule="auto"/>
              <w:rPr>
                <w:b/>
                <w:bCs/>
                <w:sz w:val="26"/>
                <w:szCs w:val="26"/>
              </w:rPr>
            </w:pPr>
          </w:p>
        </w:tc>
        <w:tc>
          <w:tcPr>
            <w:tcW w:w="1211" w:type="dxa"/>
            <w:tcBorders>
              <w:top w:val="nil"/>
              <w:left w:val="nil"/>
              <w:bottom w:val="nil"/>
              <w:right w:val="nil"/>
            </w:tcBorders>
            <w:noWrap/>
            <w:vAlign w:val="bottom"/>
            <w:hideMark/>
          </w:tcPr>
          <w:p w:rsidR="00996666" w:rsidRPr="00CE3437" w:rsidRDefault="00996666" w:rsidP="001B7344">
            <w:pPr>
              <w:spacing w:line="360" w:lineRule="auto"/>
              <w:rPr>
                <w:b/>
                <w:bCs/>
                <w:sz w:val="26"/>
                <w:szCs w:val="26"/>
              </w:rPr>
            </w:pPr>
          </w:p>
        </w:tc>
        <w:tc>
          <w:tcPr>
            <w:tcW w:w="2268" w:type="dxa"/>
            <w:tcBorders>
              <w:top w:val="nil"/>
              <w:left w:val="nil"/>
              <w:bottom w:val="nil"/>
              <w:right w:val="nil"/>
            </w:tcBorders>
            <w:noWrap/>
            <w:vAlign w:val="bottom"/>
            <w:hideMark/>
          </w:tcPr>
          <w:p w:rsidR="00996666" w:rsidRPr="00CE3437" w:rsidRDefault="00996666" w:rsidP="001B7344">
            <w:pPr>
              <w:spacing w:line="360" w:lineRule="auto"/>
              <w:rPr>
                <w:b/>
                <w:bCs/>
                <w:sz w:val="26"/>
                <w:szCs w:val="26"/>
              </w:rPr>
            </w:pPr>
          </w:p>
        </w:tc>
        <w:tc>
          <w:tcPr>
            <w:tcW w:w="5231" w:type="dxa"/>
            <w:tcBorders>
              <w:top w:val="nil"/>
              <w:left w:val="nil"/>
              <w:bottom w:val="nil"/>
              <w:right w:val="nil"/>
            </w:tcBorders>
            <w:noWrap/>
            <w:vAlign w:val="bottom"/>
            <w:hideMark/>
          </w:tcPr>
          <w:p w:rsidR="00996666" w:rsidRPr="00CE3437" w:rsidRDefault="00996666" w:rsidP="001B7344">
            <w:pPr>
              <w:spacing w:line="360" w:lineRule="auto"/>
              <w:jc w:val="right"/>
              <w:rPr>
                <w:b/>
                <w:bCs/>
                <w:sz w:val="26"/>
                <w:szCs w:val="26"/>
              </w:rPr>
            </w:pPr>
            <w:r>
              <w:rPr>
                <w:b/>
                <w:bCs/>
                <w:sz w:val="26"/>
                <w:szCs w:val="26"/>
              </w:rPr>
              <w:t xml:space="preserve">39 786 699,6  </w:t>
            </w:r>
            <w:r w:rsidR="00BB0A0B">
              <w:rPr>
                <w:b/>
                <w:bCs/>
                <w:sz w:val="26"/>
                <w:szCs w:val="26"/>
              </w:rPr>
              <w:t xml:space="preserve"> </w:t>
            </w:r>
            <w:r w:rsidRPr="00CE3437">
              <w:rPr>
                <w:b/>
                <w:bCs/>
                <w:sz w:val="26"/>
                <w:szCs w:val="26"/>
              </w:rPr>
              <w:t>33 533 798,7</w:t>
            </w:r>
            <w:r w:rsidRPr="00883513">
              <w:rPr>
                <w:bCs/>
                <w:sz w:val="26"/>
                <w:szCs w:val="26"/>
              </w:rPr>
              <w:t>»;</w:t>
            </w:r>
          </w:p>
        </w:tc>
      </w:tr>
    </w:tbl>
    <w:p w:rsidR="00AA4CA9" w:rsidRDefault="00996666" w:rsidP="00FA282A">
      <w:pPr>
        <w:autoSpaceDE w:val="0"/>
        <w:autoSpaceDN w:val="0"/>
        <w:adjustRightInd w:val="0"/>
        <w:spacing w:line="360" w:lineRule="auto"/>
        <w:ind w:firstLine="709"/>
        <w:jc w:val="both"/>
        <w:rPr>
          <w:sz w:val="28"/>
          <w:szCs w:val="28"/>
        </w:rPr>
      </w:pPr>
      <w:r>
        <w:rPr>
          <w:sz w:val="28"/>
          <w:szCs w:val="28"/>
        </w:rPr>
        <w:t>5) в приложении 9:</w:t>
      </w:r>
    </w:p>
    <w:p w:rsidR="002A44B4" w:rsidRDefault="004D59E4" w:rsidP="00FA282A">
      <w:pPr>
        <w:autoSpaceDE w:val="0"/>
        <w:autoSpaceDN w:val="0"/>
        <w:adjustRightInd w:val="0"/>
        <w:spacing w:line="360" w:lineRule="auto"/>
        <w:ind w:firstLine="709"/>
        <w:jc w:val="both"/>
        <w:rPr>
          <w:sz w:val="28"/>
          <w:szCs w:val="28"/>
        </w:rPr>
      </w:pPr>
      <w:r>
        <w:rPr>
          <w:sz w:val="28"/>
          <w:szCs w:val="28"/>
        </w:rPr>
        <w:t xml:space="preserve">а) </w:t>
      </w:r>
      <w:r w:rsidR="001D5B4D">
        <w:rPr>
          <w:sz w:val="28"/>
          <w:szCs w:val="28"/>
        </w:rPr>
        <w:t>в пункте 11 цифры «5 945 959,2» заменить цифрами «6 345 959,2»;</w:t>
      </w:r>
    </w:p>
    <w:p w:rsidR="001D5B4D" w:rsidRDefault="001D5B4D" w:rsidP="00FA282A">
      <w:pPr>
        <w:autoSpaceDE w:val="0"/>
        <w:autoSpaceDN w:val="0"/>
        <w:adjustRightInd w:val="0"/>
        <w:spacing w:line="360" w:lineRule="auto"/>
        <w:ind w:firstLine="709"/>
        <w:jc w:val="both"/>
        <w:rPr>
          <w:sz w:val="28"/>
          <w:szCs w:val="28"/>
        </w:rPr>
      </w:pPr>
      <w:r>
        <w:rPr>
          <w:sz w:val="28"/>
          <w:szCs w:val="28"/>
        </w:rPr>
        <w:t>б) в пункте 11.1 цифры «4 702 255,4» заменить цифрами «5 102 255,4», цифры «2 111 906,0» заменить цифрами «2 511 906,0», цифры «8 600,0» заменить цифрами «408 600,0»;</w:t>
      </w:r>
    </w:p>
    <w:p w:rsidR="00996666" w:rsidRDefault="001D5B4D" w:rsidP="00FA282A">
      <w:pPr>
        <w:autoSpaceDE w:val="0"/>
        <w:autoSpaceDN w:val="0"/>
        <w:adjustRightInd w:val="0"/>
        <w:spacing w:line="360" w:lineRule="auto"/>
        <w:ind w:firstLine="709"/>
        <w:jc w:val="both"/>
        <w:rPr>
          <w:sz w:val="28"/>
          <w:szCs w:val="28"/>
        </w:rPr>
      </w:pPr>
      <w:r>
        <w:rPr>
          <w:sz w:val="28"/>
          <w:szCs w:val="28"/>
        </w:rPr>
        <w:t>в</w:t>
      </w:r>
      <w:r w:rsidR="002A44B4">
        <w:rPr>
          <w:sz w:val="28"/>
          <w:szCs w:val="28"/>
        </w:rPr>
        <w:t xml:space="preserve">) </w:t>
      </w:r>
      <w:r w:rsidR="004D59E4">
        <w:rPr>
          <w:sz w:val="28"/>
          <w:szCs w:val="28"/>
        </w:rPr>
        <w:t>в пункте 15 цифры «299 001,7» заменить цифрами «1 299 001,7»;</w:t>
      </w:r>
    </w:p>
    <w:p w:rsidR="004D59E4" w:rsidRDefault="001D5B4D" w:rsidP="00FA282A">
      <w:pPr>
        <w:autoSpaceDE w:val="0"/>
        <w:autoSpaceDN w:val="0"/>
        <w:adjustRightInd w:val="0"/>
        <w:spacing w:line="360" w:lineRule="auto"/>
        <w:ind w:firstLine="709"/>
        <w:jc w:val="both"/>
        <w:rPr>
          <w:sz w:val="28"/>
          <w:szCs w:val="28"/>
        </w:rPr>
      </w:pPr>
      <w:r>
        <w:rPr>
          <w:sz w:val="28"/>
          <w:szCs w:val="28"/>
        </w:rPr>
        <w:t>г</w:t>
      </w:r>
      <w:r w:rsidR="004D59E4">
        <w:rPr>
          <w:sz w:val="28"/>
          <w:szCs w:val="28"/>
        </w:rPr>
        <w:t>) пункт 15.2 изложить в следующей редакции:</w:t>
      </w:r>
    </w:p>
    <w:p w:rsidR="00C25B6B" w:rsidRDefault="00C25B6B" w:rsidP="00FA282A">
      <w:pPr>
        <w:autoSpaceDE w:val="0"/>
        <w:autoSpaceDN w:val="0"/>
        <w:adjustRightInd w:val="0"/>
        <w:spacing w:line="360" w:lineRule="auto"/>
        <w:ind w:firstLine="709"/>
        <w:jc w:val="both"/>
        <w:rPr>
          <w:sz w:val="28"/>
          <w:szCs w:val="28"/>
        </w:rPr>
      </w:pPr>
    </w:p>
    <w:tbl>
      <w:tblPr>
        <w:tblW w:w="0" w:type="auto"/>
        <w:tblLayout w:type="fixed"/>
        <w:tblLook w:val="04A0"/>
      </w:tblPr>
      <w:tblGrid>
        <w:gridCol w:w="1156"/>
        <w:gridCol w:w="6644"/>
        <w:gridCol w:w="2012"/>
        <w:gridCol w:w="1506"/>
        <w:gridCol w:w="2062"/>
        <w:gridCol w:w="1470"/>
        <w:gridCol w:w="567"/>
      </w:tblGrid>
      <w:tr w:rsidR="002A44B4" w:rsidRPr="006D3C6D" w:rsidTr="002A44B4">
        <w:tc>
          <w:tcPr>
            <w:tcW w:w="1156" w:type="dxa"/>
            <w:hideMark/>
          </w:tcPr>
          <w:p w:rsidR="002A44B4" w:rsidRPr="006D3C6D" w:rsidRDefault="002A44B4" w:rsidP="004D59E4">
            <w:r>
              <w:lastRenderedPageBreak/>
              <w:t>«</w:t>
            </w:r>
            <w:r w:rsidRPr="006D3C6D">
              <w:t>15.2.</w:t>
            </w:r>
          </w:p>
        </w:tc>
        <w:tc>
          <w:tcPr>
            <w:tcW w:w="6644" w:type="dxa"/>
            <w:hideMark/>
          </w:tcPr>
          <w:p w:rsidR="002A44B4" w:rsidRPr="006D3C6D" w:rsidRDefault="002A44B4" w:rsidP="004D59E4">
            <w:r w:rsidRPr="006D3C6D">
              <w:t>Подпрограмма «Содействие развитию муниципальной слу</w:t>
            </w:r>
            <w:r w:rsidRPr="006D3C6D">
              <w:t>ж</w:t>
            </w:r>
            <w:r w:rsidRPr="006D3C6D">
              <w:t>бы, территориального общественного самоуправления и иных форм осуществления местного самоуправления в Республике Карелия»</w:t>
            </w:r>
          </w:p>
        </w:tc>
        <w:tc>
          <w:tcPr>
            <w:tcW w:w="2012" w:type="dxa"/>
            <w:hideMark/>
          </w:tcPr>
          <w:p w:rsidR="002A44B4" w:rsidRPr="006D3C6D" w:rsidRDefault="002A44B4" w:rsidP="004D59E4">
            <w:r w:rsidRPr="006D3C6D">
              <w:t>15 4</w:t>
            </w:r>
          </w:p>
        </w:tc>
        <w:tc>
          <w:tcPr>
            <w:tcW w:w="1506" w:type="dxa"/>
            <w:hideMark/>
          </w:tcPr>
          <w:p w:rsidR="002A44B4" w:rsidRPr="006D3C6D" w:rsidRDefault="002A44B4" w:rsidP="004D59E4">
            <w:pPr>
              <w:jc w:val="center"/>
            </w:pPr>
          </w:p>
        </w:tc>
        <w:tc>
          <w:tcPr>
            <w:tcW w:w="2062" w:type="dxa"/>
            <w:hideMark/>
          </w:tcPr>
          <w:p w:rsidR="002A44B4" w:rsidRPr="006D3C6D" w:rsidRDefault="002A44B4" w:rsidP="004D59E4">
            <w:pPr>
              <w:jc w:val="right"/>
            </w:pPr>
            <w:r>
              <w:t xml:space="preserve">1 000 </w:t>
            </w:r>
            <w:r w:rsidRPr="006D3C6D">
              <w:t>700,0</w:t>
            </w:r>
          </w:p>
        </w:tc>
        <w:tc>
          <w:tcPr>
            <w:tcW w:w="1470" w:type="dxa"/>
            <w:hideMark/>
          </w:tcPr>
          <w:p w:rsidR="002A44B4" w:rsidRPr="006D3C6D" w:rsidRDefault="002A44B4" w:rsidP="004D59E4">
            <w:pPr>
              <w:jc w:val="right"/>
            </w:pPr>
            <w:r w:rsidRPr="006D3C6D">
              <w:t>700,0</w:t>
            </w:r>
          </w:p>
        </w:tc>
        <w:tc>
          <w:tcPr>
            <w:tcW w:w="567" w:type="dxa"/>
          </w:tcPr>
          <w:p w:rsidR="002A44B4" w:rsidRPr="006D3C6D" w:rsidRDefault="002A44B4" w:rsidP="004D59E4">
            <w:pPr>
              <w:jc w:val="right"/>
            </w:pPr>
          </w:p>
        </w:tc>
      </w:tr>
      <w:tr w:rsidR="002A44B4" w:rsidRPr="006D3C6D" w:rsidTr="002A44B4">
        <w:tc>
          <w:tcPr>
            <w:tcW w:w="1156" w:type="dxa"/>
            <w:hideMark/>
          </w:tcPr>
          <w:p w:rsidR="002A44B4" w:rsidRPr="006D3C6D" w:rsidRDefault="002A44B4" w:rsidP="004D59E4"/>
        </w:tc>
        <w:tc>
          <w:tcPr>
            <w:tcW w:w="6644" w:type="dxa"/>
            <w:hideMark/>
          </w:tcPr>
          <w:p w:rsidR="002A44B4" w:rsidRPr="006D3C6D" w:rsidRDefault="002A44B4" w:rsidP="004D59E4">
            <w:r w:rsidRPr="006D3C6D">
              <w:t>Основное мероприятие «Стимулирование гражданской ин</w:t>
            </w:r>
            <w:r w:rsidRPr="006D3C6D">
              <w:t>и</w:t>
            </w:r>
            <w:r w:rsidRPr="006D3C6D">
              <w:t>циативы, развитие форм осуществления местного самоупра</w:t>
            </w:r>
            <w:r w:rsidRPr="006D3C6D">
              <w:t>в</w:t>
            </w:r>
            <w:r w:rsidRPr="006D3C6D">
              <w:t>ления»</w:t>
            </w:r>
          </w:p>
        </w:tc>
        <w:tc>
          <w:tcPr>
            <w:tcW w:w="2012" w:type="dxa"/>
            <w:hideMark/>
          </w:tcPr>
          <w:p w:rsidR="002A44B4" w:rsidRPr="006D3C6D" w:rsidRDefault="002A44B4" w:rsidP="004D59E4">
            <w:r w:rsidRPr="006D3C6D">
              <w:t>15 4 01</w:t>
            </w:r>
          </w:p>
        </w:tc>
        <w:tc>
          <w:tcPr>
            <w:tcW w:w="1506" w:type="dxa"/>
            <w:hideMark/>
          </w:tcPr>
          <w:p w:rsidR="002A44B4" w:rsidRPr="006D3C6D" w:rsidRDefault="002A44B4" w:rsidP="004D59E4">
            <w:pPr>
              <w:jc w:val="center"/>
            </w:pPr>
          </w:p>
        </w:tc>
        <w:tc>
          <w:tcPr>
            <w:tcW w:w="2062" w:type="dxa"/>
            <w:hideMark/>
          </w:tcPr>
          <w:p w:rsidR="002A44B4" w:rsidRPr="006D3C6D" w:rsidRDefault="002A44B4" w:rsidP="004D59E4">
            <w:pPr>
              <w:jc w:val="right"/>
            </w:pPr>
            <w:r w:rsidRPr="006D3C6D">
              <w:t>700,0</w:t>
            </w:r>
          </w:p>
        </w:tc>
        <w:tc>
          <w:tcPr>
            <w:tcW w:w="1470" w:type="dxa"/>
            <w:hideMark/>
          </w:tcPr>
          <w:p w:rsidR="002A44B4" w:rsidRPr="006D3C6D" w:rsidRDefault="002A44B4" w:rsidP="004D59E4">
            <w:pPr>
              <w:jc w:val="right"/>
            </w:pPr>
            <w:r w:rsidRPr="006D3C6D">
              <w:t>700,0</w:t>
            </w:r>
          </w:p>
        </w:tc>
        <w:tc>
          <w:tcPr>
            <w:tcW w:w="567" w:type="dxa"/>
          </w:tcPr>
          <w:p w:rsidR="002A44B4" w:rsidRPr="006D3C6D" w:rsidRDefault="002A44B4" w:rsidP="004D59E4">
            <w:pPr>
              <w:jc w:val="right"/>
            </w:pPr>
          </w:p>
        </w:tc>
      </w:tr>
      <w:tr w:rsidR="002A44B4" w:rsidRPr="006D3C6D" w:rsidTr="001B7344">
        <w:trPr>
          <w:trHeight w:val="1424"/>
        </w:trPr>
        <w:tc>
          <w:tcPr>
            <w:tcW w:w="1156" w:type="dxa"/>
            <w:hideMark/>
          </w:tcPr>
          <w:p w:rsidR="002A44B4" w:rsidRPr="006D3C6D" w:rsidRDefault="002A44B4" w:rsidP="004D59E4"/>
        </w:tc>
        <w:tc>
          <w:tcPr>
            <w:tcW w:w="6644" w:type="dxa"/>
            <w:hideMark/>
          </w:tcPr>
          <w:p w:rsidR="002A44B4" w:rsidRPr="006D3C6D" w:rsidRDefault="002A44B4" w:rsidP="004D59E4">
            <w:proofErr w:type="gramStart"/>
            <w:r w:rsidRPr="006D3C6D">
              <w:t>Проведение социологических опросов населения об оценке эффективности деятельности органов местного самоуправл</w:t>
            </w:r>
            <w:r w:rsidRPr="006D3C6D">
              <w:t>е</w:t>
            </w:r>
            <w:r w:rsidRPr="006D3C6D">
              <w:t>ния городских округов и муниципальных районов Республики Карелия (Субсидии некоммерческим организациям (за и</w:t>
            </w:r>
            <w:r w:rsidRPr="006D3C6D">
              <w:t>с</w:t>
            </w:r>
            <w:r w:rsidRPr="006D3C6D">
              <w:t>ключением государственных (муниципальных) учреждений)</w:t>
            </w:r>
            <w:proofErr w:type="gramEnd"/>
          </w:p>
        </w:tc>
        <w:tc>
          <w:tcPr>
            <w:tcW w:w="2012" w:type="dxa"/>
            <w:hideMark/>
          </w:tcPr>
          <w:p w:rsidR="002A44B4" w:rsidRPr="006D3C6D" w:rsidRDefault="002A44B4" w:rsidP="004D59E4">
            <w:r w:rsidRPr="006D3C6D">
              <w:t>15 4 01 73830</w:t>
            </w:r>
          </w:p>
        </w:tc>
        <w:tc>
          <w:tcPr>
            <w:tcW w:w="1506" w:type="dxa"/>
            <w:hideMark/>
          </w:tcPr>
          <w:p w:rsidR="002A44B4" w:rsidRPr="006D3C6D" w:rsidRDefault="002A44B4" w:rsidP="004D59E4">
            <w:pPr>
              <w:jc w:val="center"/>
            </w:pPr>
            <w:r w:rsidRPr="006D3C6D">
              <w:t>630</w:t>
            </w:r>
          </w:p>
        </w:tc>
        <w:tc>
          <w:tcPr>
            <w:tcW w:w="2062" w:type="dxa"/>
            <w:hideMark/>
          </w:tcPr>
          <w:p w:rsidR="002A44B4" w:rsidRPr="006D3C6D" w:rsidRDefault="002A44B4" w:rsidP="004D59E4">
            <w:pPr>
              <w:jc w:val="right"/>
            </w:pPr>
            <w:r w:rsidRPr="006D3C6D">
              <w:t>700,0</w:t>
            </w:r>
          </w:p>
        </w:tc>
        <w:tc>
          <w:tcPr>
            <w:tcW w:w="1470" w:type="dxa"/>
            <w:hideMark/>
          </w:tcPr>
          <w:p w:rsidR="002A44B4" w:rsidRPr="006D3C6D" w:rsidRDefault="002A44B4" w:rsidP="004D59E4">
            <w:pPr>
              <w:jc w:val="right"/>
            </w:pPr>
            <w:r w:rsidRPr="006D3C6D">
              <w:t>700,0</w:t>
            </w:r>
          </w:p>
        </w:tc>
        <w:tc>
          <w:tcPr>
            <w:tcW w:w="567" w:type="dxa"/>
          </w:tcPr>
          <w:p w:rsidR="002A44B4" w:rsidRPr="006D3C6D" w:rsidRDefault="002A44B4" w:rsidP="004D59E4">
            <w:pPr>
              <w:jc w:val="right"/>
            </w:pPr>
          </w:p>
        </w:tc>
      </w:tr>
      <w:tr w:rsidR="002A44B4" w:rsidRPr="006D3C6D" w:rsidTr="002A44B4">
        <w:tc>
          <w:tcPr>
            <w:tcW w:w="1156" w:type="dxa"/>
            <w:hideMark/>
          </w:tcPr>
          <w:p w:rsidR="002A44B4" w:rsidRPr="006D3C6D" w:rsidRDefault="002A44B4" w:rsidP="004D59E4"/>
        </w:tc>
        <w:tc>
          <w:tcPr>
            <w:tcW w:w="6644" w:type="dxa"/>
            <w:hideMark/>
          </w:tcPr>
          <w:p w:rsidR="002A44B4" w:rsidRPr="00D30150" w:rsidRDefault="002A44B4" w:rsidP="004D59E4">
            <w:r w:rsidRPr="00D30150">
              <w:t>Основное мероприятие «Проведение мероприятий по соц</w:t>
            </w:r>
            <w:r w:rsidRPr="00D30150">
              <w:t>и</w:t>
            </w:r>
            <w:r w:rsidRPr="00D30150">
              <w:t>ально-экономическому развитию территорий»</w:t>
            </w:r>
          </w:p>
        </w:tc>
        <w:tc>
          <w:tcPr>
            <w:tcW w:w="2012" w:type="dxa"/>
            <w:hideMark/>
          </w:tcPr>
          <w:p w:rsidR="002A44B4" w:rsidRPr="00D30150" w:rsidRDefault="002A44B4" w:rsidP="004D59E4">
            <w:r w:rsidRPr="00D30150">
              <w:t>15 4 02</w:t>
            </w:r>
          </w:p>
        </w:tc>
        <w:tc>
          <w:tcPr>
            <w:tcW w:w="1506" w:type="dxa"/>
            <w:hideMark/>
          </w:tcPr>
          <w:p w:rsidR="002A44B4" w:rsidRPr="00D30150" w:rsidRDefault="002A44B4" w:rsidP="004D59E4">
            <w:pPr>
              <w:jc w:val="center"/>
            </w:pPr>
          </w:p>
        </w:tc>
        <w:tc>
          <w:tcPr>
            <w:tcW w:w="2062" w:type="dxa"/>
            <w:hideMark/>
          </w:tcPr>
          <w:p w:rsidR="002A44B4" w:rsidRPr="00FE5071" w:rsidRDefault="002A44B4" w:rsidP="004C6B44">
            <w:pPr>
              <w:jc w:val="right"/>
            </w:pPr>
            <w:r>
              <w:t>1 000 000,0</w:t>
            </w:r>
          </w:p>
        </w:tc>
        <w:tc>
          <w:tcPr>
            <w:tcW w:w="1470" w:type="dxa"/>
            <w:hideMark/>
          </w:tcPr>
          <w:p w:rsidR="002A44B4" w:rsidRPr="00FE5071" w:rsidRDefault="002A44B4" w:rsidP="004C6B44">
            <w:pPr>
              <w:jc w:val="right"/>
            </w:pPr>
            <w:r>
              <w:t>0,0</w:t>
            </w:r>
          </w:p>
        </w:tc>
        <w:tc>
          <w:tcPr>
            <w:tcW w:w="567" w:type="dxa"/>
          </w:tcPr>
          <w:p w:rsidR="002A44B4" w:rsidRDefault="002A44B4" w:rsidP="004C6B44">
            <w:pPr>
              <w:jc w:val="right"/>
            </w:pPr>
          </w:p>
        </w:tc>
      </w:tr>
      <w:tr w:rsidR="002A44B4" w:rsidRPr="006D3C6D" w:rsidTr="002A44B4">
        <w:tc>
          <w:tcPr>
            <w:tcW w:w="1156" w:type="dxa"/>
            <w:hideMark/>
          </w:tcPr>
          <w:p w:rsidR="002A44B4" w:rsidRPr="006D3C6D" w:rsidRDefault="002A44B4" w:rsidP="004D59E4"/>
        </w:tc>
        <w:tc>
          <w:tcPr>
            <w:tcW w:w="6644" w:type="dxa"/>
            <w:hideMark/>
          </w:tcPr>
          <w:p w:rsidR="002A44B4" w:rsidRPr="00D30150" w:rsidRDefault="002A44B4" w:rsidP="004D59E4">
            <w:r w:rsidRPr="00D30150">
              <w:t>Субсидия местным бюджетам на подготовку к проведению Дня Республики Карелия (Субсидии)</w:t>
            </w:r>
          </w:p>
        </w:tc>
        <w:tc>
          <w:tcPr>
            <w:tcW w:w="2012" w:type="dxa"/>
            <w:hideMark/>
          </w:tcPr>
          <w:p w:rsidR="002A44B4" w:rsidRPr="00D30150" w:rsidRDefault="002A44B4" w:rsidP="004D59E4">
            <w:r w:rsidRPr="00D30150">
              <w:t>15 4 02 43190</w:t>
            </w:r>
          </w:p>
        </w:tc>
        <w:tc>
          <w:tcPr>
            <w:tcW w:w="1506" w:type="dxa"/>
            <w:hideMark/>
          </w:tcPr>
          <w:p w:rsidR="002A44B4" w:rsidRPr="00D30150" w:rsidRDefault="002A44B4" w:rsidP="004D59E4">
            <w:pPr>
              <w:jc w:val="center"/>
            </w:pPr>
            <w:r w:rsidRPr="00D30150">
              <w:t>520</w:t>
            </w:r>
          </w:p>
        </w:tc>
        <w:tc>
          <w:tcPr>
            <w:tcW w:w="2062" w:type="dxa"/>
            <w:hideMark/>
          </w:tcPr>
          <w:p w:rsidR="002A44B4" w:rsidRPr="00FE5071" w:rsidRDefault="002A44B4" w:rsidP="004C6B44">
            <w:pPr>
              <w:jc w:val="right"/>
            </w:pPr>
            <w:r>
              <w:t>1 000 000,0</w:t>
            </w:r>
          </w:p>
        </w:tc>
        <w:tc>
          <w:tcPr>
            <w:tcW w:w="1470" w:type="dxa"/>
            <w:hideMark/>
          </w:tcPr>
          <w:p w:rsidR="002A44B4" w:rsidRPr="00FE5071" w:rsidRDefault="002A44B4" w:rsidP="004C6B44">
            <w:pPr>
              <w:jc w:val="right"/>
            </w:pPr>
            <w:r>
              <w:t>0,0</w:t>
            </w:r>
          </w:p>
        </w:tc>
        <w:tc>
          <w:tcPr>
            <w:tcW w:w="567" w:type="dxa"/>
          </w:tcPr>
          <w:p w:rsidR="002A44B4" w:rsidRDefault="002A44B4" w:rsidP="004C6B44">
            <w:pPr>
              <w:jc w:val="right"/>
            </w:pPr>
          </w:p>
          <w:p w:rsidR="002A44B4" w:rsidRDefault="002A44B4" w:rsidP="001B7344">
            <w:r>
              <w:t>»;</w:t>
            </w:r>
          </w:p>
        </w:tc>
      </w:tr>
    </w:tbl>
    <w:p w:rsidR="001B7344" w:rsidRDefault="001B7344" w:rsidP="001B7344">
      <w:pPr>
        <w:autoSpaceDE w:val="0"/>
        <w:autoSpaceDN w:val="0"/>
        <w:adjustRightInd w:val="0"/>
        <w:ind w:firstLine="709"/>
        <w:jc w:val="both"/>
        <w:rPr>
          <w:sz w:val="28"/>
          <w:szCs w:val="28"/>
        </w:rPr>
      </w:pPr>
    </w:p>
    <w:p w:rsidR="002A44B4" w:rsidRDefault="001D5B4D" w:rsidP="002A44B4">
      <w:pPr>
        <w:autoSpaceDE w:val="0"/>
        <w:autoSpaceDN w:val="0"/>
        <w:adjustRightInd w:val="0"/>
        <w:spacing w:line="360" w:lineRule="auto"/>
        <w:ind w:firstLine="709"/>
        <w:jc w:val="both"/>
        <w:rPr>
          <w:sz w:val="28"/>
          <w:szCs w:val="28"/>
        </w:rPr>
      </w:pPr>
      <w:r>
        <w:rPr>
          <w:sz w:val="28"/>
          <w:szCs w:val="28"/>
        </w:rPr>
        <w:t>д</w:t>
      </w:r>
      <w:r w:rsidR="002A44B4">
        <w:rPr>
          <w:sz w:val="28"/>
          <w:szCs w:val="28"/>
        </w:rPr>
        <w:t>) строку</w:t>
      </w:r>
    </w:p>
    <w:tbl>
      <w:tblPr>
        <w:tblW w:w="15276" w:type="dxa"/>
        <w:tblLayout w:type="fixed"/>
        <w:tblLook w:val="04A0"/>
      </w:tblPr>
      <w:tblGrid>
        <w:gridCol w:w="3986"/>
        <w:gridCol w:w="1595"/>
        <w:gridCol w:w="843"/>
        <w:gridCol w:w="1211"/>
        <w:gridCol w:w="2268"/>
        <w:gridCol w:w="5373"/>
      </w:tblGrid>
      <w:tr w:rsidR="002A44B4" w:rsidRPr="00CE3437" w:rsidTr="001B7344">
        <w:tc>
          <w:tcPr>
            <w:tcW w:w="3986" w:type="dxa"/>
            <w:tcBorders>
              <w:top w:val="nil"/>
              <w:left w:val="nil"/>
              <w:bottom w:val="nil"/>
              <w:right w:val="nil"/>
            </w:tcBorders>
            <w:vAlign w:val="bottom"/>
            <w:hideMark/>
          </w:tcPr>
          <w:p w:rsidR="002A44B4" w:rsidRPr="00CE3437" w:rsidRDefault="002A44B4" w:rsidP="004C6B44">
            <w:pPr>
              <w:spacing w:line="360" w:lineRule="auto"/>
              <w:rPr>
                <w:b/>
                <w:bCs/>
                <w:sz w:val="26"/>
                <w:szCs w:val="26"/>
              </w:rPr>
            </w:pPr>
            <w:r w:rsidRPr="00883513">
              <w:rPr>
                <w:bCs/>
                <w:sz w:val="26"/>
                <w:szCs w:val="26"/>
              </w:rPr>
              <w:t>«</w:t>
            </w:r>
            <w:r>
              <w:rPr>
                <w:b/>
                <w:bCs/>
                <w:sz w:val="26"/>
                <w:szCs w:val="26"/>
              </w:rPr>
              <w:t xml:space="preserve"> </w:t>
            </w:r>
            <w:r w:rsidRPr="00CE3437">
              <w:rPr>
                <w:b/>
                <w:bCs/>
                <w:sz w:val="26"/>
                <w:szCs w:val="26"/>
              </w:rPr>
              <w:t>ИТОГО РАСХОДОВ</w:t>
            </w:r>
          </w:p>
        </w:tc>
        <w:tc>
          <w:tcPr>
            <w:tcW w:w="1595" w:type="dxa"/>
            <w:tcBorders>
              <w:top w:val="nil"/>
              <w:left w:val="nil"/>
              <w:bottom w:val="nil"/>
              <w:right w:val="nil"/>
            </w:tcBorders>
            <w:noWrap/>
            <w:vAlign w:val="center"/>
            <w:hideMark/>
          </w:tcPr>
          <w:p w:rsidR="002A44B4" w:rsidRPr="00CE3437" w:rsidRDefault="002A44B4" w:rsidP="004C6B44">
            <w:pPr>
              <w:spacing w:line="360" w:lineRule="auto"/>
              <w:jc w:val="center"/>
              <w:rPr>
                <w:b/>
                <w:bCs/>
                <w:color w:val="FFFFFF"/>
                <w:sz w:val="26"/>
                <w:szCs w:val="26"/>
              </w:rPr>
            </w:pPr>
            <w:r w:rsidRPr="00CE3437">
              <w:rPr>
                <w:b/>
                <w:bCs/>
                <w:color w:val="FFFFFF"/>
                <w:sz w:val="26"/>
                <w:szCs w:val="26"/>
              </w:rPr>
              <w:t>а</w:t>
            </w:r>
          </w:p>
        </w:tc>
        <w:tc>
          <w:tcPr>
            <w:tcW w:w="843" w:type="dxa"/>
            <w:tcBorders>
              <w:top w:val="nil"/>
              <w:left w:val="nil"/>
              <w:bottom w:val="nil"/>
              <w:right w:val="nil"/>
            </w:tcBorders>
            <w:noWrap/>
            <w:vAlign w:val="bottom"/>
            <w:hideMark/>
          </w:tcPr>
          <w:p w:rsidR="002A44B4" w:rsidRPr="00CE3437" w:rsidRDefault="002A44B4" w:rsidP="004C6B44">
            <w:pPr>
              <w:spacing w:line="360" w:lineRule="auto"/>
              <w:rPr>
                <w:b/>
                <w:bCs/>
                <w:sz w:val="26"/>
                <w:szCs w:val="26"/>
              </w:rPr>
            </w:pPr>
          </w:p>
        </w:tc>
        <w:tc>
          <w:tcPr>
            <w:tcW w:w="1211" w:type="dxa"/>
            <w:tcBorders>
              <w:top w:val="nil"/>
              <w:left w:val="nil"/>
              <w:bottom w:val="nil"/>
              <w:right w:val="nil"/>
            </w:tcBorders>
            <w:noWrap/>
            <w:vAlign w:val="bottom"/>
            <w:hideMark/>
          </w:tcPr>
          <w:p w:rsidR="002A44B4" w:rsidRPr="00CE3437" w:rsidRDefault="002A44B4" w:rsidP="004C6B44">
            <w:pPr>
              <w:spacing w:line="360" w:lineRule="auto"/>
              <w:rPr>
                <w:b/>
                <w:bCs/>
                <w:sz w:val="26"/>
                <w:szCs w:val="26"/>
              </w:rPr>
            </w:pPr>
          </w:p>
        </w:tc>
        <w:tc>
          <w:tcPr>
            <w:tcW w:w="2268" w:type="dxa"/>
            <w:tcBorders>
              <w:top w:val="nil"/>
              <w:left w:val="nil"/>
              <w:bottom w:val="nil"/>
              <w:right w:val="nil"/>
            </w:tcBorders>
            <w:noWrap/>
            <w:vAlign w:val="bottom"/>
            <w:hideMark/>
          </w:tcPr>
          <w:p w:rsidR="002A44B4" w:rsidRPr="00CE3437" w:rsidRDefault="002A44B4" w:rsidP="004C6B44">
            <w:pPr>
              <w:spacing w:line="360" w:lineRule="auto"/>
              <w:rPr>
                <w:b/>
                <w:bCs/>
                <w:sz w:val="26"/>
                <w:szCs w:val="26"/>
              </w:rPr>
            </w:pPr>
          </w:p>
        </w:tc>
        <w:tc>
          <w:tcPr>
            <w:tcW w:w="5373" w:type="dxa"/>
            <w:tcBorders>
              <w:top w:val="nil"/>
              <w:left w:val="nil"/>
              <w:bottom w:val="nil"/>
              <w:right w:val="nil"/>
            </w:tcBorders>
            <w:noWrap/>
            <w:vAlign w:val="bottom"/>
            <w:hideMark/>
          </w:tcPr>
          <w:p w:rsidR="002A44B4" w:rsidRPr="00CE3437" w:rsidRDefault="002A44B4" w:rsidP="004C6B44">
            <w:pPr>
              <w:spacing w:line="360" w:lineRule="auto"/>
              <w:jc w:val="right"/>
              <w:rPr>
                <w:b/>
                <w:bCs/>
                <w:sz w:val="26"/>
                <w:szCs w:val="26"/>
              </w:rPr>
            </w:pPr>
            <w:r w:rsidRPr="00CE3437">
              <w:rPr>
                <w:b/>
                <w:bCs/>
                <w:sz w:val="26"/>
                <w:szCs w:val="26"/>
              </w:rPr>
              <w:t>38 386 699,6</w:t>
            </w:r>
            <w:r>
              <w:rPr>
                <w:b/>
                <w:bCs/>
                <w:sz w:val="26"/>
                <w:szCs w:val="26"/>
              </w:rPr>
              <w:t xml:space="preserve">  </w:t>
            </w:r>
            <w:r w:rsidRPr="00CE3437">
              <w:rPr>
                <w:b/>
                <w:bCs/>
                <w:sz w:val="26"/>
                <w:szCs w:val="26"/>
              </w:rPr>
              <w:t>33 533 798,7</w:t>
            </w:r>
            <w:r>
              <w:rPr>
                <w:b/>
                <w:bCs/>
                <w:sz w:val="26"/>
                <w:szCs w:val="26"/>
              </w:rPr>
              <w:t xml:space="preserve"> </w:t>
            </w:r>
            <w:r w:rsidRPr="00883513">
              <w:rPr>
                <w:bCs/>
                <w:sz w:val="26"/>
                <w:szCs w:val="26"/>
              </w:rPr>
              <w:t>»;</w:t>
            </w:r>
          </w:p>
        </w:tc>
      </w:tr>
    </w:tbl>
    <w:p w:rsidR="002A44B4" w:rsidRDefault="002A44B4" w:rsidP="00C25B6B">
      <w:pPr>
        <w:autoSpaceDE w:val="0"/>
        <w:autoSpaceDN w:val="0"/>
        <w:adjustRightInd w:val="0"/>
        <w:spacing w:line="360" w:lineRule="auto"/>
        <w:jc w:val="both"/>
        <w:rPr>
          <w:sz w:val="28"/>
          <w:szCs w:val="28"/>
        </w:rPr>
      </w:pPr>
      <w:r>
        <w:rPr>
          <w:sz w:val="28"/>
          <w:szCs w:val="28"/>
        </w:rPr>
        <w:t>изложить в следующей редакции:</w:t>
      </w:r>
    </w:p>
    <w:tbl>
      <w:tblPr>
        <w:tblW w:w="15276" w:type="dxa"/>
        <w:tblLayout w:type="fixed"/>
        <w:tblLook w:val="04A0"/>
      </w:tblPr>
      <w:tblGrid>
        <w:gridCol w:w="3986"/>
        <w:gridCol w:w="1595"/>
        <w:gridCol w:w="843"/>
        <w:gridCol w:w="1211"/>
        <w:gridCol w:w="2268"/>
        <w:gridCol w:w="5373"/>
      </w:tblGrid>
      <w:tr w:rsidR="002A44B4" w:rsidRPr="00CE3437" w:rsidTr="001B7344">
        <w:tc>
          <w:tcPr>
            <w:tcW w:w="3986" w:type="dxa"/>
            <w:tcBorders>
              <w:top w:val="nil"/>
              <w:left w:val="nil"/>
              <w:bottom w:val="nil"/>
              <w:right w:val="nil"/>
            </w:tcBorders>
            <w:vAlign w:val="bottom"/>
            <w:hideMark/>
          </w:tcPr>
          <w:p w:rsidR="002A44B4" w:rsidRPr="00CE3437" w:rsidRDefault="002A44B4" w:rsidP="004C6B44">
            <w:pPr>
              <w:spacing w:line="360" w:lineRule="auto"/>
              <w:rPr>
                <w:b/>
                <w:bCs/>
                <w:sz w:val="26"/>
                <w:szCs w:val="26"/>
              </w:rPr>
            </w:pPr>
            <w:r w:rsidRPr="00883513">
              <w:rPr>
                <w:bCs/>
                <w:sz w:val="26"/>
                <w:szCs w:val="26"/>
              </w:rPr>
              <w:t>«</w:t>
            </w:r>
            <w:r>
              <w:rPr>
                <w:b/>
                <w:bCs/>
                <w:sz w:val="26"/>
                <w:szCs w:val="26"/>
              </w:rPr>
              <w:t xml:space="preserve"> </w:t>
            </w:r>
            <w:r w:rsidRPr="00CE3437">
              <w:rPr>
                <w:b/>
                <w:bCs/>
                <w:sz w:val="26"/>
                <w:szCs w:val="26"/>
              </w:rPr>
              <w:t>ИТОГО РАСХОДОВ</w:t>
            </w:r>
          </w:p>
        </w:tc>
        <w:tc>
          <w:tcPr>
            <w:tcW w:w="1595" w:type="dxa"/>
            <w:tcBorders>
              <w:top w:val="nil"/>
              <w:left w:val="nil"/>
              <w:bottom w:val="nil"/>
              <w:right w:val="nil"/>
            </w:tcBorders>
            <w:noWrap/>
            <w:vAlign w:val="center"/>
            <w:hideMark/>
          </w:tcPr>
          <w:p w:rsidR="002A44B4" w:rsidRPr="00CE3437" w:rsidRDefault="002A44B4" w:rsidP="004C6B44">
            <w:pPr>
              <w:spacing w:line="360" w:lineRule="auto"/>
              <w:jc w:val="center"/>
              <w:rPr>
                <w:b/>
                <w:bCs/>
                <w:color w:val="FFFFFF"/>
                <w:sz w:val="26"/>
                <w:szCs w:val="26"/>
              </w:rPr>
            </w:pPr>
            <w:r w:rsidRPr="00CE3437">
              <w:rPr>
                <w:b/>
                <w:bCs/>
                <w:color w:val="FFFFFF"/>
                <w:sz w:val="26"/>
                <w:szCs w:val="26"/>
              </w:rPr>
              <w:t>а</w:t>
            </w:r>
          </w:p>
        </w:tc>
        <w:tc>
          <w:tcPr>
            <w:tcW w:w="843" w:type="dxa"/>
            <w:tcBorders>
              <w:top w:val="nil"/>
              <w:left w:val="nil"/>
              <w:bottom w:val="nil"/>
              <w:right w:val="nil"/>
            </w:tcBorders>
            <w:noWrap/>
            <w:vAlign w:val="bottom"/>
            <w:hideMark/>
          </w:tcPr>
          <w:p w:rsidR="002A44B4" w:rsidRPr="00CE3437" w:rsidRDefault="002A44B4" w:rsidP="004C6B44">
            <w:pPr>
              <w:spacing w:line="360" w:lineRule="auto"/>
              <w:rPr>
                <w:b/>
                <w:bCs/>
                <w:sz w:val="26"/>
                <w:szCs w:val="26"/>
              </w:rPr>
            </w:pPr>
          </w:p>
        </w:tc>
        <w:tc>
          <w:tcPr>
            <w:tcW w:w="1211" w:type="dxa"/>
            <w:tcBorders>
              <w:top w:val="nil"/>
              <w:left w:val="nil"/>
              <w:bottom w:val="nil"/>
              <w:right w:val="nil"/>
            </w:tcBorders>
            <w:noWrap/>
            <w:vAlign w:val="bottom"/>
            <w:hideMark/>
          </w:tcPr>
          <w:p w:rsidR="002A44B4" w:rsidRPr="00CE3437" w:rsidRDefault="002A44B4" w:rsidP="004C6B44">
            <w:pPr>
              <w:spacing w:line="360" w:lineRule="auto"/>
              <w:rPr>
                <w:b/>
                <w:bCs/>
                <w:sz w:val="26"/>
                <w:szCs w:val="26"/>
              </w:rPr>
            </w:pPr>
          </w:p>
        </w:tc>
        <w:tc>
          <w:tcPr>
            <w:tcW w:w="2268" w:type="dxa"/>
            <w:tcBorders>
              <w:top w:val="nil"/>
              <w:left w:val="nil"/>
              <w:bottom w:val="nil"/>
              <w:right w:val="nil"/>
            </w:tcBorders>
            <w:noWrap/>
            <w:vAlign w:val="bottom"/>
            <w:hideMark/>
          </w:tcPr>
          <w:p w:rsidR="002A44B4" w:rsidRPr="00CE3437" w:rsidRDefault="002A44B4" w:rsidP="004C6B44">
            <w:pPr>
              <w:spacing w:line="360" w:lineRule="auto"/>
              <w:rPr>
                <w:b/>
                <w:bCs/>
                <w:sz w:val="26"/>
                <w:szCs w:val="26"/>
              </w:rPr>
            </w:pPr>
          </w:p>
        </w:tc>
        <w:tc>
          <w:tcPr>
            <w:tcW w:w="5373" w:type="dxa"/>
            <w:tcBorders>
              <w:top w:val="nil"/>
              <w:left w:val="nil"/>
              <w:bottom w:val="nil"/>
              <w:right w:val="nil"/>
            </w:tcBorders>
            <w:noWrap/>
            <w:vAlign w:val="bottom"/>
            <w:hideMark/>
          </w:tcPr>
          <w:p w:rsidR="002A44B4" w:rsidRPr="00CE3437" w:rsidRDefault="002A44B4" w:rsidP="004C6B44">
            <w:pPr>
              <w:spacing w:line="360" w:lineRule="auto"/>
              <w:jc w:val="right"/>
              <w:rPr>
                <w:b/>
                <w:bCs/>
                <w:sz w:val="26"/>
                <w:szCs w:val="26"/>
              </w:rPr>
            </w:pPr>
            <w:r>
              <w:rPr>
                <w:b/>
                <w:bCs/>
                <w:sz w:val="26"/>
                <w:szCs w:val="26"/>
              </w:rPr>
              <w:t xml:space="preserve">39 786 699,6  </w:t>
            </w:r>
            <w:r w:rsidRPr="00CE3437">
              <w:rPr>
                <w:b/>
                <w:bCs/>
                <w:sz w:val="26"/>
                <w:szCs w:val="26"/>
              </w:rPr>
              <w:t>33 533 798,7</w:t>
            </w:r>
            <w:r>
              <w:rPr>
                <w:b/>
                <w:bCs/>
                <w:sz w:val="26"/>
                <w:szCs w:val="26"/>
              </w:rPr>
              <w:t xml:space="preserve"> </w:t>
            </w:r>
            <w:r w:rsidRPr="00883513">
              <w:rPr>
                <w:bCs/>
                <w:sz w:val="26"/>
                <w:szCs w:val="26"/>
              </w:rPr>
              <w:t>»;</w:t>
            </w:r>
          </w:p>
        </w:tc>
      </w:tr>
    </w:tbl>
    <w:p w:rsidR="001B7344" w:rsidRDefault="001B7344" w:rsidP="00FA282A">
      <w:pPr>
        <w:autoSpaceDE w:val="0"/>
        <w:autoSpaceDN w:val="0"/>
        <w:adjustRightInd w:val="0"/>
        <w:spacing w:line="360" w:lineRule="auto"/>
        <w:ind w:firstLine="709"/>
        <w:jc w:val="both"/>
        <w:rPr>
          <w:sz w:val="28"/>
          <w:szCs w:val="28"/>
        </w:rPr>
      </w:pPr>
      <w:r>
        <w:rPr>
          <w:sz w:val="28"/>
          <w:szCs w:val="28"/>
        </w:rPr>
        <w:br w:type="page"/>
      </w:r>
    </w:p>
    <w:p w:rsidR="004C6B44" w:rsidRDefault="004C6B44" w:rsidP="00FA282A">
      <w:pPr>
        <w:autoSpaceDE w:val="0"/>
        <w:autoSpaceDN w:val="0"/>
        <w:adjustRightInd w:val="0"/>
        <w:spacing w:line="360" w:lineRule="auto"/>
        <w:ind w:firstLine="709"/>
        <w:jc w:val="both"/>
        <w:rPr>
          <w:sz w:val="28"/>
          <w:szCs w:val="28"/>
        </w:rPr>
        <w:sectPr w:rsidR="004C6B44" w:rsidSect="001B7344">
          <w:pgSz w:w="16838" w:h="11906" w:orient="landscape"/>
          <w:pgMar w:top="1559" w:right="680" w:bottom="1134" w:left="1134" w:header="709" w:footer="709" w:gutter="0"/>
          <w:cols w:space="708"/>
          <w:docGrid w:linePitch="360"/>
        </w:sectPr>
      </w:pPr>
    </w:p>
    <w:p w:rsidR="002A44B4" w:rsidRDefault="002A44B4" w:rsidP="001D1FCF">
      <w:pPr>
        <w:autoSpaceDE w:val="0"/>
        <w:autoSpaceDN w:val="0"/>
        <w:adjustRightInd w:val="0"/>
        <w:spacing w:line="360" w:lineRule="auto"/>
        <w:ind w:firstLine="709"/>
        <w:jc w:val="both"/>
        <w:rPr>
          <w:sz w:val="28"/>
          <w:szCs w:val="28"/>
        </w:rPr>
      </w:pPr>
      <w:r>
        <w:rPr>
          <w:sz w:val="28"/>
          <w:szCs w:val="28"/>
        </w:rPr>
        <w:lastRenderedPageBreak/>
        <w:t>6) в приложении 13:</w:t>
      </w:r>
    </w:p>
    <w:p w:rsidR="004C6B44" w:rsidRPr="00E038CA" w:rsidRDefault="004C6B44" w:rsidP="001D1FCF">
      <w:pPr>
        <w:spacing w:line="360" w:lineRule="auto"/>
        <w:ind w:firstLine="709"/>
        <w:jc w:val="both"/>
        <w:rPr>
          <w:sz w:val="28"/>
          <w:szCs w:val="28"/>
        </w:rPr>
      </w:pPr>
      <w:r w:rsidRPr="00E038CA">
        <w:rPr>
          <w:sz w:val="28"/>
          <w:szCs w:val="28"/>
        </w:rPr>
        <w:t>а) таблицу 14 изложить в следующей редакции:</w:t>
      </w:r>
    </w:p>
    <w:p w:rsidR="004C6B44" w:rsidRPr="001B7344" w:rsidRDefault="004C6B44" w:rsidP="001D1FCF">
      <w:pPr>
        <w:pStyle w:val="ConsPlusNormal"/>
        <w:jc w:val="right"/>
        <w:outlineLvl w:val="0"/>
        <w:rPr>
          <w:rFonts w:ascii="Times New Roman" w:hAnsi="Times New Roman" w:cs="Times New Roman"/>
          <w:sz w:val="28"/>
          <w:szCs w:val="28"/>
        </w:rPr>
      </w:pPr>
      <w:r w:rsidRPr="001B7344">
        <w:rPr>
          <w:rFonts w:ascii="Times New Roman" w:hAnsi="Times New Roman" w:cs="Times New Roman"/>
          <w:sz w:val="28"/>
          <w:szCs w:val="28"/>
        </w:rPr>
        <w:t>«Таблица 14</w:t>
      </w:r>
    </w:p>
    <w:p w:rsidR="004C6B44" w:rsidRPr="001B7344" w:rsidRDefault="004C6B44" w:rsidP="001D1FCF">
      <w:pPr>
        <w:pStyle w:val="ConsPlusNormal"/>
        <w:jc w:val="right"/>
        <w:rPr>
          <w:rFonts w:ascii="Times New Roman" w:hAnsi="Times New Roman" w:cs="Times New Roman"/>
          <w:sz w:val="28"/>
          <w:szCs w:val="28"/>
        </w:rPr>
      </w:pPr>
      <w:r w:rsidRPr="001B7344">
        <w:rPr>
          <w:rFonts w:ascii="Times New Roman" w:hAnsi="Times New Roman" w:cs="Times New Roman"/>
          <w:sz w:val="28"/>
          <w:szCs w:val="28"/>
        </w:rPr>
        <w:t>приложения 13</w:t>
      </w:r>
    </w:p>
    <w:p w:rsidR="001D1FCF" w:rsidRDefault="001D1FCF" w:rsidP="001D1FCF">
      <w:pPr>
        <w:pStyle w:val="ConsPlusTitle"/>
        <w:jc w:val="center"/>
        <w:rPr>
          <w:sz w:val="28"/>
          <w:szCs w:val="28"/>
        </w:rPr>
      </w:pPr>
    </w:p>
    <w:p w:rsidR="004C6B44" w:rsidRPr="00725AB6" w:rsidRDefault="004C6B44" w:rsidP="001D1FCF">
      <w:pPr>
        <w:pStyle w:val="ConsPlusTitle"/>
        <w:jc w:val="center"/>
        <w:rPr>
          <w:sz w:val="28"/>
          <w:szCs w:val="28"/>
        </w:rPr>
      </w:pPr>
      <w:r w:rsidRPr="00725AB6">
        <w:rPr>
          <w:sz w:val="28"/>
          <w:szCs w:val="28"/>
        </w:rPr>
        <w:t>Распределение</w:t>
      </w:r>
      <w:r w:rsidR="001B7344">
        <w:rPr>
          <w:sz w:val="28"/>
          <w:szCs w:val="28"/>
        </w:rPr>
        <w:t xml:space="preserve"> </w:t>
      </w:r>
      <w:r w:rsidRPr="00725AB6">
        <w:rPr>
          <w:sz w:val="28"/>
          <w:szCs w:val="28"/>
        </w:rPr>
        <w:t>субсидий бюджетам муниципальных образований</w:t>
      </w:r>
    </w:p>
    <w:p w:rsidR="004C6B44" w:rsidRPr="00046940" w:rsidRDefault="004C6B44" w:rsidP="001D1FCF">
      <w:pPr>
        <w:pStyle w:val="ConsPlusTitle"/>
        <w:jc w:val="center"/>
        <w:rPr>
          <w:sz w:val="28"/>
          <w:szCs w:val="28"/>
        </w:rPr>
      </w:pPr>
      <w:r w:rsidRPr="00725AB6">
        <w:rPr>
          <w:sz w:val="28"/>
          <w:szCs w:val="28"/>
        </w:rPr>
        <w:t xml:space="preserve">на </w:t>
      </w:r>
      <w:r w:rsidRPr="00046940">
        <w:rPr>
          <w:sz w:val="28"/>
          <w:szCs w:val="28"/>
        </w:rPr>
        <w:t xml:space="preserve">реализацию </w:t>
      </w:r>
      <w:hyperlink r:id="rId10" w:history="1">
        <w:r w:rsidRPr="00046940">
          <w:rPr>
            <w:sz w:val="28"/>
            <w:szCs w:val="28"/>
          </w:rPr>
          <w:t>мероприятий</w:t>
        </w:r>
      </w:hyperlink>
      <w:r w:rsidRPr="00046940">
        <w:rPr>
          <w:sz w:val="28"/>
          <w:szCs w:val="28"/>
        </w:rPr>
        <w:t xml:space="preserve"> государственной программы</w:t>
      </w:r>
    </w:p>
    <w:p w:rsidR="004C6B44" w:rsidRPr="00725AB6" w:rsidRDefault="004C6B44" w:rsidP="001D1FCF">
      <w:pPr>
        <w:pStyle w:val="ConsPlusTitle"/>
        <w:jc w:val="center"/>
        <w:rPr>
          <w:sz w:val="28"/>
          <w:szCs w:val="28"/>
        </w:rPr>
      </w:pPr>
      <w:proofErr w:type="gramStart"/>
      <w:r w:rsidRPr="00046940">
        <w:rPr>
          <w:sz w:val="28"/>
          <w:szCs w:val="28"/>
        </w:rPr>
        <w:t xml:space="preserve">Республики Карелия </w:t>
      </w:r>
      <w:r>
        <w:rPr>
          <w:sz w:val="28"/>
          <w:szCs w:val="28"/>
        </w:rPr>
        <w:t>«</w:t>
      </w:r>
      <w:r w:rsidRPr="00046940">
        <w:rPr>
          <w:sz w:val="28"/>
          <w:szCs w:val="28"/>
        </w:rPr>
        <w:t>Развитие транспортной</w:t>
      </w:r>
      <w:r w:rsidRPr="00725AB6">
        <w:rPr>
          <w:sz w:val="28"/>
          <w:szCs w:val="28"/>
        </w:rPr>
        <w:t xml:space="preserve"> системы</w:t>
      </w:r>
      <w:r>
        <w:rPr>
          <w:sz w:val="28"/>
          <w:szCs w:val="28"/>
        </w:rPr>
        <w:t xml:space="preserve">» </w:t>
      </w:r>
      <w:r w:rsidRPr="00725AB6">
        <w:rPr>
          <w:sz w:val="28"/>
          <w:szCs w:val="28"/>
        </w:rPr>
        <w:t>(в целях</w:t>
      </w:r>
      <w:proofErr w:type="gramEnd"/>
    </w:p>
    <w:p w:rsidR="004C6B44" w:rsidRPr="00725AB6" w:rsidRDefault="004C6B44" w:rsidP="001D1FCF">
      <w:pPr>
        <w:pStyle w:val="ConsPlusTitle"/>
        <w:jc w:val="center"/>
        <w:rPr>
          <w:sz w:val="28"/>
          <w:szCs w:val="28"/>
        </w:rPr>
      </w:pPr>
      <w:r w:rsidRPr="00725AB6">
        <w:rPr>
          <w:sz w:val="28"/>
          <w:szCs w:val="28"/>
        </w:rPr>
        <w:t xml:space="preserve">проектирования, ремонта и </w:t>
      </w:r>
      <w:proofErr w:type="gramStart"/>
      <w:r w:rsidRPr="00725AB6">
        <w:rPr>
          <w:sz w:val="28"/>
          <w:szCs w:val="28"/>
        </w:rPr>
        <w:t>содержания</w:t>
      </w:r>
      <w:proofErr w:type="gramEnd"/>
      <w:r w:rsidRPr="00725AB6">
        <w:rPr>
          <w:sz w:val="28"/>
          <w:szCs w:val="28"/>
        </w:rPr>
        <w:t xml:space="preserve"> автомобильных дорог</w:t>
      </w:r>
    </w:p>
    <w:p w:rsidR="004C6B44" w:rsidRPr="00725AB6" w:rsidRDefault="004C6B44" w:rsidP="001D1FCF">
      <w:pPr>
        <w:pStyle w:val="ConsPlusTitle"/>
        <w:jc w:val="center"/>
        <w:rPr>
          <w:sz w:val="28"/>
          <w:szCs w:val="28"/>
        </w:rPr>
      </w:pPr>
      <w:r w:rsidRPr="00725AB6">
        <w:rPr>
          <w:sz w:val="28"/>
          <w:szCs w:val="28"/>
        </w:rPr>
        <w:t xml:space="preserve">общего пользования местного значения) на </w:t>
      </w:r>
      <w:proofErr w:type="gramStart"/>
      <w:r w:rsidRPr="00725AB6">
        <w:rPr>
          <w:sz w:val="28"/>
          <w:szCs w:val="28"/>
        </w:rPr>
        <w:t>плановый</w:t>
      </w:r>
      <w:proofErr w:type="gramEnd"/>
      <w:r w:rsidR="001B7344">
        <w:rPr>
          <w:sz w:val="28"/>
          <w:szCs w:val="28"/>
        </w:rPr>
        <w:t xml:space="preserve"> </w:t>
      </w:r>
    </w:p>
    <w:p w:rsidR="004C6B44" w:rsidRPr="00725AB6" w:rsidRDefault="004C6B44" w:rsidP="001D1FCF">
      <w:pPr>
        <w:pStyle w:val="ConsPlusTitle"/>
        <w:jc w:val="center"/>
        <w:rPr>
          <w:sz w:val="28"/>
          <w:szCs w:val="28"/>
        </w:rPr>
      </w:pPr>
      <w:r w:rsidRPr="00725AB6">
        <w:rPr>
          <w:sz w:val="28"/>
          <w:szCs w:val="28"/>
        </w:rPr>
        <w:t>период 2020 и 2021 годов</w:t>
      </w:r>
    </w:p>
    <w:p w:rsidR="004C6B44" w:rsidRPr="001B7344" w:rsidRDefault="004C6B44" w:rsidP="001D1FCF">
      <w:pPr>
        <w:pStyle w:val="ConsPlusNormal"/>
        <w:spacing w:line="360" w:lineRule="auto"/>
        <w:jc w:val="right"/>
        <w:rPr>
          <w:rFonts w:ascii="Times New Roman" w:hAnsi="Times New Roman" w:cs="Times New Roman"/>
          <w:sz w:val="28"/>
          <w:szCs w:val="28"/>
        </w:rPr>
      </w:pPr>
      <w:r w:rsidRPr="001B7344">
        <w:rPr>
          <w:rFonts w:ascii="Times New Roman" w:hAnsi="Times New Roman" w:cs="Times New Roman"/>
          <w:sz w:val="28"/>
          <w:szCs w:val="28"/>
        </w:rPr>
        <w:t>(тыс. рублей)</w:t>
      </w:r>
    </w:p>
    <w:tbl>
      <w:tblPr>
        <w:tblW w:w="1012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5223"/>
        <w:gridCol w:w="1559"/>
        <w:gridCol w:w="1276"/>
        <w:gridCol w:w="709"/>
      </w:tblGrid>
      <w:tr w:rsidR="004C6B44" w:rsidRPr="00725AB6" w:rsidTr="007D2E02">
        <w:tc>
          <w:tcPr>
            <w:tcW w:w="1360" w:type="dxa"/>
            <w:vMerge w:val="restart"/>
            <w:vAlign w:val="center"/>
          </w:tcPr>
          <w:p w:rsidR="004C6B44" w:rsidRPr="00725AB6" w:rsidRDefault="009A6DAC" w:rsidP="001D1FCF">
            <w:pPr>
              <w:pStyle w:val="ConsPlusNorma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lang w:val="en-US"/>
              </w:rPr>
              <w:t>№</w:t>
            </w:r>
            <w:r w:rsidR="004C6B44" w:rsidRPr="00725AB6">
              <w:rPr>
                <w:rFonts w:ascii="Times New Roman" w:hAnsi="Times New Roman" w:cs="Times New Roman"/>
                <w:sz w:val="28"/>
                <w:szCs w:val="28"/>
              </w:rPr>
              <w:t xml:space="preserve"> пункта</w:t>
            </w:r>
          </w:p>
        </w:tc>
        <w:tc>
          <w:tcPr>
            <w:tcW w:w="5223" w:type="dxa"/>
            <w:vMerge w:val="restart"/>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Муниципальное образование</w:t>
            </w:r>
          </w:p>
        </w:tc>
        <w:tc>
          <w:tcPr>
            <w:tcW w:w="2835" w:type="dxa"/>
            <w:gridSpan w:val="2"/>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Сумма</w:t>
            </w:r>
          </w:p>
        </w:tc>
        <w:tc>
          <w:tcPr>
            <w:tcW w:w="709" w:type="dxa"/>
            <w:tcBorders>
              <w:top w:val="nil"/>
              <w:bottom w:val="nil"/>
              <w:right w:val="nil"/>
            </w:tcBorders>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p>
        </w:tc>
      </w:tr>
      <w:tr w:rsidR="004C6B44" w:rsidRPr="00725AB6" w:rsidTr="007D2E02">
        <w:tc>
          <w:tcPr>
            <w:tcW w:w="1360" w:type="dxa"/>
            <w:vMerge/>
          </w:tcPr>
          <w:p w:rsidR="004C6B44" w:rsidRPr="00725AB6" w:rsidRDefault="004C6B44" w:rsidP="001D1FCF">
            <w:pPr>
              <w:spacing w:line="360" w:lineRule="auto"/>
              <w:rPr>
                <w:sz w:val="28"/>
                <w:szCs w:val="28"/>
              </w:rPr>
            </w:pPr>
          </w:p>
        </w:tc>
        <w:tc>
          <w:tcPr>
            <w:tcW w:w="5223" w:type="dxa"/>
            <w:vMerge/>
          </w:tcPr>
          <w:p w:rsidR="004C6B44" w:rsidRPr="00725AB6" w:rsidRDefault="004C6B44" w:rsidP="001D1FCF">
            <w:pPr>
              <w:spacing w:line="360" w:lineRule="auto"/>
              <w:rPr>
                <w:sz w:val="28"/>
                <w:szCs w:val="28"/>
              </w:rPr>
            </w:pPr>
          </w:p>
        </w:tc>
        <w:tc>
          <w:tcPr>
            <w:tcW w:w="1559" w:type="dxa"/>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2020 год</w:t>
            </w:r>
          </w:p>
        </w:tc>
        <w:tc>
          <w:tcPr>
            <w:tcW w:w="1276" w:type="dxa"/>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2021 год</w:t>
            </w:r>
          </w:p>
        </w:tc>
        <w:tc>
          <w:tcPr>
            <w:tcW w:w="709" w:type="dxa"/>
            <w:tcBorders>
              <w:top w:val="nil"/>
              <w:bottom w:val="nil"/>
              <w:right w:val="nil"/>
            </w:tcBorders>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p>
        </w:tc>
      </w:tr>
      <w:tr w:rsidR="004C6B44" w:rsidRPr="00725AB6" w:rsidTr="007D2E02">
        <w:tblPrEx>
          <w:tblBorders>
            <w:left w:val="none" w:sz="0" w:space="0" w:color="auto"/>
            <w:right w:val="none" w:sz="0" w:space="0" w:color="auto"/>
            <w:insideH w:val="none" w:sz="0" w:space="0" w:color="auto"/>
            <w:insideV w:val="none" w:sz="0" w:space="0" w:color="auto"/>
          </w:tblBorders>
        </w:tblPrEx>
        <w:tc>
          <w:tcPr>
            <w:tcW w:w="1360" w:type="dxa"/>
            <w:tcBorders>
              <w:top w:val="single" w:sz="4" w:space="0" w:color="auto"/>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1.</w:t>
            </w:r>
          </w:p>
        </w:tc>
        <w:tc>
          <w:tcPr>
            <w:tcW w:w="5223" w:type="dxa"/>
            <w:tcBorders>
              <w:top w:val="single" w:sz="4" w:space="0" w:color="auto"/>
              <w:left w:val="nil"/>
              <w:bottom w:val="nil"/>
              <w:right w:val="nil"/>
            </w:tcBorders>
            <w:vAlign w:val="center"/>
          </w:tcPr>
          <w:p w:rsidR="004C6B44" w:rsidRPr="00725AB6" w:rsidRDefault="004C6B44" w:rsidP="001D1FCF">
            <w:pPr>
              <w:pStyle w:val="ConsPlusNormal"/>
              <w:spacing w:line="360" w:lineRule="auto"/>
              <w:ind w:firstLine="0"/>
              <w:rPr>
                <w:rFonts w:ascii="Times New Roman" w:hAnsi="Times New Roman" w:cs="Times New Roman"/>
                <w:sz w:val="28"/>
                <w:szCs w:val="28"/>
              </w:rPr>
            </w:pPr>
            <w:r w:rsidRPr="00725AB6">
              <w:rPr>
                <w:rFonts w:ascii="Times New Roman" w:hAnsi="Times New Roman" w:cs="Times New Roman"/>
                <w:sz w:val="28"/>
                <w:szCs w:val="28"/>
              </w:rPr>
              <w:t>Петрозаводский городской округ</w:t>
            </w:r>
          </w:p>
        </w:tc>
        <w:tc>
          <w:tcPr>
            <w:tcW w:w="1559" w:type="dxa"/>
            <w:tcBorders>
              <w:top w:val="single" w:sz="4" w:space="0" w:color="auto"/>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25AB6">
              <w:rPr>
                <w:rFonts w:ascii="Times New Roman" w:hAnsi="Times New Roman" w:cs="Times New Roman"/>
                <w:sz w:val="28"/>
                <w:szCs w:val="28"/>
              </w:rPr>
              <w:t>15 000,0</w:t>
            </w:r>
          </w:p>
        </w:tc>
        <w:tc>
          <w:tcPr>
            <w:tcW w:w="1276" w:type="dxa"/>
            <w:tcBorders>
              <w:top w:val="single" w:sz="4" w:space="0" w:color="auto"/>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0,0</w:t>
            </w:r>
          </w:p>
        </w:tc>
        <w:tc>
          <w:tcPr>
            <w:tcW w:w="709" w:type="dxa"/>
            <w:tcBorders>
              <w:top w:val="nil"/>
              <w:left w:val="nil"/>
              <w:bottom w:val="nil"/>
              <w:right w:val="nil"/>
            </w:tcBorders>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p>
        </w:tc>
      </w:tr>
      <w:tr w:rsidR="004C6B44" w:rsidRPr="00725AB6" w:rsidTr="007D2E02">
        <w:tblPrEx>
          <w:tblBorders>
            <w:left w:val="none" w:sz="0" w:space="0" w:color="auto"/>
            <w:right w:val="none" w:sz="0" w:space="0" w:color="auto"/>
            <w:insideH w:val="none" w:sz="0" w:space="0" w:color="auto"/>
            <w:insideV w:val="none" w:sz="0" w:space="0" w:color="auto"/>
          </w:tblBorders>
        </w:tblPrEx>
        <w:tc>
          <w:tcPr>
            <w:tcW w:w="1360"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2.</w:t>
            </w:r>
          </w:p>
        </w:tc>
        <w:tc>
          <w:tcPr>
            <w:tcW w:w="5223" w:type="dxa"/>
            <w:tcBorders>
              <w:top w:val="nil"/>
              <w:left w:val="nil"/>
              <w:bottom w:val="nil"/>
              <w:right w:val="nil"/>
            </w:tcBorders>
            <w:vAlign w:val="center"/>
          </w:tcPr>
          <w:p w:rsidR="004C6B44" w:rsidRPr="00725AB6" w:rsidRDefault="004C6B44" w:rsidP="001D1FCF">
            <w:pPr>
              <w:pStyle w:val="ConsPlusNormal"/>
              <w:spacing w:line="360" w:lineRule="auto"/>
              <w:ind w:firstLine="0"/>
              <w:rPr>
                <w:rFonts w:ascii="Times New Roman" w:hAnsi="Times New Roman" w:cs="Times New Roman"/>
                <w:sz w:val="28"/>
                <w:szCs w:val="28"/>
              </w:rPr>
            </w:pPr>
            <w:r w:rsidRPr="00725AB6">
              <w:rPr>
                <w:rFonts w:ascii="Times New Roman" w:hAnsi="Times New Roman" w:cs="Times New Roman"/>
                <w:sz w:val="28"/>
                <w:szCs w:val="28"/>
              </w:rPr>
              <w:t>Кемский муниципальный район</w:t>
            </w:r>
          </w:p>
        </w:tc>
        <w:tc>
          <w:tcPr>
            <w:tcW w:w="1559"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1 920,0</w:t>
            </w:r>
          </w:p>
        </w:tc>
        <w:tc>
          <w:tcPr>
            <w:tcW w:w="1276"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0,0</w:t>
            </w:r>
          </w:p>
        </w:tc>
        <w:tc>
          <w:tcPr>
            <w:tcW w:w="709" w:type="dxa"/>
            <w:tcBorders>
              <w:top w:val="nil"/>
              <w:left w:val="nil"/>
              <w:bottom w:val="nil"/>
              <w:right w:val="nil"/>
            </w:tcBorders>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p>
        </w:tc>
      </w:tr>
      <w:tr w:rsidR="004C6B44" w:rsidRPr="00725AB6" w:rsidTr="007D2E02">
        <w:tblPrEx>
          <w:tblBorders>
            <w:left w:val="none" w:sz="0" w:space="0" w:color="auto"/>
            <w:right w:val="none" w:sz="0" w:space="0" w:color="auto"/>
            <w:insideH w:val="none" w:sz="0" w:space="0" w:color="auto"/>
            <w:insideV w:val="none" w:sz="0" w:space="0" w:color="auto"/>
          </w:tblBorders>
        </w:tblPrEx>
        <w:tc>
          <w:tcPr>
            <w:tcW w:w="1360"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3.</w:t>
            </w:r>
          </w:p>
        </w:tc>
        <w:tc>
          <w:tcPr>
            <w:tcW w:w="5223" w:type="dxa"/>
            <w:tcBorders>
              <w:top w:val="nil"/>
              <w:left w:val="nil"/>
              <w:bottom w:val="nil"/>
              <w:right w:val="nil"/>
            </w:tcBorders>
            <w:vAlign w:val="center"/>
          </w:tcPr>
          <w:p w:rsidR="004C6B44" w:rsidRPr="00725AB6" w:rsidRDefault="004C6B44" w:rsidP="001D1FCF">
            <w:pPr>
              <w:pStyle w:val="ConsPlusNormal"/>
              <w:spacing w:line="360" w:lineRule="auto"/>
              <w:ind w:firstLine="0"/>
              <w:rPr>
                <w:rFonts w:ascii="Times New Roman" w:hAnsi="Times New Roman" w:cs="Times New Roman"/>
                <w:sz w:val="28"/>
                <w:szCs w:val="28"/>
              </w:rPr>
            </w:pPr>
            <w:r w:rsidRPr="00725AB6">
              <w:rPr>
                <w:rFonts w:ascii="Times New Roman" w:hAnsi="Times New Roman" w:cs="Times New Roman"/>
                <w:sz w:val="28"/>
                <w:szCs w:val="28"/>
              </w:rPr>
              <w:t>Медвежьегорский муниципальный район</w:t>
            </w:r>
          </w:p>
        </w:tc>
        <w:tc>
          <w:tcPr>
            <w:tcW w:w="1559"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670,0</w:t>
            </w:r>
          </w:p>
        </w:tc>
        <w:tc>
          <w:tcPr>
            <w:tcW w:w="1276"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0,0</w:t>
            </w:r>
          </w:p>
        </w:tc>
        <w:tc>
          <w:tcPr>
            <w:tcW w:w="709" w:type="dxa"/>
            <w:tcBorders>
              <w:top w:val="nil"/>
              <w:left w:val="nil"/>
              <w:bottom w:val="nil"/>
              <w:right w:val="nil"/>
            </w:tcBorders>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p>
        </w:tc>
      </w:tr>
      <w:tr w:rsidR="004C6B44" w:rsidRPr="00725AB6" w:rsidTr="007D2E02">
        <w:tblPrEx>
          <w:tblBorders>
            <w:left w:val="none" w:sz="0" w:space="0" w:color="auto"/>
            <w:right w:val="none" w:sz="0" w:space="0" w:color="auto"/>
            <w:insideH w:val="none" w:sz="0" w:space="0" w:color="auto"/>
            <w:insideV w:val="none" w:sz="0" w:space="0" w:color="auto"/>
          </w:tblBorders>
        </w:tblPrEx>
        <w:tc>
          <w:tcPr>
            <w:tcW w:w="1360"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4.</w:t>
            </w:r>
          </w:p>
        </w:tc>
        <w:tc>
          <w:tcPr>
            <w:tcW w:w="5223" w:type="dxa"/>
            <w:tcBorders>
              <w:top w:val="nil"/>
              <w:left w:val="nil"/>
              <w:bottom w:val="nil"/>
              <w:right w:val="nil"/>
            </w:tcBorders>
            <w:vAlign w:val="center"/>
          </w:tcPr>
          <w:p w:rsidR="004C6B44" w:rsidRPr="00725AB6" w:rsidRDefault="004C6B44" w:rsidP="001D1FCF">
            <w:pPr>
              <w:pStyle w:val="ConsPlusNormal"/>
              <w:spacing w:line="360" w:lineRule="auto"/>
              <w:ind w:firstLine="0"/>
              <w:rPr>
                <w:rFonts w:ascii="Times New Roman" w:hAnsi="Times New Roman" w:cs="Times New Roman"/>
                <w:sz w:val="28"/>
                <w:szCs w:val="28"/>
              </w:rPr>
            </w:pPr>
            <w:r w:rsidRPr="00725AB6">
              <w:rPr>
                <w:rFonts w:ascii="Times New Roman" w:hAnsi="Times New Roman" w:cs="Times New Roman"/>
                <w:sz w:val="28"/>
                <w:szCs w:val="28"/>
              </w:rPr>
              <w:t>Муезерский муниципальный район</w:t>
            </w:r>
          </w:p>
        </w:tc>
        <w:tc>
          <w:tcPr>
            <w:tcW w:w="1559"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8 600,0</w:t>
            </w:r>
          </w:p>
        </w:tc>
        <w:tc>
          <w:tcPr>
            <w:tcW w:w="1276" w:type="dxa"/>
            <w:tcBorders>
              <w:top w:val="nil"/>
              <w:left w:val="nil"/>
              <w:bottom w:val="nil"/>
              <w:right w:val="nil"/>
            </w:tcBorders>
            <w:vAlign w:val="center"/>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0,0</w:t>
            </w:r>
          </w:p>
        </w:tc>
        <w:tc>
          <w:tcPr>
            <w:tcW w:w="709" w:type="dxa"/>
            <w:tcBorders>
              <w:top w:val="nil"/>
              <w:left w:val="nil"/>
              <w:bottom w:val="nil"/>
              <w:right w:val="nil"/>
            </w:tcBorders>
          </w:tcPr>
          <w:p w:rsidR="004C6B44" w:rsidRPr="00725AB6" w:rsidRDefault="004C6B44" w:rsidP="001D1FCF">
            <w:pPr>
              <w:pStyle w:val="ConsPlusNormal"/>
              <w:spacing w:line="360" w:lineRule="auto"/>
              <w:ind w:firstLine="0"/>
              <w:jc w:val="center"/>
              <w:rPr>
                <w:rFonts w:ascii="Times New Roman" w:hAnsi="Times New Roman" w:cs="Times New Roman"/>
                <w:sz w:val="28"/>
                <w:szCs w:val="28"/>
              </w:rPr>
            </w:pPr>
          </w:p>
        </w:tc>
      </w:tr>
      <w:tr w:rsidR="004C6B44" w:rsidRPr="001B7344" w:rsidTr="007D2E02">
        <w:tblPrEx>
          <w:tblBorders>
            <w:left w:val="none" w:sz="0" w:space="0" w:color="auto"/>
            <w:right w:val="none" w:sz="0" w:space="0" w:color="auto"/>
            <w:insideH w:val="none" w:sz="0" w:space="0" w:color="auto"/>
            <w:insideV w:val="none" w:sz="0" w:space="0" w:color="auto"/>
          </w:tblBorders>
        </w:tblPrEx>
        <w:tc>
          <w:tcPr>
            <w:tcW w:w="1360" w:type="dxa"/>
            <w:tcBorders>
              <w:top w:val="nil"/>
              <w:left w:val="nil"/>
              <w:bottom w:val="nil"/>
              <w:right w:val="nil"/>
            </w:tcBorders>
            <w:vAlign w:val="center"/>
          </w:tcPr>
          <w:p w:rsidR="004C6B44" w:rsidRPr="001B7344" w:rsidRDefault="004C6B44" w:rsidP="001D1FCF">
            <w:pPr>
              <w:pStyle w:val="ConsPlusNormal"/>
              <w:spacing w:line="360" w:lineRule="auto"/>
              <w:ind w:firstLine="0"/>
              <w:jc w:val="center"/>
              <w:rPr>
                <w:rFonts w:ascii="Times New Roman" w:hAnsi="Times New Roman" w:cs="Times New Roman"/>
                <w:b/>
                <w:sz w:val="28"/>
                <w:szCs w:val="28"/>
              </w:rPr>
            </w:pPr>
          </w:p>
        </w:tc>
        <w:tc>
          <w:tcPr>
            <w:tcW w:w="5223" w:type="dxa"/>
            <w:tcBorders>
              <w:top w:val="nil"/>
              <w:left w:val="nil"/>
              <w:bottom w:val="nil"/>
              <w:right w:val="nil"/>
            </w:tcBorders>
            <w:vAlign w:val="center"/>
          </w:tcPr>
          <w:p w:rsidR="004C6B44" w:rsidRPr="001B7344" w:rsidRDefault="004C6B44" w:rsidP="001D1FCF">
            <w:pPr>
              <w:pStyle w:val="ConsPlusNormal"/>
              <w:spacing w:line="360" w:lineRule="auto"/>
              <w:ind w:firstLine="0"/>
              <w:rPr>
                <w:rFonts w:ascii="Times New Roman" w:hAnsi="Times New Roman" w:cs="Times New Roman"/>
                <w:b/>
                <w:sz w:val="28"/>
                <w:szCs w:val="28"/>
              </w:rPr>
            </w:pPr>
            <w:r w:rsidRPr="001B7344">
              <w:rPr>
                <w:rFonts w:ascii="Times New Roman" w:hAnsi="Times New Roman" w:cs="Times New Roman"/>
                <w:b/>
                <w:sz w:val="28"/>
                <w:szCs w:val="28"/>
              </w:rPr>
              <w:t>ВСЕГО</w:t>
            </w:r>
          </w:p>
        </w:tc>
        <w:tc>
          <w:tcPr>
            <w:tcW w:w="1559" w:type="dxa"/>
            <w:tcBorders>
              <w:top w:val="nil"/>
              <w:left w:val="nil"/>
              <w:bottom w:val="nil"/>
              <w:right w:val="nil"/>
            </w:tcBorders>
            <w:vAlign w:val="center"/>
          </w:tcPr>
          <w:p w:rsidR="004C6B44" w:rsidRPr="001B7344" w:rsidRDefault="004C6B44" w:rsidP="001D1FCF">
            <w:pPr>
              <w:pStyle w:val="ConsPlusNormal"/>
              <w:spacing w:line="360" w:lineRule="auto"/>
              <w:ind w:firstLine="0"/>
              <w:jc w:val="center"/>
              <w:rPr>
                <w:rFonts w:ascii="Times New Roman" w:hAnsi="Times New Roman" w:cs="Times New Roman"/>
                <w:b/>
                <w:sz w:val="28"/>
                <w:szCs w:val="28"/>
              </w:rPr>
            </w:pPr>
            <w:r w:rsidRPr="001B7344">
              <w:rPr>
                <w:rFonts w:ascii="Times New Roman" w:hAnsi="Times New Roman" w:cs="Times New Roman"/>
                <w:b/>
                <w:sz w:val="28"/>
                <w:szCs w:val="28"/>
                <w:lang w:val="en-US"/>
              </w:rPr>
              <w:t>4</w:t>
            </w:r>
            <w:r w:rsidRPr="001B7344">
              <w:rPr>
                <w:rFonts w:ascii="Times New Roman" w:hAnsi="Times New Roman" w:cs="Times New Roman"/>
                <w:b/>
                <w:sz w:val="28"/>
                <w:szCs w:val="28"/>
              </w:rPr>
              <w:t>26 190,0</w:t>
            </w:r>
          </w:p>
        </w:tc>
        <w:tc>
          <w:tcPr>
            <w:tcW w:w="1276" w:type="dxa"/>
            <w:tcBorders>
              <w:top w:val="nil"/>
              <w:left w:val="nil"/>
              <w:bottom w:val="nil"/>
              <w:right w:val="nil"/>
            </w:tcBorders>
            <w:vAlign w:val="center"/>
          </w:tcPr>
          <w:p w:rsidR="004C6B44" w:rsidRPr="001B7344" w:rsidRDefault="004C6B44" w:rsidP="001D1FCF">
            <w:pPr>
              <w:pStyle w:val="ConsPlusNormal"/>
              <w:spacing w:line="360" w:lineRule="auto"/>
              <w:ind w:firstLine="0"/>
              <w:jc w:val="center"/>
              <w:rPr>
                <w:rFonts w:ascii="Times New Roman" w:hAnsi="Times New Roman" w:cs="Times New Roman"/>
                <w:b/>
                <w:sz w:val="28"/>
                <w:szCs w:val="28"/>
              </w:rPr>
            </w:pPr>
            <w:r w:rsidRPr="001B7344">
              <w:rPr>
                <w:rFonts w:ascii="Times New Roman" w:hAnsi="Times New Roman" w:cs="Times New Roman"/>
                <w:b/>
                <w:sz w:val="28"/>
                <w:szCs w:val="28"/>
              </w:rPr>
              <w:t xml:space="preserve">0,0 </w:t>
            </w:r>
          </w:p>
        </w:tc>
        <w:tc>
          <w:tcPr>
            <w:tcW w:w="709" w:type="dxa"/>
            <w:tcBorders>
              <w:top w:val="nil"/>
              <w:left w:val="nil"/>
              <w:bottom w:val="nil"/>
              <w:right w:val="nil"/>
            </w:tcBorders>
          </w:tcPr>
          <w:p w:rsidR="004C6B44" w:rsidRPr="001B7344" w:rsidRDefault="004C6B44" w:rsidP="001D1FCF">
            <w:pPr>
              <w:pStyle w:val="ConsPlusNormal"/>
              <w:spacing w:line="360" w:lineRule="auto"/>
              <w:ind w:firstLine="0"/>
              <w:rPr>
                <w:rFonts w:ascii="Times New Roman" w:hAnsi="Times New Roman" w:cs="Times New Roman"/>
                <w:sz w:val="28"/>
                <w:szCs w:val="28"/>
              </w:rPr>
            </w:pPr>
            <w:r w:rsidRPr="001B7344">
              <w:rPr>
                <w:rFonts w:ascii="Times New Roman" w:hAnsi="Times New Roman" w:cs="Times New Roman"/>
                <w:sz w:val="28"/>
                <w:szCs w:val="28"/>
              </w:rPr>
              <w:t>»;</w:t>
            </w:r>
          </w:p>
        </w:tc>
      </w:tr>
    </w:tbl>
    <w:p w:rsidR="004C6B44" w:rsidRDefault="004C6B44" w:rsidP="001D1FCF">
      <w:pPr>
        <w:pStyle w:val="ConsPlusNormal"/>
        <w:spacing w:line="360" w:lineRule="auto"/>
      </w:pPr>
    </w:p>
    <w:p w:rsidR="004C6B44" w:rsidRDefault="004C6B44" w:rsidP="001D1FCF">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б) дополнить таблицей 17 следующего содержания:</w:t>
      </w:r>
    </w:p>
    <w:p w:rsidR="004C6B44" w:rsidRDefault="004C6B44" w:rsidP="001D1FCF">
      <w:pPr>
        <w:pStyle w:val="ConsPlusNormal"/>
        <w:spacing w:line="360" w:lineRule="auto"/>
        <w:rPr>
          <w:rFonts w:ascii="Times New Roman" w:hAnsi="Times New Roman" w:cs="Times New Roman"/>
          <w:sz w:val="28"/>
          <w:szCs w:val="28"/>
        </w:rPr>
      </w:pPr>
    </w:p>
    <w:p w:rsidR="004C6B44" w:rsidRPr="001B7344" w:rsidRDefault="004C6B44" w:rsidP="001D1FCF">
      <w:pPr>
        <w:autoSpaceDE w:val="0"/>
        <w:autoSpaceDN w:val="0"/>
        <w:adjustRightInd w:val="0"/>
        <w:jc w:val="right"/>
        <w:outlineLvl w:val="0"/>
        <w:rPr>
          <w:sz w:val="28"/>
          <w:szCs w:val="28"/>
        </w:rPr>
      </w:pPr>
      <w:r w:rsidRPr="001B7344">
        <w:rPr>
          <w:sz w:val="28"/>
          <w:szCs w:val="28"/>
        </w:rPr>
        <w:t>«Таблица 17</w:t>
      </w:r>
    </w:p>
    <w:p w:rsidR="004C6B44" w:rsidRPr="001B7344" w:rsidRDefault="00D86D54" w:rsidP="001D1FCF">
      <w:pPr>
        <w:autoSpaceDE w:val="0"/>
        <w:autoSpaceDN w:val="0"/>
        <w:adjustRightInd w:val="0"/>
        <w:jc w:val="right"/>
        <w:rPr>
          <w:sz w:val="28"/>
          <w:szCs w:val="28"/>
        </w:rPr>
      </w:pPr>
      <w:r>
        <w:rPr>
          <w:sz w:val="28"/>
          <w:szCs w:val="28"/>
        </w:rPr>
        <w:t>п</w:t>
      </w:r>
      <w:r w:rsidR="004C6B44" w:rsidRPr="001B7344">
        <w:rPr>
          <w:sz w:val="28"/>
          <w:szCs w:val="28"/>
        </w:rPr>
        <w:t>риложения 13</w:t>
      </w:r>
    </w:p>
    <w:p w:rsidR="004C6B44" w:rsidRPr="00725AB6" w:rsidRDefault="004C6B44" w:rsidP="001D1FCF">
      <w:pPr>
        <w:autoSpaceDE w:val="0"/>
        <w:autoSpaceDN w:val="0"/>
        <w:adjustRightInd w:val="0"/>
        <w:jc w:val="both"/>
        <w:rPr>
          <w:sz w:val="28"/>
          <w:szCs w:val="28"/>
        </w:rPr>
      </w:pPr>
    </w:p>
    <w:p w:rsidR="004C6B44" w:rsidRPr="001B7344" w:rsidRDefault="004C6B44" w:rsidP="001D1FCF">
      <w:pPr>
        <w:autoSpaceDE w:val="0"/>
        <w:autoSpaceDN w:val="0"/>
        <w:adjustRightInd w:val="0"/>
        <w:jc w:val="center"/>
        <w:rPr>
          <w:b/>
          <w:sz w:val="28"/>
          <w:szCs w:val="28"/>
        </w:rPr>
      </w:pPr>
      <w:r w:rsidRPr="001B7344">
        <w:rPr>
          <w:b/>
          <w:bCs/>
          <w:sz w:val="28"/>
          <w:szCs w:val="28"/>
        </w:rPr>
        <w:t>Распределение субсидий бюджетам</w:t>
      </w:r>
      <w:r w:rsidR="001B7344" w:rsidRPr="001B7344">
        <w:rPr>
          <w:b/>
          <w:bCs/>
          <w:sz w:val="28"/>
          <w:szCs w:val="28"/>
        </w:rPr>
        <w:t xml:space="preserve"> </w:t>
      </w:r>
      <w:r w:rsidRPr="001B7344">
        <w:rPr>
          <w:b/>
          <w:bCs/>
          <w:sz w:val="28"/>
          <w:szCs w:val="28"/>
        </w:rPr>
        <w:t xml:space="preserve">муниципальных районов </w:t>
      </w:r>
      <w:r w:rsidR="001B7344" w:rsidRPr="001B7344">
        <w:rPr>
          <w:b/>
          <w:bCs/>
          <w:sz w:val="28"/>
          <w:szCs w:val="28"/>
        </w:rPr>
        <w:br/>
      </w:r>
      <w:r w:rsidRPr="001B7344">
        <w:rPr>
          <w:b/>
          <w:bCs/>
          <w:sz w:val="28"/>
          <w:szCs w:val="28"/>
        </w:rPr>
        <w:t>и городских округов на подготовку</w:t>
      </w:r>
      <w:r w:rsidR="001B7344" w:rsidRPr="001B7344">
        <w:rPr>
          <w:b/>
          <w:bCs/>
          <w:sz w:val="28"/>
          <w:szCs w:val="28"/>
        </w:rPr>
        <w:t xml:space="preserve"> </w:t>
      </w:r>
      <w:r w:rsidRPr="001B7344">
        <w:rPr>
          <w:b/>
          <w:sz w:val="28"/>
          <w:szCs w:val="28"/>
        </w:rPr>
        <w:t xml:space="preserve">к проведению </w:t>
      </w:r>
      <w:r w:rsidR="001B7344">
        <w:rPr>
          <w:b/>
          <w:sz w:val="28"/>
          <w:szCs w:val="28"/>
        </w:rPr>
        <w:br/>
      </w:r>
      <w:r w:rsidRPr="001B7344">
        <w:rPr>
          <w:b/>
          <w:sz w:val="28"/>
          <w:szCs w:val="28"/>
        </w:rPr>
        <w:t>Дня Республики Карелия</w:t>
      </w:r>
      <w:r w:rsidR="001B7344">
        <w:rPr>
          <w:b/>
          <w:sz w:val="28"/>
          <w:szCs w:val="28"/>
        </w:rPr>
        <w:t xml:space="preserve"> </w:t>
      </w:r>
      <w:r w:rsidRPr="001B7344">
        <w:rPr>
          <w:b/>
          <w:sz w:val="28"/>
          <w:szCs w:val="28"/>
        </w:rPr>
        <w:t>на плановый период 2020 и 2021 годов</w:t>
      </w:r>
    </w:p>
    <w:p w:rsidR="004C6B44" w:rsidRPr="00725AB6" w:rsidRDefault="004C6B44" w:rsidP="001D1FCF">
      <w:pPr>
        <w:autoSpaceDE w:val="0"/>
        <w:autoSpaceDN w:val="0"/>
        <w:adjustRightInd w:val="0"/>
        <w:spacing w:line="360" w:lineRule="auto"/>
        <w:jc w:val="center"/>
        <w:rPr>
          <w:b/>
          <w:bCs/>
          <w:sz w:val="28"/>
          <w:szCs w:val="28"/>
        </w:rPr>
      </w:pPr>
    </w:p>
    <w:p w:rsidR="001D1FCF" w:rsidRDefault="001D1FCF" w:rsidP="001D1FCF">
      <w:pPr>
        <w:autoSpaceDE w:val="0"/>
        <w:autoSpaceDN w:val="0"/>
        <w:adjustRightInd w:val="0"/>
        <w:spacing w:line="360" w:lineRule="auto"/>
        <w:jc w:val="right"/>
        <w:rPr>
          <w:sz w:val="28"/>
          <w:szCs w:val="28"/>
        </w:rPr>
      </w:pPr>
    </w:p>
    <w:p w:rsidR="001D1FCF" w:rsidRDefault="001D1FCF" w:rsidP="001D1FCF">
      <w:pPr>
        <w:autoSpaceDE w:val="0"/>
        <w:autoSpaceDN w:val="0"/>
        <w:adjustRightInd w:val="0"/>
        <w:spacing w:line="360" w:lineRule="auto"/>
        <w:jc w:val="right"/>
        <w:rPr>
          <w:sz w:val="28"/>
          <w:szCs w:val="28"/>
        </w:rPr>
      </w:pPr>
    </w:p>
    <w:p w:rsidR="004C6B44" w:rsidRPr="001B7344" w:rsidRDefault="004C6B44" w:rsidP="001D1FCF">
      <w:pPr>
        <w:autoSpaceDE w:val="0"/>
        <w:autoSpaceDN w:val="0"/>
        <w:adjustRightInd w:val="0"/>
        <w:spacing w:line="360" w:lineRule="auto"/>
        <w:jc w:val="right"/>
        <w:rPr>
          <w:sz w:val="28"/>
          <w:szCs w:val="28"/>
        </w:rPr>
      </w:pPr>
      <w:r w:rsidRPr="001B7344">
        <w:rPr>
          <w:sz w:val="28"/>
          <w:szCs w:val="28"/>
        </w:rPr>
        <w:lastRenderedPageBreak/>
        <w:t xml:space="preserve"> (тыс. рублей)</w:t>
      </w: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4514"/>
        <w:gridCol w:w="1948"/>
        <w:gridCol w:w="1454"/>
        <w:gridCol w:w="425"/>
      </w:tblGrid>
      <w:tr w:rsidR="00910308" w:rsidRPr="00725AB6" w:rsidTr="001D1FCF">
        <w:tc>
          <w:tcPr>
            <w:tcW w:w="1360" w:type="dxa"/>
            <w:vMerge w:val="restart"/>
            <w:vAlign w:val="center"/>
          </w:tcPr>
          <w:p w:rsidR="00910308" w:rsidRPr="00725AB6" w:rsidRDefault="009A6DAC" w:rsidP="001D1FCF">
            <w:pPr>
              <w:pStyle w:val="ConsPlusNorma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w:t>
            </w:r>
            <w:r w:rsidR="00910308" w:rsidRPr="00725AB6">
              <w:rPr>
                <w:rFonts w:ascii="Times New Roman" w:hAnsi="Times New Roman" w:cs="Times New Roman"/>
                <w:sz w:val="28"/>
                <w:szCs w:val="28"/>
              </w:rPr>
              <w:t xml:space="preserve"> пункта</w:t>
            </w:r>
          </w:p>
        </w:tc>
        <w:tc>
          <w:tcPr>
            <w:tcW w:w="4514" w:type="dxa"/>
            <w:vMerge w:val="restart"/>
            <w:vAlign w:val="center"/>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Муниципальное образование</w:t>
            </w:r>
          </w:p>
        </w:tc>
        <w:tc>
          <w:tcPr>
            <w:tcW w:w="3402" w:type="dxa"/>
            <w:gridSpan w:val="2"/>
            <w:vAlign w:val="center"/>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Сумма</w:t>
            </w:r>
          </w:p>
        </w:tc>
        <w:tc>
          <w:tcPr>
            <w:tcW w:w="425" w:type="dxa"/>
            <w:tcBorders>
              <w:top w:val="nil"/>
              <w:bottom w:val="nil"/>
              <w:right w:val="nil"/>
            </w:tcBorders>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p>
        </w:tc>
      </w:tr>
      <w:tr w:rsidR="00910308" w:rsidRPr="00725AB6" w:rsidTr="001D1FCF">
        <w:tc>
          <w:tcPr>
            <w:tcW w:w="1360" w:type="dxa"/>
            <w:vMerge/>
          </w:tcPr>
          <w:p w:rsidR="00910308" w:rsidRPr="00725AB6" w:rsidRDefault="00910308" w:rsidP="001D1FCF">
            <w:pPr>
              <w:spacing w:line="360" w:lineRule="auto"/>
              <w:rPr>
                <w:sz w:val="28"/>
                <w:szCs w:val="28"/>
              </w:rPr>
            </w:pPr>
          </w:p>
        </w:tc>
        <w:tc>
          <w:tcPr>
            <w:tcW w:w="4514" w:type="dxa"/>
            <w:vMerge/>
          </w:tcPr>
          <w:p w:rsidR="00910308" w:rsidRPr="00725AB6" w:rsidRDefault="00910308" w:rsidP="001D1FCF">
            <w:pPr>
              <w:spacing w:line="360" w:lineRule="auto"/>
              <w:rPr>
                <w:sz w:val="28"/>
                <w:szCs w:val="28"/>
              </w:rPr>
            </w:pPr>
          </w:p>
        </w:tc>
        <w:tc>
          <w:tcPr>
            <w:tcW w:w="1948" w:type="dxa"/>
            <w:vAlign w:val="center"/>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2020 год</w:t>
            </w:r>
          </w:p>
        </w:tc>
        <w:tc>
          <w:tcPr>
            <w:tcW w:w="1454" w:type="dxa"/>
            <w:vAlign w:val="center"/>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2021 год</w:t>
            </w:r>
          </w:p>
        </w:tc>
        <w:tc>
          <w:tcPr>
            <w:tcW w:w="425" w:type="dxa"/>
            <w:tcBorders>
              <w:top w:val="nil"/>
              <w:bottom w:val="nil"/>
              <w:right w:val="nil"/>
            </w:tcBorders>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p>
        </w:tc>
      </w:tr>
      <w:tr w:rsidR="00910308" w:rsidRPr="00725AB6" w:rsidTr="001D1FCF">
        <w:tblPrEx>
          <w:tblBorders>
            <w:left w:val="none" w:sz="0" w:space="0" w:color="auto"/>
            <w:right w:val="none" w:sz="0" w:space="0" w:color="auto"/>
            <w:insideH w:val="none" w:sz="0" w:space="0" w:color="auto"/>
            <w:insideV w:val="none" w:sz="0" w:space="0" w:color="auto"/>
          </w:tblBorders>
        </w:tblPrEx>
        <w:tc>
          <w:tcPr>
            <w:tcW w:w="1360" w:type="dxa"/>
            <w:tcBorders>
              <w:top w:val="single" w:sz="4" w:space="0" w:color="auto"/>
              <w:left w:val="nil"/>
              <w:bottom w:val="nil"/>
              <w:right w:val="nil"/>
            </w:tcBorders>
            <w:vAlign w:val="center"/>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r w:rsidRPr="00725AB6">
              <w:rPr>
                <w:rFonts w:ascii="Times New Roman" w:hAnsi="Times New Roman" w:cs="Times New Roman"/>
                <w:sz w:val="28"/>
                <w:szCs w:val="28"/>
              </w:rPr>
              <w:t>1.</w:t>
            </w:r>
          </w:p>
        </w:tc>
        <w:tc>
          <w:tcPr>
            <w:tcW w:w="4514" w:type="dxa"/>
            <w:tcBorders>
              <w:top w:val="single" w:sz="4" w:space="0" w:color="auto"/>
              <w:left w:val="nil"/>
              <w:bottom w:val="nil"/>
              <w:right w:val="nil"/>
            </w:tcBorders>
            <w:vAlign w:val="center"/>
          </w:tcPr>
          <w:p w:rsidR="00910308" w:rsidRPr="00725AB6" w:rsidRDefault="00910308" w:rsidP="001D1FCF">
            <w:pPr>
              <w:pStyle w:val="ConsPlusNormal"/>
              <w:spacing w:line="360" w:lineRule="auto"/>
              <w:ind w:firstLine="0"/>
              <w:rPr>
                <w:rFonts w:ascii="Times New Roman" w:hAnsi="Times New Roman" w:cs="Times New Roman"/>
                <w:sz w:val="28"/>
                <w:szCs w:val="28"/>
              </w:rPr>
            </w:pPr>
            <w:r w:rsidRPr="00725AB6">
              <w:rPr>
                <w:rFonts w:ascii="Times New Roman" w:hAnsi="Times New Roman" w:cs="Times New Roman"/>
                <w:sz w:val="28"/>
                <w:szCs w:val="28"/>
              </w:rPr>
              <w:t>Петрозаводский городской округ</w:t>
            </w:r>
          </w:p>
        </w:tc>
        <w:tc>
          <w:tcPr>
            <w:tcW w:w="1948" w:type="dxa"/>
            <w:tcBorders>
              <w:top w:val="single" w:sz="4" w:space="0" w:color="auto"/>
              <w:left w:val="nil"/>
              <w:bottom w:val="nil"/>
              <w:right w:val="nil"/>
            </w:tcBorders>
            <w:vAlign w:val="center"/>
          </w:tcPr>
          <w:p w:rsidR="00910308" w:rsidRPr="00725AB6" w:rsidRDefault="00910308" w:rsidP="001D1FCF">
            <w:pPr>
              <w:pStyle w:val="ConsPlusNorma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lang w:val="en-US"/>
              </w:rPr>
              <w:t>1 000</w:t>
            </w:r>
            <w:r w:rsidRPr="00725AB6">
              <w:rPr>
                <w:rFonts w:ascii="Times New Roman" w:hAnsi="Times New Roman" w:cs="Times New Roman"/>
                <w:sz w:val="28"/>
                <w:szCs w:val="28"/>
              </w:rPr>
              <w:t xml:space="preserve"> 000,0</w:t>
            </w:r>
          </w:p>
        </w:tc>
        <w:tc>
          <w:tcPr>
            <w:tcW w:w="1454" w:type="dxa"/>
            <w:tcBorders>
              <w:top w:val="single" w:sz="4" w:space="0" w:color="auto"/>
              <w:left w:val="nil"/>
              <w:bottom w:val="nil"/>
              <w:right w:val="nil"/>
            </w:tcBorders>
            <w:vAlign w:val="center"/>
          </w:tcPr>
          <w:p w:rsidR="00910308" w:rsidRPr="00725AB6" w:rsidRDefault="00910308" w:rsidP="001D1FCF">
            <w:pPr>
              <w:pStyle w:val="ConsPlusNormal"/>
              <w:spacing w:line="360" w:lineRule="auto"/>
              <w:ind w:firstLine="0"/>
              <w:jc w:val="right"/>
              <w:rPr>
                <w:rFonts w:ascii="Times New Roman" w:hAnsi="Times New Roman" w:cs="Times New Roman"/>
                <w:sz w:val="28"/>
                <w:szCs w:val="28"/>
              </w:rPr>
            </w:pPr>
            <w:r w:rsidRPr="00725AB6">
              <w:rPr>
                <w:rFonts w:ascii="Times New Roman" w:hAnsi="Times New Roman" w:cs="Times New Roman"/>
                <w:sz w:val="28"/>
                <w:szCs w:val="28"/>
              </w:rPr>
              <w:t>0,0</w:t>
            </w:r>
          </w:p>
        </w:tc>
        <w:tc>
          <w:tcPr>
            <w:tcW w:w="425" w:type="dxa"/>
            <w:tcBorders>
              <w:top w:val="nil"/>
              <w:left w:val="nil"/>
              <w:bottom w:val="nil"/>
              <w:right w:val="nil"/>
            </w:tcBorders>
          </w:tcPr>
          <w:p w:rsidR="00910308" w:rsidRPr="00725AB6" w:rsidRDefault="00910308" w:rsidP="001D1FCF">
            <w:pPr>
              <w:pStyle w:val="ConsPlusNormal"/>
              <w:spacing w:line="360" w:lineRule="auto"/>
              <w:ind w:firstLine="0"/>
              <w:jc w:val="right"/>
              <w:rPr>
                <w:rFonts w:ascii="Times New Roman" w:hAnsi="Times New Roman" w:cs="Times New Roman"/>
                <w:sz w:val="28"/>
                <w:szCs w:val="28"/>
              </w:rPr>
            </w:pPr>
          </w:p>
        </w:tc>
      </w:tr>
      <w:tr w:rsidR="00910308" w:rsidRPr="001B7344" w:rsidTr="001D1FCF">
        <w:tblPrEx>
          <w:tblBorders>
            <w:left w:val="none" w:sz="0" w:space="0" w:color="auto"/>
            <w:right w:val="none" w:sz="0" w:space="0" w:color="auto"/>
            <w:insideH w:val="none" w:sz="0" w:space="0" w:color="auto"/>
            <w:insideV w:val="none" w:sz="0" w:space="0" w:color="auto"/>
          </w:tblBorders>
        </w:tblPrEx>
        <w:tc>
          <w:tcPr>
            <w:tcW w:w="1360" w:type="dxa"/>
            <w:tcBorders>
              <w:top w:val="nil"/>
              <w:left w:val="nil"/>
              <w:bottom w:val="nil"/>
              <w:right w:val="nil"/>
            </w:tcBorders>
            <w:vAlign w:val="bottom"/>
          </w:tcPr>
          <w:p w:rsidR="00910308" w:rsidRPr="001B7344" w:rsidRDefault="00910308" w:rsidP="001D1FCF">
            <w:pPr>
              <w:pStyle w:val="ConsPlusNormal"/>
              <w:spacing w:line="360" w:lineRule="auto"/>
              <w:ind w:firstLine="0"/>
              <w:rPr>
                <w:rFonts w:ascii="Times New Roman" w:hAnsi="Times New Roman" w:cs="Times New Roman"/>
                <w:b/>
                <w:sz w:val="28"/>
                <w:szCs w:val="28"/>
              </w:rPr>
            </w:pPr>
          </w:p>
        </w:tc>
        <w:tc>
          <w:tcPr>
            <w:tcW w:w="4514" w:type="dxa"/>
            <w:tcBorders>
              <w:top w:val="nil"/>
              <w:left w:val="nil"/>
              <w:bottom w:val="nil"/>
              <w:right w:val="nil"/>
            </w:tcBorders>
            <w:vAlign w:val="bottom"/>
          </w:tcPr>
          <w:p w:rsidR="00910308" w:rsidRPr="001B7344" w:rsidRDefault="00910308" w:rsidP="001D1FCF">
            <w:pPr>
              <w:pStyle w:val="ConsPlusNormal"/>
              <w:spacing w:line="360" w:lineRule="auto"/>
              <w:ind w:firstLine="0"/>
              <w:rPr>
                <w:rFonts w:ascii="Times New Roman" w:hAnsi="Times New Roman" w:cs="Times New Roman"/>
                <w:b/>
                <w:sz w:val="28"/>
                <w:szCs w:val="28"/>
              </w:rPr>
            </w:pPr>
            <w:r w:rsidRPr="001B7344">
              <w:rPr>
                <w:rFonts w:ascii="Times New Roman" w:hAnsi="Times New Roman" w:cs="Times New Roman"/>
                <w:b/>
                <w:sz w:val="28"/>
                <w:szCs w:val="28"/>
              </w:rPr>
              <w:t>ВСЕГО</w:t>
            </w:r>
          </w:p>
        </w:tc>
        <w:tc>
          <w:tcPr>
            <w:tcW w:w="1948" w:type="dxa"/>
            <w:tcBorders>
              <w:top w:val="nil"/>
              <w:left w:val="nil"/>
              <w:bottom w:val="nil"/>
              <w:right w:val="nil"/>
            </w:tcBorders>
            <w:vAlign w:val="bottom"/>
          </w:tcPr>
          <w:p w:rsidR="00910308" w:rsidRPr="001B7344" w:rsidRDefault="00910308" w:rsidP="001D1FCF">
            <w:pPr>
              <w:pStyle w:val="ConsPlusNormal"/>
              <w:spacing w:line="360" w:lineRule="auto"/>
              <w:ind w:firstLine="0"/>
              <w:jc w:val="center"/>
              <w:rPr>
                <w:rFonts w:ascii="Times New Roman" w:hAnsi="Times New Roman" w:cs="Times New Roman"/>
                <w:b/>
                <w:sz w:val="28"/>
                <w:szCs w:val="28"/>
              </w:rPr>
            </w:pPr>
            <w:r w:rsidRPr="001B7344">
              <w:rPr>
                <w:rFonts w:ascii="Times New Roman" w:hAnsi="Times New Roman" w:cs="Times New Roman"/>
                <w:b/>
                <w:sz w:val="28"/>
                <w:szCs w:val="28"/>
                <w:lang w:val="en-US"/>
              </w:rPr>
              <w:t>1</w:t>
            </w:r>
            <w:r w:rsidRPr="001B7344">
              <w:rPr>
                <w:rFonts w:ascii="Times New Roman" w:hAnsi="Times New Roman" w:cs="Times New Roman"/>
                <w:b/>
                <w:sz w:val="28"/>
                <w:szCs w:val="28"/>
              </w:rPr>
              <w:t xml:space="preserve"> 000 </w:t>
            </w:r>
            <w:r w:rsidRPr="001B7344">
              <w:rPr>
                <w:rFonts w:ascii="Times New Roman" w:hAnsi="Times New Roman" w:cs="Times New Roman"/>
                <w:b/>
                <w:sz w:val="28"/>
                <w:szCs w:val="28"/>
                <w:lang w:val="en-US"/>
              </w:rPr>
              <w:t>000</w:t>
            </w:r>
            <w:r w:rsidRPr="001B7344">
              <w:rPr>
                <w:rFonts w:ascii="Times New Roman" w:hAnsi="Times New Roman" w:cs="Times New Roman"/>
                <w:b/>
                <w:sz w:val="28"/>
                <w:szCs w:val="28"/>
              </w:rPr>
              <w:t>,0</w:t>
            </w:r>
          </w:p>
        </w:tc>
        <w:tc>
          <w:tcPr>
            <w:tcW w:w="1454" w:type="dxa"/>
            <w:tcBorders>
              <w:top w:val="nil"/>
              <w:left w:val="nil"/>
              <w:bottom w:val="nil"/>
              <w:right w:val="nil"/>
            </w:tcBorders>
            <w:vAlign w:val="bottom"/>
          </w:tcPr>
          <w:p w:rsidR="00910308" w:rsidRPr="001B7344" w:rsidRDefault="00910308" w:rsidP="001D1FCF">
            <w:pPr>
              <w:pStyle w:val="ConsPlusNormal"/>
              <w:spacing w:line="360" w:lineRule="auto"/>
              <w:ind w:firstLine="0"/>
              <w:jc w:val="right"/>
              <w:rPr>
                <w:rFonts w:ascii="Times New Roman" w:hAnsi="Times New Roman" w:cs="Times New Roman"/>
                <w:b/>
                <w:sz w:val="28"/>
                <w:szCs w:val="28"/>
              </w:rPr>
            </w:pPr>
            <w:r w:rsidRPr="001B7344">
              <w:rPr>
                <w:rFonts w:ascii="Times New Roman" w:hAnsi="Times New Roman" w:cs="Times New Roman"/>
                <w:b/>
                <w:sz w:val="28"/>
                <w:szCs w:val="28"/>
              </w:rPr>
              <w:t>0,0</w:t>
            </w:r>
          </w:p>
        </w:tc>
        <w:tc>
          <w:tcPr>
            <w:tcW w:w="425" w:type="dxa"/>
            <w:tcBorders>
              <w:top w:val="nil"/>
              <w:left w:val="nil"/>
              <w:bottom w:val="nil"/>
              <w:right w:val="nil"/>
            </w:tcBorders>
          </w:tcPr>
          <w:p w:rsidR="00910308" w:rsidRPr="001B7344" w:rsidRDefault="00910308" w:rsidP="001D1FCF">
            <w:pPr>
              <w:autoSpaceDE w:val="0"/>
              <w:autoSpaceDN w:val="0"/>
              <w:adjustRightInd w:val="0"/>
              <w:spacing w:line="360" w:lineRule="auto"/>
              <w:rPr>
                <w:sz w:val="28"/>
                <w:szCs w:val="28"/>
              </w:rPr>
            </w:pPr>
            <w:r w:rsidRPr="001B7344">
              <w:rPr>
                <w:sz w:val="28"/>
                <w:szCs w:val="28"/>
              </w:rPr>
              <w:t>».</w:t>
            </w:r>
          </w:p>
        </w:tc>
      </w:tr>
    </w:tbl>
    <w:p w:rsidR="004C6B44" w:rsidRDefault="004C6B44" w:rsidP="004C6B44">
      <w:pPr>
        <w:autoSpaceDE w:val="0"/>
        <w:autoSpaceDN w:val="0"/>
        <w:adjustRightInd w:val="0"/>
        <w:rPr>
          <w:sz w:val="28"/>
          <w:szCs w:val="28"/>
        </w:rPr>
      </w:pPr>
    </w:p>
    <w:p w:rsidR="001B7344" w:rsidRDefault="001B7344" w:rsidP="001B7344">
      <w:pPr>
        <w:autoSpaceDE w:val="0"/>
        <w:autoSpaceDN w:val="0"/>
        <w:adjustRightInd w:val="0"/>
        <w:ind w:firstLine="709"/>
        <w:rPr>
          <w:sz w:val="28"/>
          <w:szCs w:val="28"/>
        </w:rPr>
      </w:pPr>
    </w:p>
    <w:p w:rsidR="001D1FCF" w:rsidRDefault="001D1FCF" w:rsidP="001B7344">
      <w:pPr>
        <w:autoSpaceDE w:val="0"/>
        <w:autoSpaceDN w:val="0"/>
        <w:adjustRightInd w:val="0"/>
        <w:ind w:firstLine="709"/>
        <w:rPr>
          <w:sz w:val="28"/>
          <w:szCs w:val="28"/>
        </w:rPr>
      </w:pPr>
    </w:p>
    <w:p w:rsidR="001B7344" w:rsidRDefault="00AC0815" w:rsidP="001B7344">
      <w:pPr>
        <w:autoSpaceDE w:val="0"/>
        <w:autoSpaceDN w:val="0"/>
        <w:adjustRightInd w:val="0"/>
        <w:ind w:firstLine="709"/>
        <w:rPr>
          <w:sz w:val="28"/>
          <w:szCs w:val="28"/>
        </w:rPr>
      </w:pPr>
      <w:r>
        <w:rPr>
          <w:sz w:val="28"/>
          <w:szCs w:val="28"/>
        </w:rPr>
        <w:t xml:space="preserve">Глава </w:t>
      </w:r>
    </w:p>
    <w:p w:rsidR="00AC0815" w:rsidRDefault="00AC0815" w:rsidP="004C6B44">
      <w:pPr>
        <w:autoSpaceDE w:val="0"/>
        <w:autoSpaceDN w:val="0"/>
        <w:adjustRightInd w:val="0"/>
        <w:rPr>
          <w:sz w:val="28"/>
          <w:szCs w:val="28"/>
        </w:rPr>
      </w:pPr>
      <w:r>
        <w:rPr>
          <w:sz w:val="28"/>
          <w:szCs w:val="28"/>
        </w:rPr>
        <w:t>Республики Карелия</w:t>
      </w:r>
      <w:r>
        <w:rPr>
          <w:sz w:val="28"/>
          <w:szCs w:val="28"/>
        </w:rPr>
        <w:tab/>
      </w:r>
      <w:r>
        <w:rPr>
          <w:sz w:val="28"/>
          <w:szCs w:val="28"/>
        </w:rPr>
        <w:tab/>
      </w:r>
      <w:r>
        <w:rPr>
          <w:sz w:val="28"/>
          <w:szCs w:val="28"/>
        </w:rPr>
        <w:tab/>
      </w:r>
      <w:r>
        <w:rPr>
          <w:sz w:val="28"/>
          <w:szCs w:val="28"/>
        </w:rPr>
        <w:tab/>
      </w:r>
      <w:r>
        <w:rPr>
          <w:sz w:val="28"/>
          <w:szCs w:val="28"/>
        </w:rPr>
        <w:tab/>
      </w:r>
      <w:r w:rsidR="001B7344">
        <w:rPr>
          <w:sz w:val="28"/>
          <w:szCs w:val="28"/>
        </w:rPr>
        <w:tab/>
        <w:t xml:space="preserve">        </w:t>
      </w:r>
      <w:r>
        <w:rPr>
          <w:sz w:val="28"/>
          <w:szCs w:val="28"/>
        </w:rPr>
        <w:t xml:space="preserve">А.О. </w:t>
      </w:r>
      <w:proofErr w:type="spellStart"/>
      <w:r>
        <w:rPr>
          <w:sz w:val="28"/>
          <w:szCs w:val="28"/>
        </w:rPr>
        <w:t>Парфенчиков</w:t>
      </w:r>
      <w:proofErr w:type="spellEnd"/>
    </w:p>
    <w:p w:rsidR="00E01443" w:rsidRPr="001E3DD9" w:rsidRDefault="00E01443" w:rsidP="00E01443">
      <w:pPr>
        <w:spacing w:after="1"/>
        <w:jc w:val="both"/>
        <w:rPr>
          <w:sz w:val="28"/>
          <w:szCs w:val="28"/>
          <w:lang w:eastAsia="en-US"/>
        </w:rPr>
      </w:pPr>
    </w:p>
    <w:p w:rsidR="00E01443" w:rsidRPr="001E3DD9" w:rsidRDefault="00E01443" w:rsidP="00E01443">
      <w:pPr>
        <w:spacing w:after="1"/>
        <w:jc w:val="both"/>
        <w:rPr>
          <w:sz w:val="28"/>
          <w:szCs w:val="28"/>
          <w:lang w:eastAsia="en-US"/>
        </w:rPr>
      </w:pPr>
    </w:p>
    <w:p w:rsidR="00E01443" w:rsidRPr="001E3DD9" w:rsidRDefault="00E01443" w:rsidP="00E01443">
      <w:pPr>
        <w:spacing w:after="1"/>
        <w:jc w:val="both"/>
        <w:rPr>
          <w:sz w:val="28"/>
          <w:szCs w:val="28"/>
          <w:lang w:eastAsia="en-US"/>
        </w:rPr>
      </w:pPr>
      <w:r w:rsidRPr="001E3DD9">
        <w:rPr>
          <w:sz w:val="28"/>
          <w:szCs w:val="28"/>
          <w:lang w:eastAsia="en-US"/>
        </w:rPr>
        <w:t>г. Петрозаводск</w:t>
      </w:r>
    </w:p>
    <w:p w:rsidR="00E01443" w:rsidRPr="001E3DD9" w:rsidRDefault="00E01443" w:rsidP="00E01443">
      <w:pPr>
        <w:spacing w:after="1"/>
        <w:jc w:val="both"/>
        <w:rPr>
          <w:sz w:val="28"/>
          <w:szCs w:val="28"/>
          <w:lang w:eastAsia="en-US"/>
        </w:rPr>
      </w:pPr>
      <w:r>
        <w:rPr>
          <w:sz w:val="28"/>
          <w:szCs w:val="28"/>
          <w:lang w:eastAsia="en-US"/>
        </w:rPr>
        <w:t>13 сентября</w:t>
      </w:r>
      <w:r w:rsidRPr="001E3DD9">
        <w:rPr>
          <w:sz w:val="28"/>
          <w:szCs w:val="28"/>
          <w:lang w:eastAsia="en-US"/>
        </w:rPr>
        <w:t xml:space="preserve"> 2019 года</w:t>
      </w:r>
    </w:p>
    <w:p w:rsidR="00E01443" w:rsidRPr="001E3DD9" w:rsidRDefault="00E01443" w:rsidP="00E01443">
      <w:pPr>
        <w:spacing w:after="1"/>
        <w:jc w:val="both"/>
        <w:rPr>
          <w:sz w:val="28"/>
          <w:szCs w:val="22"/>
          <w:lang w:eastAsia="en-US"/>
        </w:rPr>
      </w:pPr>
      <w:r>
        <w:rPr>
          <w:sz w:val="28"/>
          <w:szCs w:val="28"/>
          <w:lang w:eastAsia="en-US"/>
        </w:rPr>
        <w:t>№ 2396</w:t>
      </w:r>
      <w:r w:rsidRPr="001E3DD9">
        <w:rPr>
          <w:sz w:val="28"/>
          <w:szCs w:val="28"/>
          <w:lang w:eastAsia="en-US"/>
        </w:rPr>
        <w:t>-ЗРК</w:t>
      </w:r>
    </w:p>
    <w:p w:rsidR="00E01443" w:rsidRPr="00725AB6" w:rsidRDefault="00E01443" w:rsidP="004C6B44">
      <w:pPr>
        <w:autoSpaceDE w:val="0"/>
        <w:autoSpaceDN w:val="0"/>
        <w:adjustRightInd w:val="0"/>
        <w:rPr>
          <w:sz w:val="28"/>
          <w:szCs w:val="28"/>
        </w:rPr>
      </w:pPr>
      <w:bookmarkStart w:id="0" w:name="_GoBack"/>
      <w:bookmarkEnd w:id="0"/>
    </w:p>
    <w:sectPr w:rsidR="00E01443" w:rsidRPr="00725AB6" w:rsidSect="001B7344">
      <w:pgSz w:w="11906" w:h="16838"/>
      <w:pgMar w:top="1701" w:right="709"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26" w:rsidRDefault="00A80026">
      <w:r>
        <w:separator/>
      </w:r>
    </w:p>
  </w:endnote>
  <w:endnote w:type="continuationSeparator" w:id="0">
    <w:p w:rsidR="00A80026" w:rsidRDefault="00A80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26" w:rsidRDefault="00A80026">
      <w:r>
        <w:separator/>
      </w:r>
    </w:p>
  </w:footnote>
  <w:footnote w:type="continuationSeparator" w:id="0">
    <w:p w:rsidR="00A80026" w:rsidRDefault="00A8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AA" w:rsidRDefault="009F2101">
    <w:pPr>
      <w:pStyle w:val="a3"/>
      <w:jc w:val="center"/>
    </w:pPr>
    <w:r>
      <w:fldChar w:fldCharType="begin"/>
    </w:r>
    <w:r w:rsidR="001233AA">
      <w:instrText xml:space="preserve"> PAGE   \* MERGEFORMAT </w:instrText>
    </w:r>
    <w:r>
      <w:fldChar w:fldCharType="separate"/>
    </w:r>
    <w:r w:rsidR="00A83DB2">
      <w:rPr>
        <w:noProof/>
      </w:rPr>
      <w:t>10</w:t>
    </w:r>
    <w:r>
      <w:fldChar w:fldCharType="end"/>
    </w:r>
  </w:p>
  <w:p w:rsidR="001233AA" w:rsidRDefault="001233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AA" w:rsidRDefault="001233AA">
    <w:pPr>
      <w:pStyle w:val="a3"/>
      <w:jc w:val="center"/>
    </w:pPr>
  </w:p>
  <w:p w:rsidR="001233AA" w:rsidRDefault="001233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791"/>
    <w:multiLevelType w:val="hybridMultilevel"/>
    <w:tmpl w:val="F7C03EE4"/>
    <w:lvl w:ilvl="0" w:tplc="6A40B10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2FC31A3"/>
    <w:multiLevelType w:val="hybridMultilevel"/>
    <w:tmpl w:val="532AEBFE"/>
    <w:lvl w:ilvl="0" w:tplc="43E6567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04376621"/>
    <w:multiLevelType w:val="hybridMultilevel"/>
    <w:tmpl w:val="07E4F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2B2A0A"/>
    <w:multiLevelType w:val="hybridMultilevel"/>
    <w:tmpl w:val="BC00EE58"/>
    <w:lvl w:ilvl="0" w:tplc="8604DB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9E34502"/>
    <w:multiLevelType w:val="hybridMultilevel"/>
    <w:tmpl w:val="C632F33A"/>
    <w:lvl w:ilvl="0" w:tplc="99D631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3BD4D4D"/>
    <w:multiLevelType w:val="multilevel"/>
    <w:tmpl w:val="7F02EEB0"/>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26B81955"/>
    <w:multiLevelType w:val="hybridMultilevel"/>
    <w:tmpl w:val="B97ECC88"/>
    <w:lvl w:ilvl="0" w:tplc="036A4D6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8CB2E74"/>
    <w:multiLevelType w:val="hybridMultilevel"/>
    <w:tmpl w:val="F8207610"/>
    <w:lvl w:ilvl="0" w:tplc="5F4411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A1F2815"/>
    <w:multiLevelType w:val="hybridMultilevel"/>
    <w:tmpl w:val="1E506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CB5BAE"/>
    <w:multiLevelType w:val="hybridMultilevel"/>
    <w:tmpl w:val="DB468D54"/>
    <w:lvl w:ilvl="0" w:tplc="225A473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AF65C7B"/>
    <w:multiLevelType w:val="hybridMultilevel"/>
    <w:tmpl w:val="665419DC"/>
    <w:lvl w:ilvl="0" w:tplc="DFA099C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2E49660F"/>
    <w:multiLevelType w:val="hybridMultilevel"/>
    <w:tmpl w:val="E82A59B4"/>
    <w:lvl w:ilvl="0" w:tplc="12D248A2">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1A013F"/>
    <w:multiLevelType w:val="hybridMultilevel"/>
    <w:tmpl w:val="36E6A710"/>
    <w:lvl w:ilvl="0" w:tplc="27F07F04">
      <w:start w:val="5"/>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3">
    <w:nsid w:val="323B37A5"/>
    <w:multiLevelType w:val="hybridMultilevel"/>
    <w:tmpl w:val="4C061150"/>
    <w:lvl w:ilvl="0" w:tplc="51048B44">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5EA164A"/>
    <w:multiLevelType w:val="hybridMultilevel"/>
    <w:tmpl w:val="01B2616A"/>
    <w:lvl w:ilvl="0" w:tplc="971483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7893A33"/>
    <w:multiLevelType w:val="hybridMultilevel"/>
    <w:tmpl w:val="E84AFCDA"/>
    <w:lvl w:ilvl="0" w:tplc="CFA4460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3ADB29F9"/>
    <w:multiLevelType w:val="hybridMultilevel"/>
    <w:tmpl w:val="79648A64"/>
    <w:lvl w:ilvl="0" w:tplc="0ADE50C8">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0A419D6"/>
    <w:multiLevelType w:val="hybridMultilevel"/>
    <w:tmpl w:val="A246C728"/>
    <w:lvl w:ilvl="0" w:tplc="09D6A70A">
      <w:start w:val="1"/>
      <w:numFmt w:val="decimal"/>
      <w:lvlText w:val="%1)"/>
      <w:lvlJc w:val="left"/>
      <w:pPr>
        <w:ind w:left="3920" w:hanging="360"/>
      </w:pPr>
      <w:rPr>
        <w:rFonts w:cs="Times New Roman" w:hint="default"/>
      </w:rPr>
    </w:lvl>
    <w:lvl w:ilvl="1" w:tplc="04190019">
      <w:start w:val="1"/>
      <w:numFmt w:val="lowerLetter"/>
      <w:lvlText w:val="%2."/>
      <w:lvlJc w:val="left"/>
      <w:pPr>
        <w:ind w:left="4612" w:hanging="360"/>
      </w:pPr>
      <w:rPr>
        <w:rFonts w:cs="Times New Roman"/>
      </w:rPr>
    </w:lvl>
    <w:lvl w:ilvl="2" w:tplc="0419001B" w:tentative="1">
      <w:start w:val="1"/>
      <w:numFmt w:val="lowerRoman"/>
      <w:lvlText w:val="%3."/>
      <w:lvlJc w:val="right"/>
      <w:pPr>
        <w:ind w:left="5332" w:hanging="180"/>
      </w:pPr>
      <w:rPr>
        <w:rFonts w:cs="Times New Roman"/>
      </w:rPr>
    </w:lvl>
    <w:lvl w:ilvl="3" w:tplc="0419000F" w:tentative="1">
      <w:start w:val="1"/>
      <w:numFmt w:val="decimal"/>
      <w:lvlText w:val="%4."/>
      <w:lvlJc w:val="left"/>
      <w:pPr>
        <w:ind w:left="6052" w:hanging="360"/>
      </w:pPr>
      <w:rPr>
        <w:rFonts w:cs="Times New Roman"/>
      </w:rPr>
    </w:lvl>
    <w:lvl w:ilvl="4" w:tplc="04190019" w:tentative="1">
      <w:start w:val="1"/>
      <w:numFmt w:val="lowerLetter"/>
      <w:lvlText w:val="%5."/>
      <w:lvlJc w:val="left"/>
      <w:pPr>
        <w:ind w:left="6772" w:hanging="360"/>
      </w:pPr>
      <w:rPr>
        <w:rFonts w:cs="Times New Roman"/>
      </w:rPr>
    </w:lvl>
    <w:lvl w:ilvl="5" w:tplc="0419001B" w:tentative="1">
      <w:start w:val="1"/>
      <w:numFmt w:val="lowerRoman"/>
      <w:lvlText w:val="%6."/>
      <w:lvlJc w:val="right"/>
      <w:pPr>
        <w:ind w:left="7492" w:hanging="180"/>
      </w:pPr>
      <w:rPr>
        <w:rFonts w:cs="Times New Roman"/>
      </w:rPr>
    </w:lvl>
    <w:lvl w:ilvl="6" w:tplc="0419000F" w:tentative="1">
      <w:start w:val="1"/>
      <w:numFmt w:val="decimal"/>
      <w:lvlText w:val="%7."/>
      <w:lvlJc w:val="left"/>
      <w:pPr>
        <w:ind w:left="8212" w:hanging="360"/>
      </w:pPr>
      <w:rPr>
        <w:rFonts w:cs="Times New Roman"/>
      </w:rPr>
    </w:lvl>
    <w:lvl w:ilvl="7" w:tplc="04190019" w:tentative="1">
      <w:start w:val="1"/>
      <w:numFmt w:val="lowerLetter"/>
      <w:lvlText w:val="%8."/>
      <w:lvlJc w:val="left"/>
      <w:pPr>
        <w:ind w:left="8932" w:hanging="360"/>
      </w:pPr>
      <w:rPr>
        <w:rFonts w:cs="Times New Roman"/>
      </w:rPr>
    </w:lvl>
    <w:lvl w:ilvl="8" w:tplc="0419001B" w:tentative="1">
      <w:start w:val="1"/>
      <w:numFmt w:val="lowerRoman"/>
      <w:lvlText w:val="%9."/>
      <w:lvlJc w:val="right"/>
      <w:pPr>
        <w:ind w:left="9652" w:hanging="180"/>
      </w:pPr>
      <w:rPr>
        <w:rFonts w:cs="Times New Roman"/>
      </w:rPr>
    </w:lvl>
  </w:abstractNum>
  <w:abstractNum w:abstractNumId="18">
    <w:nsid w:val="42643187"/>
    <w:multiLevelType w:val="hybridMultilevel"/>
    <w:tmpl w:val="2746F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093908"/>
    <w:multiLevelType w:val="hybridMultilevel"/>
    <w:tmpl w:val="809C7CA2"/>
    <w:lvl w:ilvl="0" w:tplc="EABEFEC6">
      <w:start w:val="6"/>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0">
    <w:nsid w:val="45A3348B"/>
    <w:multiLevelType w:val="hybridMultilevel"/>
    <w:tmpl w:val="1A84B154"/>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5C848D7"/>
    <w:multiLevelType w:val="hybridMultilevel"/>
    <w:tmpl w:val="07F21098"/>
    <w:lvl w:ilvl="0" w:tplc="0EDC5DC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63A59CF"/>
    <w:multiLevelType w:val="hybridMultilevel"/>
    <w:tmpl w:val="8A36D170"/>
    <w:lvl w:ilvl="0" w:tplc="2CB449A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nsid w:val="47716FE0"/>
    <w:multiLevelType w:val="hybridMultilevel"/>
    <w:tmpl w:val="A77269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A06F64"/>
    <w:multiLevelType w:val="hybridMultilevel"/>
    <w:tmpl w:val="383849A6"/>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332E9A"/>
    <w:multiLevelType w:val="hybridMultilevel"/>
    <w:tmpl w:val="B4DE4E1E"/>
    <w:lvl w:ilvl="0" w:tplc="237228DA">
      <w:start w:val="1"/>
      <w:numFmt w:val="decimal"/>
      <w:lvlText w:val="%1)"/>
      <w:lvlJc w:val="left"/>
      <w:pPr>
        <w:ind w:left="1574" w:hanging="1035"/>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nsid w:val="53B6371D"/>
    <w:multiLevelType w:val="hybridMultilevel"/>
    <w:tmpl w:val="7EAC0C00"/>
    <w:lvl w:ilvl="0" w:tplc="0038D3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5711ED8"/>
    <w:multiLevelType w:val="hybridMultilevel"/>
    <w:tmpl w:val="405C82CA"/>
    <w:lvl w:ilvl="0" w:tplc="F2100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6F7046A"/>
    <w:multiLevelType w:val="hybridMultilevel"/>
    <w:tmpl w:val="B4803CFE"/>
    <w:lvl w:ilvl="0" w:tplc="D0D61E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A426CEA"/>
    <w:multiLevelType w:val="hybridMultilevel"/>
    <w:tmpl w:val="7F02EEB0"/>
    <w:lvl w:ilvl="0" w:tplc="D3446D9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5BCA1DAB"/>
    <w:multiLevelType w:val="hybridMultilevel"/>
    <w:tmpl w:val="17B02CE6"/>
    <w:lvl w:ilvl="0" w:tplc="792E61A2">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1">
    <w:nsid w:val="5D386838"/>
    <w:multiLevelType w:val="multilevel"/>
    <w:tmpl w:val="7F02EEB0"/>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2">
    <w:nsid w:val="5F1A2420"/>
    <w:multiLevelType w:val="hybridMultilevel"/>
    <w:tmpl w:val="504C01EA"/>
    <w:lvl w:ilvl="0" w:tplc="3C26D31C">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3">
    <w:nsid w:val="60A73A74"/>
    <w:multiLevelType w:val="hybridMultilevel"/>
    <w:tmpl w:val="4C34BE20"/>
    <w:lvl w:ilvl="0" w:tplc="272AECC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AF14FE"/>
    <w:multiLevelType w:val="hybridMultilevel"/>
    <w:tmpl w:val="2576A7A2"/>
    <w:lvl w:ilvl="0" w:tplc="4E324862">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63E6B43"/>
    <w:multiLevelType w:val="hybridMultilevel"/>
    <w:tmpl w:val="D03E7388"/>
    <w:lvl w:ilvl="0" w:tplc="EA52D9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AAA2A65"/>
    <w:multiLevelType w:val="hybridMultilevel"/>
    <w:tmpl w:val="466850FC"/>
    <w:lvl w:ilvl="0" w:tplc="EE7CC41E">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2B7227"/>
    <w:multiLevelType w:val="hybridMultilevel"/>
    <w:tmpl w:val="7B0AB5C6"/>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AC1288"/>
    <w:multiLevelType w:val="hybridMultilevel"/>
    <w:tmpl w:val="F4E80AD4"/>
    <w:lvl w:ilvl="0" w:tplc="33CED758">
      <w:start w:val="1"/>
      <w:numFmt w:val="decimal"/>
      <w:lvlText w:val="%1)"/>
      <w:lvlJc w:val="left"/>
      <w:pPr>
        <w:tabs>
          <w:tab w:val="num" w:pos="885"/>
        </w:tabs>
        <w:ind w:left="885" w:hanging="39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num w:numId="1">
    <w:abstractNumId w:val="8"/>
  </w:num>
  <w:num w:numId="2">
    <w:abstractNumId w:val="26"/>
  </w:num>
  <w:num w:numId="3">
    <w:abstractNumId w:val="4"/>
  </w:num>
  <w:num w:numId="4">
    <w:abstractNumId w:val="20"/>
  </w:num>
  <w:num w:numId="5">
    <w:abstractNumId w:val="2"/>
  </w:num>
  <w:num w:numId="6">
    <w:abstractNumId w:val="38"/>
  </w:num>
  <w:num w:numId="7">
    <w:abstractNumId w:val="29"/>
  </w:num>
  <w:num w:numId="8">
    <w:abstractNumId w:val="31"/>
  </w:num>
  <w:num w:numId="9">
    <w:abstractNumId w:val="5"/>
  </w:num>
  <w:num w:numId="10">
    <w:abstractNumId w:val="0"/>
  </w:num>
  <w:num w:numId="11">
    <w:abstractNumId w:val="17"/>
  </w:num>
  <w:num w:numId="12">
    <w:abstractNumId w:val="12"/>
  </w:num>
  <w:num w:numId="13">
    <w:abstractNumId w:val="22"/>
  </w:num>
  <w:num w:numId="14">
    <w:abstractNumId w:val="10"/>
  </w:num>
  <w:num w:numId="15">
    <w:abstractNumId w:val="28"/>
  </w:num>
  <w:num w:numId="16">
    <w:abstractNumId w:val="25"/>
  </w:num>
  <w:num w:numId="17">
    <w:abstractNumId w:val="23"/>
  </w:num>
  <w:num w:numId="18">
    <w:abstractNumId w:val="24"/>
  </w:num>
  <w:num w:numId="19">
    <w:abstractNumId w:val="13"/>
  </w:num>
  <w:num w:numId="20">
    <w:abstractNumId w:val="27"/>
  </w:num>
  <w:num w:numId="21">
    <w:abstractNumId w:val="7"/>
  </w:num>
  <w:num w:numId="22">
    <w:abstractNumId w:val="1"/>
  </w:num>
  <w:num w:numId="23">
    <w:abstractNumId w:val="32"/>
  </w:num>
  <w:num w:numId="24">
    <w:abstractNumId w:val="33"/>
  </w:num>
  <w:num w:numId="25">
    <w:abstractNumId w:val="18"/>
  </w:num>
  <w:num w:numId="26">
    <w:abstractNumId w:val="1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6"/>
  </w:num>
  <w:num w:numId="31">
    <w:abstractNumId w:val="3"/>
  </w:num>
  <w:num w:numId="32">
    <w:abstractNumId w:val="34"/>
  </w:num>
  <w:num w:numId="33">
    <w:abstractNumId w:val="11"/>
  </w:num>
  <w:num w:numId="34">
    <w:abstractNumId w:val="37"/>
  </w:num>
  <w:num w:numId="35">
    <w:abstractNumId w:val="36"/>
  </w:num>
  <w:num w:numId="36">
    <w:abstractNumId w:val="35"/>
  </w:num>
  <w:num w:numId="37">
    <w:abstractNumId w:val="21"/>
  </w:num>
  <w:num w:numId="38">
    <w:abstractNumId w:val="1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5C7323"/>
    <w:rsid w:val="00000466"/>
    <w:rsid w:val="00000EA2"/>
    <w:rsid w:val="000015F2"/>
    <w:rsid w:val="00002A76"/>
    <w:rsid w:val="000043B5"/>
    <w:rsid w:val="00006ED3"/>
    <w:rsid w:val="0000718B"/>
    <w:rsid w:val="000123A1"/>
    <w:rsid w:val="00013AAA"/>
    <w:rsid w:val="00014666"/>
    <w:rsid w:val="00014754"/>
    <w:rsid w:val="00016B79"/>
    <w:rsid w:val="00016CD7"/>
    <w:rsid w:val="00017CBD"/>
    <w:rsid w:val="000212F1"/>
    <w:rsid w:val="0002145A"/>
    <w:rsid w:val="0002334B"/>
    <w:rsid w:val="0002362C"/>
    <w:rsid w:val="000236B2"/>
    <w:rsid w:val="000239D9"/>
    <w:rsid w:val="00023D29"/>
    <w:rsid w:val="0002587C"/>
    <w:rsid w:val="000267EB"/>
    <w:rsid w:val="00027FA5"/>
    <w:rsid w:val="00030C60"/>
    <w:rsid w:val="000323ED"/>
    <w:rsid w:val="000329BB"/>
    <w:rsid w:val="00037DB8"/>
    <w:rsid w:val="000406A7"/>
    <w:rsid w:val="000423C9"/>
    <w:rsid w:val="00042450"/>
    <w:rsid w:val="00043316"/>
    <w:rsid w:val="0004409C"/>
    <w:rsid w:val="000441C1"/>
    <w:rsid w:val="00044865"/>
    <w:rsid w:val="00044D45"/>
    <w:rsid w:val="0004692A"/>
    <w:rsid w:val="00046940"/>
    <w:rsid w:val="00051B87"/>
    <w:rsid w:val="00051CCC"/>
    <w:rsid w:val="00052D37"/>
    <w:rsid w:val="0005321D"/>
    <w:rsid w:val="000535A1"/>
    <w:rsid w:val="00053D84"/>
    <w:rsid w:val="0005465A"/>
    <w:rsid w:val="00054699"/>
    <w:rsid w:val="00055206"/>
    <w:rsid w:val="00055651"/>
    <w:rsid w:val="00055654"/>
    <w:rsid w:val="000564E0"/>
    <w:rsid w:val="0005784E"/>
    <w:rsid w:val="00061E57"/>
    <w:rsid w:val="00065BFC"/>
    <w:rsid w:val="00065E65"/>
    <w:rsid w:val="000665A7"/>
    <w:rsid w:val="000665ED"/>
    <w:rsid w:val="000671F7"/>
    <w:rsid w:val="00067959"/>
    <w:rsid w:val="000679F5"/>
    <w:rsid w:val="00070481"/>
    <w:rsid w:val="000723D9"/>
    <w:rsid w:val="00072510"/>
    <w:rsid w:val="0007337E"/>
    <w:rsid w:val="0007532B"/>
    <w:rsid w:val="00076269"/>
    <w:rsid w:val="00076CE7"/>
    <w:rsid w:val="00080C0B"/>
    <w:rsid w:val="00081066"/>
    <w:rsid w:val="000811AA"/>
    <w:rsid w:val="0008143E"/>
    <w:rsid w:val="00082307"/>
    <w:rsid w:val="00084107"/>
    <w:rsid w:val="00086305"/>
    <w:rsid w:val="0008659E"/>
    <w:rsid w:val="00087FA6"/>
    <w:rsid w:val="00090391"/>
    <w:rsid w:val="000930BA"/>
    <w:rsid w:val="00094646"/>
    <w:rsid w:val="00094944"/>
    <w:rsid w:val="000949EA"/>
    <w:rsid w:val="00095F0E"/>
    <w:rsid w:val="0009617B"/>
    <w:rsid w:val="00097C0F"/>
    <w:rsid w:val="00097C58"/>
    <w:rsid w:val="000A1C0F"/>
    <w:rsid w:val="000A1FB6"/>
    <w:rsid w:val="000A2714"/>
    <w:rsid w:val="000A4492"/>
    <w:rsid w:val="000A55A2"/>
    <w:rsid w:val="000A5971"/>
    <w:rsid w:val="000A5A24"/>
    <w:rsid w:val="000A5BD5"/>
    <w:rsid w:val="000A6C7A"/>
    <w:rsid w:val="000A7076"/>
    <w:rsid w:val="000A7EEC"/>
    <w:rsid w:val="000B0740"/>
    <w:rsid w:val="000B08C2"/>
    <w:rsid w:val="000B0AD2"/>
    <w:rsid w:val="000B0E12"/>
    <w:rsid w:val="000B1998"/>
    <w:rsid w:val="000B4F4D"/>
    <w:rsid w:val="000B5319"/>
    <w:rsid w:val="000B56EF"/>
    <w:rsid w:val="000B57C2"/>
    <w:rsid w:val="000B6488"/>
    <w:rsid w:val="000C0478"/>
    <w:rsid w:val="000C1858"/>
    <w:rsid w:val="000C2384"/>
    <w:rsid w:val="000C2B7A"/>
    <w:rsid w:val="000C2DE3"/>
    <w:rsid w:val="000C3D56"/>
    <w:rsid w:val="000C4606"/>
    <w:rsid w:val="000C58F8"/>
    <w:rsid w:val="000C6F43"/>
    <w:rsid w:val="000D0073"/>
    <w:rsid w:val="000D3BCA"/>
    <w:rsid w:val="000D41D6"/>
    <w:rsid w:val="000D490E"/>
    <w:rsid w:val="000D5824"/>
    <w:rsid w:val="000D71F4"/>
    <w:rsid w:val="000E0D87"/>
    <w:rsid w:val="000E1BF0"/>
    <w:rsid w:val="000E30C4"/>
    <w:rsid w:val="000E3C0E"/>
    <w:rsid w:val="000E7188"/>
    <w:rsid w:val="000E77CC"/>
    <w:rsid w:val="000E7A9B"/>
    <w:rsid w:val="000E7E71"/>
    <w:rsid w:val="000F086A"/>
    <w:rsid w:val="000F1C78"/>
    <w:rsid w:val="000F35BA"/>
    <w:rsid w:val="000F45A3"/>
    <w:rsid w:val="000F51C2"/>
    <w:rsid w:val="000F6C91"/>
    <w:rsid w:val="000F7BFB"/>
    <w:rsid w:val="0010016B"/>
    <w:rsid w:val="00100300"/>
    <w:rsid w:val="00100C29"/>
    <w:rsid w:val="001024C7"/>
    <w:rsid w:val="0010292C"/>
    <w:rsid w:val="00103E99"/>
    <w:rsid w:val="00104B2B"/>
    <w:rsid w:val="0010600D"/>
    <w:rsid w:val="0011053A"/>
    <w:rsid w:val="001109FA"/>
    <w:rsid w:val="00111498"/>
    <w:rsid w:val="00111EFB"/>
    <w:rsid w:val="00111F9D"/>
    <w:rsid w:val="00112553"/>
    <w:rsid w:val="001133C0"/>
    <w:rsid w:val="00114249"/>
    <w:rsid w:val="00116012"/>
    <w:rsid w:val="00116A48"/>
    <w:rsid w:val="001202C6"/>
    <w:rsid w:val="001206D1"/>
    <w:rsid w:val="00120BBE"/>
    <w:rsid w:val="001233AA"/>
    <w:rsid w:val="00123A36"/>
    <w:rsid w:val="00123C2D"/>
    <w:rsid w:val="00124E20"/>
    <w:rsid w:val="0012646F"/>
    <w:rsid w:val="00126E09"/>
    <w:rsid w:val="001275C7"/>
    <w:rsid w:val="0013197C"/>
    <w:rsid w:val="0013237E"/>
    <w:rsid w:val="001330A4"/>
    <w:rsid w:val="001337F9"/>
    <w:rsid w:val="00133FF9"/>
    <w:rsid w:val="001356D8"/>
    <w:rsid w:val="00136A9F"/>
    <w:rsid w:val="00140EB3"/>
    <w:rsid w:val="00141CB6"/>
    <w:rsid w:val="00142B05"/>
    <w:rsid w:val="00144E9C"/>
    <w:rsid w:val="001516C3"/>
    <w:rsid w:val="001518F5"/>
    <w:rsid w:val="00152295"/>
    <w:rsid w:val="00154185"/>
    <w:rsid w:val="00155112"/>
    <w:rsid w:val="00155186"/>
    <w:rsid w:val="001551E2"/>
    <w:rsid w:val="001558AC"/>
    <w:rsid w:val="00162007"/>
    <w:rsid w:val="00162318"/>
    <w:rsid w:val="001634AA"/>
    <w:rsid w:val="001655A4"/>
    <w:rsid w:val="00165E32"/>
    <w:rsid w:val="00165E6C"/>
    <w:rsid w:val="00165EA9"/>
    <w:rsid w:val="0016646E"/>
    <w:rsid w:val="00167006"/>
    <w:rsid w:val="00167263"/>
    <w:rsid w:val="00167480"/>
    <w:rsid w:val="00170805"/>
    <w:rsid w:val="00172053"/>
    <w:rsid w:val="001750A9"/>
    <w:rsid w:val="00175F96"/>
    <w:rsid w:val="0017603A"/>
    <w:rsid w:val="00176A16"/>
    <w:rsid w:val="0018035C"/>
    <w:rsid w:val="001807A1"/>
    <w:rsid w:val="00180A9C"/>
    <w:rsid w:val="0018569D"/>
    <w:rsid w:val="00190175"/>
    <w:rsid w:val="001902F0"/>
    <w:rsid w:val="0019067A"/>
    <w:rsid w:val="00190B31"/>
    <w:rsid w:val="00190F59"/>
    <w:rsid w:val="00191AAA"/>
    <w:rsid w:val="00191CC6"/>
    <w:rsid w:val="0019296F"/>
    <w:rsid w:val="00192B31"/>
    <w:rsid w:val="00194C1C"/>
    <w:rsid w:val="00194DD6"/>
    <w:rsid w:val="001959C7"/>
    <w:rsid w:val="001961C5"/>
    <w:rsid w:val="001969A1"/>
    <w:rsid w:val="00196BA1"/>
    <w:rsid w:val="00196FDC"/>
    <w:rsid w:val="00197A47"/>
    <w:rsid w:val="001A069A"/>
    <w:rsid w:val="001A0BDE"/>
    <w:rsid w:val="001A1E4C"/>
    <w:rsid w:val="001A328A"/>
    <w:rsid w:val="001A4666"/>
    <w:rsid w:val="001A71AE"/>
    <w:rsid w:val="001B0628"/>
    <w:rsid w:val="001B0C80"/>
    <w:rsid w:val="001B1CD7"/>
    <w:rsid w:val="001B284A"/>
    <w:rsid w:val="001B59DD"/>
    <w:rsid w:val="001B5A4C"/>
    <w:rsid w:val="001B5C19"/>
    <w:rsid w:val="001B6B91"/>
    <w:rsid w:val="001B6D23"/>
    <w:rsid w:val="001B71B8"/>
    <w:rsid w:val="001B7344"/>
    <w:rsid w:val="001B7FE5"/>
    <w:rsid w:val="001C0863"/>
    <w:rsid w:val="001C1F30"/>
    <w:rsid w:val="001C2C7E"/>
    <w:rsid w:val="001C35C7"/>
    <w:rsid w:val="001C5972"/>
    <w:rsid w:val="001C5D71"/>
    <w:rsid w:val="001C6860"/>
    <w:rsid w:val="001C6E13"/>
    <w:rsid w:val="001D0B03"/>
    <w:rsid w:val="001D1FCF"/>
    <w:rsid w:val="001D2ECD"/>
    <w:rsid w:val="001D367A"/>
    <w:rsid w:val="001D36F5"/>
    <w:rsid w:val="001D4095"/>
    <w:rsid w:val="001D53EC"/>
    <w:rsid w:val="001D5B4D"/>
    <w:rsid w:val="001D73C3"/>
    <w:rsid w:val="001E0055"/>
    <w:rsid w:val="001E082A"/>
    <w:rsid w:val="001E0966"/>
    <w:rsid w:val="001E168D"/>
    <w:rsid w:val="001E1717"/>
    <w:rsid w:val="001E3951"/>
    <w:rsid w:val="001E6F10"/>
    <w:rsid w:val="001F01C5"/>
    <w:rsid w:val="001F17F5"/>
    <w:rsid w:val="001F2647"/>
    <w:rsid w:val="001F3A40"/>
    <w:rsid w:val="001F3F1A"/>
    <w:rsid w:val="001F6A09"/>
    <w:rsid w:val="00200F92"/>
    <w:rsid w:val="0020237B"/>
    <w:rsid w:val="002023E4"/>
    <w:rsid w:val="002025E3"/>
    <w:rsid w:val="002033C4"/>
    <w:rsid w:val="002044B5"/>
    <w:rsid w:val="002054F7"/>
    <w:rsid w:val="00205A6B"/>
    <w:rsid w:val="00206791"/>
    <w:rsid w:val="002077F2"/>
    <w:rsid w:val="002109B1"/>
    <w:rsid w:val="00210F7B"/>
    <w:rsid w:val="002112B0"/>
    <w:rsid w:val="0021202C"/>
    <w:rsid w:val="002122C5"/>
    <w:rsid w:val="00213AF0"/>
    <w:rsid w:val="00214CC0"/>
    <w:rsid w:val="002157BF"/>
    <w:rsid w:val="00215B08"/>
    <w:rsid w:val="00215CCC"/>
    <w:rsid w:val="00215E76"/>
    <w:rsid w:val="002161A4"/>
    <w:rsid w:val="0021698C"/>
    <w:rsid w:val="00216D53"/>
    <w:rsid w:val="002170D3"/>
    <w:rsid w:val="00220EAE"/>
    <w:rsid w:val="00223371"/>
    <w:rsid w:val="002258A9"/>
    <w:rsid w:val="002259BA"/>
    <w:rsid w:val="00225CF8"/>
    <w:rsid w:val="00226599"/>
    <w:rsid w:val="002266B9"/>
    <w:rsid w:val="00226795"/>
    <w:rsid w:val="0023146A"/>
    <w:rsid w:val="00232707"/>
    <w:rsid w:val="00234711"/>
    <w:rsid w:val="00235067"/>
    <w:rsid w:val="00235D27"/>
    <w:rsid w:val="00235F28"/>
    <w:rsid w:val="0024087E"/>
    <w:rsid w:val="00240954"/>
    <w:rsid w:val="002415DB"/>
    <w:rsid w:val="00241728"/>
    <w:rsid w:val="00241AD0"/>
    <w:rsid w:val="002430EF"/>
    <w:rsid w:val="002431BE"/>
    <w:rsid w:val="0024638F"/>
    <w:rsid w:val="00246CF2"/>
    <w:rsid w:val="00251BF6"/>
    <w:rsid w:val="00251E4D"/>
    <w:rsid w:val="0025202C"/>
    <w:rsid w:val="002528E9"/>
    <w:rsid w:val="00252985"/>
    <w:rsid w:val="002531C8"/>
    <w:rsid w:val="00254D0D"/>
    <w:rsid w:val="00255869"/>
    <w:rsid w:val="0025707E"/>
    <w:rsid w:val="0025772D"/>
    <w:rsid w:val="00260339"/>
    <w:rsid w:val="0026179A"/>
    <w:rsid w:val="00262D3B"/>
    <w:rsid w:val="00263699"/>
    <w:rsid w:val="00265C42"/>
    <w:rsid w:val="002662DD"/>
    <w:rsid w:val="00270F3C"/>
    <w:rsid w:val="002719C5"/>
    <w:rsid w:val="00271CC5"/>
    <w:rsid w:val="00273156"/>
    <w:rsid w:val="002738EE"/>
    <w:rsid w:val="002765A5"/>
    <w:rsid w:val="00277664"/>
    <w:rsid w:val="00284EF5"/>
    <w:rsid w:val="0028538C"/>
    <w:rsid w:val="002866C4"/>
    <w:rsid w:val="002870BA"/>
    <w:rsid w:val="0029239E"/>
    <w:rsid w:val="00292C17"/>
    <w:rsid w:val="00293B28"/>
    <w:rsid w:val="00294483"/>
    <w:rsid w:val="0029545F"/>
    <w:rsid w:val="002966C4"/>
    <w:rsid w:val="002A0BC2"/>
    <w:rsid w:val="002A0C95"/>
    <w:rsid w:val="002A2EF8"/>
    <w:rsid w:val="002A31B3"/>
    <w:rsid w:val="002A3438"/>
    <w:rsid w:val="002A44B4"/>
    <w:rsid w:val="002A57C8"/>
    <w:rsid w:val="002A64E5"/>
    <w:rsid w:val="002A6AF7"/>
    <w:rsid w:val="002B3C97"/>
    <w:rsid w:val="002B45E2"/>
    <w:rsid w:val="002B5251"/>
    <w:rsid w:val="002B6A95"/>
    <w:rsid w:val="002C0D04"/>
    <w:rsid w:val="002C376F"/>
    <w:rsid w:val="002C3A41"/>
    <w:rsid w:val="002C60C8"/>
    <w:rsid w:val="002C69F4"/>
    <w:rsid w:val="002C7A78"/>
    <w:rsid w:val="002C7C79"/>
    <w:rsid w:val="002D0455"/>
    <w:rsid w:val="002D0A02"/>
    <w:rsid w:val="002D0F7D"/>
    <w:rsid w:val="002D6302"/>
    <w:rsid w:val="002D6C30"/>
    <w:rsid w:val="002D71B4"/>
    <w:rsid w:val="002D7A79"/>
    <w:rsid w:val="002E1804"/>
    <w:rsid w:val="002E1D0D"/>
    <w:rsid w:val="002E2407"/>
    <w:rsid w:val="002E2758"/>
    <w:rsid w:val="002E38C3"/>
    <w:rsid w:val="002E64C6"/>
    <w:rsid w:val="002E66AB"/>
    <w:rsid w:val="002E7BB9"/>
    <w:rsid w:val="002F072A"/>
    <w:rsid w:val="002F0B9B"/>
    <w:rsid w:val="002F13FB"/>
    <w:rsid w:val="002F37FC"/>
    <w:rsid w:val="002F3A03"/>
    <w:rsid w:val="002F4780"/>
    <w:rsid w:val="002F4F03"/>
    <w:rsid w:val="002F571B"/>
    <w:rsid w:val="002F620C"/>
    <w:rsid w:val="002F7A22"/>
    <w:rsid w:val="002F7A5D"/>
    <w:rsid w:val="002F7ADE"/>
    <w:rsid w:val="00300904"/>
    <w:rsid w:val="003036C2"/>
    <w:rsid w:val="0030499B"/>
    <w:rsid w:val="00304DF7"/>
    <w:rsid w:val="00306085"/>
    <w:rsid w:val="00306D99"/>
    <w:rsid w:val="00307333"/>
    <w:rsid w:val="003078D8"/>
    <w:rsid w:val="00307B6F"/>
    <w:rsid w:val="00310D24"/>
    <w:rsid w:val="00311746"/>
    <w:rsid w:val="00312889"/>
    <w:rsid w:val="0031748D"/>
    <w:rsid w:val="00317FBA"/>
    <w:rsid w:val="00320B44"/>
    <w:rsid w:val="00320DEE"/>
    <w:rsid w:val="0032581A"/>
    <w:rsid w:val="00325BA1"/>
    <w:rsid w:val="00326819"/>
    <w:rsid w:val="00330133"/>
    <w:rsid w:val="00330CDD"/>
    <w:rsid w:val="0033200D"/>
    <w:rsid w:val="0033272A"/>
    <w:rsid w:val="0033472C"/>
    <w:rsid w:val="00334F96"/>
    <w:rsid w:val="0033571E"/>
    <w:rsid w:val="00337759"/>
    <w:rsid w:val="003378F8"/>
    <w:rsid w:val="003379B9"/>
    <w:rsid w:val="00337F14"/>
    <w:rsid w:val="003400AB"/>
    <w:rsid w:val="00341451"/>
    <w:rsid w:val="00341463"/>
    <w:rsid w:val="00343A59"/>
    <w:rsid w:val="00343DB7"/>
    <w:rsid w:val="00343EEC"/>
    <w:rsid w:val="00345013"/>
    <w:rsid w:val="003456A6"/>
    <w:rsid w:val="00347283"/>
    <w:rsid w:val="00347409"/>
    <w:rsid w:val="003476F2"/>
    <w:rsid w:val="00350FE4"/>
    <w:rsid w:val="00351BBA"/>
    <w:rsid w:val="0035447B"/>
    <w:rsid w:val="0036034E"/>
    <w:rsid w:val="003612A6"/>
    <w:rsid w:val="0036221D"/>
    <w:rsid w:val="003628CF"/>
    <w:rsid w:val="00363FAE"/>
    <w:rsid w:val="003640CE"/>
    <w:rsid w:val="00364EE2"/>
    <w:rsid w:val="00365EAF"/>
    <w:rsid w:val="00366A01"/>
    <w:rsid w:val="00366C46"/>
    <w:rsid w:val="00367234"/>
    <w:rsid w:val="003673D4"/>
    <w:rsid w:val="003678F8"/>
    <w:rsid w:val="0037004A"/>
    <w:rsid w:val="0037102F"/>
    <w:rsid w:val="003716FD"/>
    <w:rsid w:val="00374179"/>
    <w:rsid w:val="00376556"/>
    <w:rsid w:val="00377158"/>
    <w:rsid w:val="003817EA"/>
    <w:rsid w:val="00381C73"/>
    <w:rsid w:val="00381F2B"/>
    <w:rsid w:val="00383DD1"/>
    <w:rsid w:val="00383F58"/>
    <w:rsid w:val="00384679"/>
    <w:rsid w:val="00384A8E"/>
    <w:rsid w:val="00386897"/>
    <w:rsid w:val="00386985"/>
    <w:rsid w:val="00387051"/>
    <w:rsid w:val="00390C97"/>
    <w:rsid w:val="0039136C"/>
    <w:rsid w:val="00395238"/>
    <w:rsid w:val="003952B9"/>
    <w:rsid w:val="0039748B"/>
    <w:rsid w:val="003A0CC3"/>
    <w:rsid w:val="003A0D19"/>
    <w:rsid w:val="003A0D5C"/>
    <w:rsid w:val="003A3726"/>
    <w:rsid w:val="003A6662"/>
    <w:rsid w:val="003A6BEE"/>
    <w:rsid w:val="003B021E"/>
    <w:rsid w:val="003B2412"/>
    <w:rsid w:val="003B2B7F"/>
    <w:rsid w:val="003B2B90"/>
    <w:rsid w:val="003B55B8"/>
    <w:rsid w:val="003B5822"/>
    <w:rsid w:val="003B655F"/>
    <w:rsid w:val="003B7210"/>
    <w:rsid w:val="003B76FA"/>
    <w:rsid w:val="003C2B6E"/>
    <w:rsid w:val="003C3BA9"/>
    <w:rsid w:val="003C6148"/>
    <w:rsid w:val="003C6ECB"/>
    <w:rsid w:val="003D050D"/>
    <w:rsid w:val="003D1CCB"/>
    <w:rsid w:val="003D2C69"/>
    <w:rsid w:val="003D33F5"/>
    <w:rsid w:val="003D3FD6"/>
    <w:rsid w:val="003D4082"/>
    <w:rsid w:val="003D47E1"/>
    <w:rsid w:val="003D4A94"/>
    <w:rsid w:val="003D621C"/>
    <w:rsid w:val="003D63FF"/>
    <w:rsid w:val="003D6FA6"/>
    <w:rsid w:val="003D712B"/>
    <w:rsid w:val="003E05B9"/>
    <w:rsid w:val="003E0B81"/>
    <w:rsid w:val="003E1794"/>
    <w:rsid w:val="003E2A75"/>
    <w:rsid w:val="003E39F4"/>
    <w:rsid w:val="003E5E92"/>
    <w:rsid w:val="003E5E9A"/>
    <w:rsid w:val="003F0032"/>
    <w:rsid w:val="003F2318"/>
    <w:rsid w:val="003F273E"/>
    <w:rsid w:val="003F2FB4"/>
    <w:rsid w:val="003F30EF"/>
    <w:rsid w:val="003F398B"/>
    <w:rsid w:val="003F4209"/>
    <w:rsid w:val="003F6A83"/>
    <w:rsid w:val="0040057F"/>
    <w:rsid w:val="00400AB8"/>
    <w:rsid w:val="00400AD8"/>
    <w:rsid w:val="00401C4C"/>
    <w:rsid w:val="00402816"/>
    <w:rsid w:val="0040332F"/>
    <w:rsid w:val="00404C8F"/>
    <w:rsid w:val="004052DE"/>
    <w:rsid w:val="00406B47"/>
    <w:rsid w:val="00406E9D"/>
    <w:rsid w:val="00407F17"/>
    <w:rsid w:val="00410FCD"/>
    <w:rsid w:val="0041234D"/>
    <w:rsid w:val="0041261A"/>
    <w:rsid w:val="00412E7D"/>
    <w:rsid w:val="00416369"/>
    <w:rsid w:val="004168B7"/>
    <w:rsid w:val="004172F7"/>
    <w:rsid w:val="00417C0F"/>
    <w:rsid w:val="00420127"/>
    <w:rsid w:val="00421F83"/>
    <w:rsid w:val="00426159"/>
    <w:rsid w:val="004272FD"/>
    <w:rsid w:val="004317B0"/>
    <w:rsid w:val="0043193A"/>
    <w:rsid w:val="004322A2"/>
    <w:rsid w:val="004326AF"/>
    <w:rsid w:val="004330B2"/>
    <w:rsid w:val="00433202"/>
    <w:rsid w:val="0043535E"/>
    <w:rsid w:val="00436861"/>
    <w:rsid w:val="00441861"/>
    <w:rsid w:val="00441911"/>
    <w:rsid w:val="00444711"/>
    <w:rsid w:val="00444D56"/>
    <w:rsid w:val="0044589A"/>
    <w:rsid w:val="004475BD"/>
    <w:rsid w:val="004500AF"/>
    <w:rsid w:val="00450830"/>
    <w:rsid w:val="004517F8"/>
    <w:rsid w:val="0045220A"/>
    <w:rsid w:val="004528E4"/>
    <w:rsid w:val="00453847"/>
    <w:rsid w:val="00453AD1"/>
    <w:rsid w:val="00453F81"/>
    <w:rsid w:val="00454386"/>
    <w:rsid w:val="00454C94"/>
    <w:rsid w:val="00455968"/>
    <w:rsid w:val="00456974"/>
    <w:rsid w:val="00457F39"/>
    <w:rsid w:val="004609E8"/>
    <w:rsid w:val="00461B03"/>
    <w:rsid w:val="00461DF5"/>
    <w:rsid w:val="00462E40"/>
    <w:rsid w:val="0046391F"/>
    <w:rsid w:val="00464715"/>
    <w:rsid w:val="004657B8"/>
    <w:rsid w:val="00465E93"/>
    <w:rsid w:val="00470A73"/>
    <w:rsid w:val="004725F4"/>
    <w:rsid w:val="004728AE"/>
    <w:rsid w:val="0047334D"/>
    <w:rsid w:val="00473B43"/>
    <w:rsid w:val="00474BB1"/>
    <w:rsid w:val="00477D81"/>
    <w:rsid w:val="00482E29"/>
    <w:rsid w:val="00483BB8"/>
    <w:rsid w:val="0048470A"/>
    <w:rsid w:val="0049059F"/>
    <w:rsid w:val="0049166E"/>
    <w:rsid w:val="00491688"/>
    <w:rsid w:val="00491DDB"/>
    <w:rsid w:val="004924BA"/>
    <w:rsid w:val="00494D75"/>
    <w:rsid w:val="00494F51"/>
    <w:rsid w:val="004A33FA"/>
    <w:rsid w:val="004A4CA3"/>
    <w:rsid w:val="004A64E5"/>
    <w:rsid w:val="004A6C6F"/>
    <w:rsid w:val="004A7333"/>
    <w:rsid w:val="004A74C1"/>
    <w:rsid w:val="004B2A72"/>
    <w:rsid w:val="004B3C7B"/>
    <w:rsid w:val="004B4821"/>
    <w:rsid w:val="004B4D98"/>
    <w:rsid w:val="004B5FB2"/>
    <w:rsid w:val="004B72BE"/>
    <w:rsid w:val="004C2122"/>
    <w:rsid w:val="004C32F6"/>
    <w:rsid w:val="004C5AFC"/>
    <w:rsid w:val="004C61CD"/>
    <w:rsid w:val="004C626A"/>
    <w:rsid w:val="004C6B44"/>
    <w:rsid w:val="004C6C4B"/>
    <w:rsid w:val="004C73EE"/>
    <w:rsid w:val="004D083B"/>
    <w:rsid w:val="004D1EAF"/>
    <w:rsid w:val="004D59E4"/>
    <w:rsid w:val="004D5BDD"/>
    <w:rsid w:val="004D5C14"/>
    <w:rsid w:val="004D6249"/>
    <w:rsid w:val="004D6796"/>
    <w:rsid w:val="004D6E03"/>
    <w:rsid w:val="004D700A"/>
    <w:rsid w:val="004D741C"/>
    <w:rsid w:val="004E00BD"/>
    <w:rsid w:val="004E03D8"/>
    <w:rsid w:val="004E124E"/>
    <w:rsid w:val="004E1715"/>
    <w:rsid w:val="004E2713"/>
    <w:rsid w:val="004E34F0"/>
    <w:rsid w:val="004E36D3"/>
    <w:rsid w:val="004E387B"/>
    <w:rsid w:val="004E40E1"/>
    <w:rsid w:val="004E4495"/>
    <w:rsid w:val="004E6732"/>
    <w:rsid w:val="004E7494"/>
    <w:rsid w:val="004E7A01"/>
    <w:rsid w:val="004E7E81"/>
    <w:rsid w:val="004F0A3E"/>
    <w:rsid w:val="004F129B"/>
    <w:rsid w:val="004F12B8"/>
    <w:rsid w:val="004F2451"/>
    <w:rsid w:val="004F44C2"/>
    <w:rsid w:val="004F6DDB"/>
    <w:rsid w:val="004F706C"/>
    <w:rsid w:val="004F70BC"/>
    <w:rsid w:val="005010D5"/>
    <w:rsid w:val="00502BB7"/>
    <w:rsid w:val="005036BF"/>
    <w:rsid w:val="00504CAC"/>
    <w:rsid w:val="005050B0"/>
    <w:rsid w:val="00507427"/>
    <w:rsid w:val="0050748F"/>
    <w:rsid w:val="00510EAD"/>
    <w:rsid w:val="00511C38"/>
    <w:rsid w:val="00511D2C"/>
    <w:rsid w:val="005156E2"/>
    <w:rsid w:val="005161EA"/>
    <w:rsid w:val="00516676"/>
    <w:rsid w:val="00516E2F"/>
    <w:rsid w:val="00524372"/>
    <w:rsid w:val="00524838"/>
    <w:rsid w:val="00524AC9"/>
    <w:rsid w:val="005259B7"/>
    <w:rsid w:val="00525F34"/>
    <w:rsid w:val="005271D5"/>
    <w:rsid w:val="00527C0B"/>
    <w:rsid w:val="005300CD"/>
    <w:rsid w:val="005311D6"/>
    <w:rsid w:val="00531964"/>
    <w:rsid w:val="00532E43"/>
    <w:rsid w:val="00533C9D"/>
    <w:rsid w:val="00534949"/>
    <w:rsid w:val="00534C2D"/>
    <w:rsid w:val="0053551A"/>
    <w:rsid w:val="0054098E"/>
    <w:rsid w:val="005422B3"/>
    <w:rsid w:val="00542A2B"/>
    <w:rsid w:val="00543891"/>
    <w:rsid w:val="005440E5"/>
    <w:rsid w:val="00545520"/>
    <w:rsid w:val="005455CD"/>
    <w:rsid w:val="00545CA8"/>
    <w:rsid w:val="005463B3"/>
    <w:rsid w:val="005469CB"/>
    <w:rsid w:val="00546F7D"/>
    <w:rsid w:val="00550D1C"/>
    <w:rsid w:val="00550E4A"/>
    <w:rsid w:val="0055238D"/>
    <w:rsid w:val="00552A80"/>
    <w:rsid w:val="00552DA4"/>
    <w:rsid w:val="0055306D"/>
    <w:rsid w:val="0055366F"/>
    <w:rsid w:val="00553A35"/>
    <w:rsid w:val="00555D9A"/>
    <w:rsid w:val="00556BC3"/>
    <w:rsid w:val="00557FE3"/>
    <w:rsid w:val="005600BC"/>
    <w:rsid w:val="00560516"/>
    <w:rsid w:val="00561A28"/>
    <w:rsid w:val="005627EE"/>
    <w:rsid w:val="00562FCD"/>
    <w:rsid w:val="00563E18"/>
    <w:rsid w:val="00564F3B"/>
    <w:rsid w:val="0056549D"/>
    <w:rsid w:val="00567A30"/>
    <w:rsid w:val="005722DB"/>
    <w:rsid w:val="0057514D"/>
    <w:rsid w:val="005757DD"/>
    <w:rsid w:val="00576681"/>
    <w:rsid w:val="00576C94"/>
    <w:rsid w:val="00580680"/>
    <w:rsid w:val="00580B00"/>
    <w:rsid w:val="00580FD4"/>
    <w:rsid w:val="00582D39"/>
    <w:rsid w:val="00587E81"/>
    <w:rsid w:val="00587F9E"/>
    <w:rsid w:val="0059135F"/>
    <w:rsid w:val="00592DEF"/>
    <w:rsid w:val="00593288"/>
    <w:rsid w:val="005944DE"/>
    <w:rsid w:val="005946F5"/>
    <w:rsid w:val="00596A84"/>
    <w:rsid w:val="00596F7A"/>
    <w:rsid w:val="00597378"/>
    <w:rsid w:val="00597B41"/>
    <w:rsid w:val="005A3BBF"/>
    <w:rsid w:val="005A5C43"/>
    <w:rsid w:val="005A5E62"/>
    <w:rsid w:val="005A76BA"/>
    <w:rsid w:val="005B0AEF"/>
    <w:rsid w:val="005B320D"/>
    <w:rsid w:val="005B433D"/>
    <w:rsid w:val="005B4753"/>
    <w:rsid w:val="005B6909"/>
    <w:rsid w:val="005B77DE"/>
    <w:rsid w:val="005B7D89"/>
    <w:rsid w:val="005C0AC5"/>
    <w:rsid w:val="005C15FB"/>
    <w:rsid w:val="005C29AB"/>
    <w:rsid w:val="005C2BA5"/>
    <w:rsid w:val="005C3D53"/>
    <w:rsid w:val="005C5D1E"/>
    <w:rsid w:val="005C7323"/>
    <w:rsid w:val="005C7725"/>
    <w:rsid w:val="005C7D05"/>
    <w:rsid w:val="005D1C44"/>
    <w:rsid w:val="005D265B"/>
    <w:rsid w:val="005D37C6"/>
    <w:rsid w:val="005D4E9C"/>
    <w:rsid w:val="005E0F79"/>
    <w:rsid w:val="005E1DC0"/>
    <w:rsid w:val="005E1F59"/>
    <w:rsid w:val="005E2EC4"/>
    <w:rsid w:val="005E67F2"/>
    <w:rsid w:val="005E73BE"/>
    <w:rsid w:val="005E78FA"/>
    <w:rsid w:val="005E7A09"/>
    <w:rsid w:val="005E7D8E"/>
    <w:rsid w:val="005F089C"/>
    <w:rsid w:val="005F0EB6"/>
    <w:rsid w:val="005F1DC9"/>
    <w:rsid w:val="005F3334"/>
    <w:rsid w:val="005F354F"/>
    <w:rsid w:val="005F57E4"/>
    <w:rsid w:val="006002C6"/>
    <w:rsid w:val="00600A83"/>
    <w:rsid w:val="00601949"/>
    <w:rsid w:val="006020F0"/>
    <w:rsid w:val="0060285F"/>
    <w:rsid w:val="00603359"/>
    <w:rsid w:val="0060426D"/>
    <w:rsid w:val="00605064"/>
    <w:rsid w:val="006063F5"/>
    <w:rsid w:val="0060721F"/>
    <w:rsid w:val="00610377"/>
    <w:rsid w:val="00610715"/>
    <w:rsid w:val="00610FC8"/>
    <w:rsid w:val="006127B2"/>
    <w:rsid w:val="006135E1"/>
    <w:rsid w:val="006142DA"/>
    <w:rsid w:val="00616A97"/>
    <w:rsid w:val="006178BF"/>
    <w:rsid w:val="00620698"/>
    <w:rsid w:val="0062078A"/>
    <w:rsid w:val="0062173B"/>
    <w:rsid w:val="00621A3F"/>
    <w:rsid w:val="00624131"/>
    <w:rsid w:val="00624695"/>
    <w:rsid w:val="006247A9"/>
    <w:rsid w:val="00625475"/>
    <w:rsid w:val="0062599B"/>
    <w:rsid w:val="00630063"/>
    <w:rsid w:val="00631264"/>
    <w:rsid w:val="00635294"/>
    <w:rsid w:val="00636BC8"/>
    <w:rsid w:val="00637982"/>
    <w:rsid w:val="00640F08"/>
    <w:rsid w:val="00642592"/>
    <w:rsid w:val="0064306D"/>
    <w:rsid w:val="0064337C"/>
    <w:rsid w:val="00643C51"/>
    <w:rsid w:val="00644513"/>
    <w:rsid w:val="00646502"/>
    <w:rsid w:val="00646960"/>
    <w:rsid w:val="00647D4F"/>
    <w:rsid w:val="006507D7"/>
    <w:rsid w:val="0065135C"/>
    <w:rsid w:val="006519B1"/>
    <w:rsid w:val="00651A68"/>
    <w:rsid w:val="00653229"/>
    <w:rsid w:val="0065353A"/>
    <w:rsid w:val="00654111"/>
    <w:rsid w:val="00656082"/>
    <w:rsid w:val="0065647D"/>
    <w:rsid w:val="006607D9"/>
    <w:rsid w:val="00660A9A"/>
    <w:rsid w:val="00662DA9"/>
    <w:rsid w:val="0066311B"/>
    <w:rsid w:val="00664174"/>
    <w:rsid w:val="00664477"/>
    <w:rsid w:val="00664E05"/>
    <w:rsid w:val="006652E5"/>
    <w:rsid w:val="006655B8"/>
    <w:rsid w:val="00666F6E"/>
    <w:rsid w:val="006675C1"/>
    <w:rsid w:val="00667B5F"/>
    <w:rsid w:val="00670ACD"/>
    <w:rsid w:val="006711E6"/>
    <w:rsid w:val="00671EE0"/>
    <w:rsid w:val="00673B54"/>
    <w:rsid w:val="0067634B"/>
    <w:rsid w:val="006764B8"/>
    <w:rsid w:val="006764E9"/>
    <w:rsid w:val="00680204"/>
    <w:rsid w:val="0068066A"/>
    <w:rsid w:val="00680AF6"/>
    <w:rsid w:val="00680C78"/>
    <w:rsid w:val="0068154D"/>
    <w:rsid w:val="00682E21"/>
    <w:rsid w:val="006836BB"/>
    <w:rsid w:val="006847C2"/>
    <w:rsid w:val="00684A99"/>
    <w:rsid w:val="006854C3"/>
    <w:rsid w:val="00687BF2"/>
    <w:rsid w:val="00691BBA"/>
    <w:rsid w:val="00693DCE"/>
    <w:rsid w:val="00695D45"/>
    <w:rsid w:val="006971D2"/>
    <w:rsid w:val="006A1A13"/>
    <w:rsid w:val="006A1DC5"/>
    <w:rsid w:val="006A41D9"/>
    <w:rsid w:val="006A570A"/>
    <w:rsid w:val="006A6CA3"/>
    <w:rsid w:val="006A745F"/>
    <w:rsid w:val="006B1072"/>
    <w:rsid w:val="006B1BA6"/>
    <w:rsid w:val="006B4F35"/>
    <w:rsid w:val="006B51FB"/>
    <w:rsid w:val="006B772E"/>
    <w:rsid w:val="006C1B46"/>
    <w:rsid w:val="006C3436"/>
    <w:rsid w:val="006C5C30"/>
    <w:rsid w:val="006C5D69"/>
    <w:rsid w:val="006C5E3E"/>
    <w:rsid w:val="006C5F2E"/>
    <w:rsid w:val="006C64A1"/>
    <w:rsid w:val="006C6D16"/>
    <w:rsid w:val="006D0E31"/>
    <w:rsid w:val="006D13E7"/>
    <w:rsid w:val="006D26F6"/>
    <w:rsid w:val="006D2A23"/>
    <w:rsid w:val="006D2AB0"/>
    <w:rsid w:val="006D3C6D"/>
    <w:rsid w:val="006D4253"/>
    <w:rsid w:val="006D45A9"/>
    <w:rsid w:val="006D5227"/>
    <w:rsid w:val="006D5603"/>
    <w:rsid w:val="006D5952"/>
    <w:rsid w:val="006D5FCE"/>
    <w:rsid w:val="006E0626"/>
    <w:rsid w:val="006E2661"/>
    <w:rsid w:val="006E2FC1"/>
    <w:rsid w:val="006E3AE5"/>
    <w:rsid w:val="006E4370"/>
    <w:rsid w:val="006E4864"/>
    <w:rsid w:val="006E4FFB"/>
    <w:rsid w:val="006E6DD6"/>
    <w:rsid w:val="006F016D"/>
    <w:rsid w:val="006F2B08"/>
    <w:rsid w:val="006F3346"/>
    <w:rsid w:val="006F3CF6"/>
    <w:rsid w:val="006F4BF5"/>
    <w:rsid w:val="006F5D5C"/>
    <w:rsid w:val="006F64AC"/>
    <w:rsid w:val="006F6661"/>
    <w:rsid w:val="006F6E2F"/>
    <w:rsid w:val="0070200A"/>
    <w:rsid w:val="00702651"/>
    <w:rsid w:val="007034FF"/>
    <w:rsid w:val="0070369D"/>
    <w:rsid w:val="00705282"/>
    <w:rsid w:val="007053B4"/>
    <w:rsid w:val="007055DC"/>
    <w:rsid w:val="0070638A"/>
    <w:rsid w:val="00707F06"/>
    <w:rsid w:val="00711D62"/>
    <w:rsid w:val="007122F9"/>
    <w:rsid w:val="00712EAB"/>
    <w:rsid w:val="0071358E"/>
    <w:rsid w:val="007167FF"/>
    <w:rsid w:val="00717FC7"/>
    <w:rsid w:val="00720287"/>
    <w:rsid w:val="00721839"/>
    <w:rsid w:val="00722540"/>
    <w:rsid w:val="0072270C"/>
    <w:rsid w:val="00723692"/>
    <w:rsid w:val="00723BAC"/>
    <w:rsid w:val="00725AB6"/>
    <w:rsid w:val="00725F59"/>
    <w:rsid w:val="00727ED1"/>
    <w:rsid w:val="00730E91"/>
    <w:rsid w:val="00730FA9"/>
    <w:rsid w:val="0073199E"/>
    <w:rsid w:val="00732629"/>
    <w:rsid w:val="00732A8D"/>
    <w:rsid w:val="00732B7A"/>
    <w:rsid w:val="0073301F"/>
    <w:rsid w:val="00733250"/>
    <w:rsid w:val="0073366A"/>
    <w:rsid w:val="00734AA1"/>
    <w:rsid w:val="007353F0"/>
    <w:rsid w:val="00737201"/>
    <w:rsid w:val="007415D9"/>
    <w:rsid w:val="00742062"/>
    <w:rsid w:val="00744534"/>
    <w:rsid w:val="007470B4"/>
    <w:rsid w:val="00750656"/>
    <w:rsid w:val="0075169A"/>
    <w:rsid w:val="007522DF"/>
    <w:rsid w:val="007537DD"/>
    <w:rsid w:val="00754042"/>
    <w:rsid w:val="0075614F"/>
    <w:rsid w:val="00756BC9"/>
    <w:rsid w:val="00760AF2"/>
    <w:rsid w:val="00760C71"/>
    <w:rsid w:val="00760DA0"/>
    <w:rsid w:val="007616C1"/>
    <w:rsid w:val="007617BA"/>
    <w:rsid w:val="007638CF"/>
    <w:rsid w:val="00764851"/>
    <w:rsid w:val="00764AE5"/>
    <w:rsid w:val="00764F33"/>
    <w:rsid w:val="0076711E"/>
    <w:rsid w:val="0077013C"/>
    <w:rsid w:val="00772CFD"/>
    <w:rsid w:val="007738E5"/>
    <w:rsid w:val="00773B27"/>
    <w:rsid w:val="00774AB0"/>
    <w:rsid w:val="00774B5A"/>
    <w:rsid w:val="007755E1"/>
    <w:rsid w:val="00776375"/>
    <w:rsid w:val="00776B65"/>
    <w:rsid w:val="00777ECB"/>
    <w:rsid w:val="00780FF3"/>
    <w:rsid w:val="0078148B"/>
    <w:rsid w:val="0078225A"/>
    <w:rsid w:val="00782BD6"/>
    <w:rsid w:val="00784E2D"/>
    <w:rsid w:val="00784F06"/>
    <w:rsid w:val="0078527C"/>
    <w:rsid w:val="00787068"/>
    <w:rsid w:val="007870B9"/>
    <w:rsid w:val="00791333"/>
    <w:rsid w:val="00791D4C"/>
    <w:rsid w:val="007926A5"/>
    <w:rsid w:val="00792E8B"/>
    <w:rsid w:val="00794A42"/>
    <w:rsid w:val="007957BA"/>
    <w:rsid w:val="00795BFD"/>
    <w:rsid w:val="0079672D"/>
    <w:rsid w:val="007A00A7"/>
    <w:rsid w:val="007A2F9D"/>
    <w:rsid w:val="007A41C9"/>
    <w:rsid w:val="007A57B5"/>
    <w:rsid w:val="007A5BF3"/>
    <w:rsid w:val="007A6AC1"/>
    <w:rsid w:val="007A6EAE"/>
    <w:rsid w:val="007B095B"/>
    <w:rsid w:val="007B3AF9"/>
    <w:rsid w:val="007B4E1C"/>
    <w:rsid w:val="007B6981"/>
    <w:rsid w:val="007B72C1"/>
    <w:rsid w:val="007C040E"/>
    <w:rsid w:val="007C0773"/>
    <w:rsid w:val="007C0A3B"/>
    <w:rsid w:val="007C1F3D"/>
    <w:rsid w:val="007C1F8D"/>
    <w:rsid w:val="007C3BF4"/>
    <w:rsid w:val="007C4129"/>
    <w:rsid w:val="007C4EF3"/>
    <w:rsid w:val="007C5BE8"/>
    <w:rsid w:val="007C7132"/>
    <w:rsid w:val="007D00FD"/>
    <w:rsid w:val="007D2CD4"/>
    <w:rsid w:val="007D2E02"/>
    <w:rsid w:val="007D3947"/>
    <w:rsid w:val="007D3EFA"/>
    <w:rsid w:val="007D5569"/>
    <w:rsid w:val="007D7492"/>
    <w:rsid w:val="007D7D84"/>
    <w:rsid w:val="007E0129"/>
    <w:rsid w:val="007E15D8"/>
    <w:rsid w:val="007E22E6"/>
    <w:rsid w:val="007E4AD5"/>
    <w:rsid w:val="007E4AD6"/>
    <w:rsid w:val="007E5CAE"/>
    <w:rsid w:val="007E6E54"/>
    <w:rsid w:val="007F1B9B"/>
    <w:rsid w:val="007F2EE9"/>
    <w:rsid w:val="007F3584"/>
    <w:rsid w:val="007F375C"/>
    <w:rsid w:val="007F4307"/>
    <w:rsid w:val="007F47B1"/>
    <w:rsid w:val="007F4D0C"/>
    <w:rsid w:val="007F4D24"/>
    <w:rsid w:val="007F554F"/>
    <w:rsid w:val="007F62D5"/>
    <w:rsid w:val="007F685A"/>
    <w:rsid w:val="007F69D3"/>
    <w:rsid w:val="008005D0"/>
    <w:rsid w:val="00806AFE"/>
    <w:rsid w:val="00810EC3"/>
    <w:rsid w:val="00810EE3"/>
    <w:rsid w:val="00810FD0"/>
    <w:rsid w:val="008114B8"/>
    <w:rsid w:val="00811571"/>
    <w:rsid w:val="00812DFF"/>
    <w:rsid w:val="00813B8D"/>
    <w:rsid w:val="00814296"/>
    <w:rsid w:val="0081567C"/>
    <w:rsid w:val="00817676"/>
    <w:rsid w:val="00817D84"/>
    <w:rsid w:val="008206C3"/>
    <w:rsid w:val="00821152"/>
    <w:rsid w:val="008214FD"/>
    <w:rsid w:val="008216C5"/>
    <w:rsid w:val="00822BFF"/>
    <w:rsid w:val="00822D60"/>
    <w:rsid w:val="0082392C"/>
    <w:rsid w:val="00823FD0"/>
    <w:rsid w:val="00824BA8"/>
    <w:rsid w:val="008252D6"/>
    <w:rsid w:val="008261D0"/>
    <w:rsid w:val="008309FE"/>
    <w:rsid w:val="00831675"/>
    <w:rsid w:val="00832B25"/>
    <w:rsid w:val="00834426"/>
    <w:rsid w:val="00834C62"/>
    <w:rsid w:val="00835732"/>
    <w:rsid w:val="00835992"/>
    <w:rsid w:val="00835A00"/>
    <w:rsid w:val="00836D76"/>
    <w:rsid w:val="008406E4"/>
    <w:rsid w:val="008434B3"/>
    <w:rsid w:val="00843902"/>
    <w:rsid w:val="008443AC"/>
    <w:rsid w:val="008449BF"/>
    <w:rsid w:val="00845AE4"/>
    <w:rsid w:val="0084680B"/>
    <w:rsid w:val="00847B90"/>
    <w:rsid w:val="00850408"/>
    <w:rsid w:val="00850BB3"/>
    <w:rsid w:val="00853AAD"/>
    <w:rsid w:val="00857308"/>
    <w:rsid w:val="00857516"/>
    <w:rsid w:val="00860615"/>
    <w:rsid w:val="0086089F"/>
    <w:rsid w:val="0086252B"/>
    <w:rsid w:val="00863056"/>
    <w:rsid w:val="00864FAE"/>
    <w:rsid w:val="00865F49"/>
    <w:rsid w:val="008679B9"/>
    <w:rsid w:val="00871A93"/>
    <w:rsid w:val="0087222C"/>
    <w:rsid w:val="008728D9"/>
    <w:rsid w:val="0087449A"/>
    <w:rsid w:val="00875862"/>
    <w:rsid w:val="00877B83"/>
    <w:rsid w:val="008805B3"/>
    <w:rsid w:val="0088094B"/>
    <w:rsid w:val="00881ABA"/>
    <w:rsid w:val="00883513"/>
    <w:rsid w:val="0088423F"/>
    <w:rsid w:val="00885A70"/>
    <w:rsid w:val="00885B15"/>
    <w:rsid w:val="008861BA"/>
    <w:rsid w:val="0088622F"/>
    <w:rsid w:val="00890C6B"/>
    <w:rsid w:val="008911FF"/>
    <w:rsid w:val="00896AA0"/>
    <w:rsid w:val="00897347"/>
    <w:rsid w:val="00897C2E"/>
    <w:rsid w:val="008A38DB"/>
    <w:rsid w:val="008A3A25"/>
    <w:rsid w:val="008A55B8"/>
    <w:rsid w:val="008A5E74"/>
    <w:rsid w:val="008A68EC"/>
    <w:rsid w:val="008A6CE5"/>
    <w:rsid w:val="008B06FB"/>
    <w:rsid w:val="008B28E9"/>
    <w:rsid w:val="008B4AA1"/>
    <w:rsid w:val="008B58BE"/>
    <w:rsid w:val="008B59EA"/>
    <w:rsid w:val="008B5D73"/>
    <w:rsid w:val="008B6850"/>
    <w:rsid w:val="008B7126"/>
    <w:rsid w:val="008B725F"/>
    <w:rsid w:val="008B72E6"/>
    <w:rsid w:val="008B7C99"/>
    <w:rsid w:val="008C09AD"/>
    <w:rsid w:val="008C1E79"/>
    <w:rsid w:val="008C30B6"/>
    <w:rsid w:val="008C37A3"/>
    <w:rsid w:val="008C46EB"/>
    <w:rsid w:val="008D38BD"/>
    <w:rsid w:val="008D6A1B"/>
    <w:rsid w:val="008D6C74"/>
    <w:rsid w:val="008D7D5F"/>
    <w:rsid w:val="008E09D5"/>
    <w:rsid w:val="008E10FD"/>
    <w:rsid w:val="008E2033"/>
    <w:rsid w:val="008E2EA3"/>
    <w:rsid w:val="008E321D"/>
    <w:rsid w:val="008E335F"/>
    <w:rsid w:val="008E43B2"/>
    <w:rsid w:val="008E4812"/>
    <w:rsid w:val="008E4AED"/>
    <w:rsid w:val="008E56FC"/>
    <w:rsid w:val="008E64C1"/>
    <w:rsid w:val="008F0F07"/>
    <w:rsid w:val="008F3D2B"/>
    <w:rsid w:val="008F3E17"/>
    <w:rsid w:val="008F5072"/>
    <w:rsid w:val="008F5BAD"/>
    <w:rsid w:val="008F7F7C"/>
    <w:rsid w:val="00902132"/>
    <w:rsid w:val="00904AED"/>
    <w:rsid w:val="00905478"/>
    <w:rsid w:val="0090662E"/>
    <w:rsid w:val="0090686B"/>
    <w:rsid w:val="00907309"/>
    <w:rsid w:val="00910308"/>
    <w:rsid w:val="00910F57"/>
    <w:rsid w:val="00911A54"/>
    <w:rsid w:val="00911BCC"/>
    <w:rsid w:val="00913C37"/>
    <w:rsid w:val="00915A63"/>
    <w:rsid w:val="009168EF"/>
    <w:rsid w:val="009169CF"/>
    <w:rsid w:val="009171E8"/>
    <w:rsid w:val="00917936"/>
    <w:rsid w:val="0091795D"/>
    <w:rsid w:val="009212F6"/>
    <w:rsid w:val="00924C24"/>
    <w:rsid w:val="00925094"/>
    <w:rsid w:val="00926247"/>
    <w:rsid w:val="009264BF"/>
    <w:rsid w:val="00926893"/>
    <w:rsid w:val="00927910"/>
    <w:rsid w:val="0093040F"/>
    <w:rsid w:val="009315BE"/>
    <w:rsid w:val="00932910"/>
    <w:rsid w:val="009330F1"/>
    <w:rsid w:val="00933465"/>
    <w:rsid w:val="009343E2"/>
    <w:rsid w:val="00934516"/>
    <w:rsid w:val="00935085"/>
    <w:rsid w:val="00936690"/>
    <w:rsid w:val="00940124"/>
    <w:rsid w:val="009403D8"/>
    <w:rsid w:val="009408F9"/>
    <w:rsid w:val="00940AA0"/>
    <w:rsid w:val="00941817"/>
    <w:rsid w:val="00941898"/>
    <w:rsid w:val="009425F2"/>
    <w:rsid w:val="00942B72"/>
    <w:rsid w:val="009434B7"/>
    <w:rsid w:val="009434E3"/>
    <w:rsid w:val="00943BD5"/>
    <w:rsid w:val="00943F2B"/>
    <w:rsid w:val="0094445F"/>
    <w:rsid w:val="0094581E"/>
    <w:rsid w:val="00946E9C"/>
    <w:rsid w:val="009500D6"/>
    <w:rsid w:val="0095075B"/>
    <w:rsid w:val="00951918"/>
    <w:rsid w:val="00951C36"/>
    <w:rsid w:val="009521A4"/>
    <w:rsid w:val="009549F6"/>
    <w:rsid w:val="00954BF8"/>
    <w:rsid w:val="00957422"/>
    <w:rsid w:val="009574A5"/>
    <w:rsid w:val="00960B2F"/>
    <w:rsid w:val="00961EA4"/>
    <w:rsid w:val="009623BE"/>
    <w:rsid w:val="00962528"/>
    <w:rsid w:val="0096317C"/>
    <w:rsid w:val="00963659"/>
    <w:rsid w:val="009645E7"/>
    <w:rsid w:val="00965FEF"/>
    <w:rsid w:val="00966E3F"/>
    <w:rsid w:val="0096776C"/>
    <w:rsid w:val="00971B26"/>
    <w:rsid w:val="0097465A"/>
    <w:rsid w:val="0097505A"/>
    <w:rsid w:val="00975494"/>
    <w:rsid w:val="00977708"/>
    <w:rsid w:val="0098018E"/>
    <w:rsid w:val="0098239D"/>
    <w:rsid w:val="00984746"/>
    <w:rsid w:val="0098483F"/>
    <w:rsid w:val="00984FE8"/>
    <w:rsid w:val="0098524F"/>
    <w:rsid w:val="009852B5"/>
    <w:rsid w:val="00986671"/>
    <w:rsid w:val="00990B28"/>
    <w:rsid w:val="00991BC9"/>
    <w:rsid w:val="009958D6"/>
    <w:rsid w:val="00995C95"/>
    <w:rsid w:val="00996666"/>
    <w:rsid w:val="00997AEB"/>
    <w:rsid w:val="009A018A"/>
    <w:rsid w:val="009A1478"/>
    <w:rsid w:val="009A16CC"/>
    <w:rsid w:val="009A2003"/>
    <w:rsid w:val="009A30D9"/>
    <w:rsid w:val="009A3BCC"/>
    <w:rsid w:val="009A5B65"/>
    <w:rsid w:val="009A5CEF"/>
    <w:rsid w:val="009A6B85"/>
    <w:rsid w:val="009A6DAC"/>
    <w:rsid w:val="009A73AE"/>
    <w:rsid w:val="009A7B36"/>
    <w:rsid w:val="009B037A"/>
    <w:rsid w:val="009B4F88"/>
    <w:rsid w:val="009B54E5"/>
    <w:rsid w:val="009B56B7"/>
    <w:rsid w:val="009B7DA4"/>
    <w:rsid w:val="009C183F"/>
    <w:rsid w:val="009C4778"/>
    <w:rsid w:val="009C5C14"/>
    <w:rsid w:val="009C7038"/>
    <w:rsid w:val="009C70F3"/>
    <w:rsid w:val="009D0852"/>
    <w:rsid w:val="009D1ABD"/>
    <w:rsid w:val="009D2B1E"/>
    <w:rsid w:val="009D2C8A"/>
    <w:rsid w:val="009D407C"/>
    <w:rsid w:val="009E030F"/>
    <w:rsid w:val="009E21C9"/>
    <w:rsid w:val="009E2C1C"/>
    <w:rsid w:val="009E2C6E"/>
    <w:rsid w:val="009E30A0"/>
    <w:rsid w:val="009E5079"/>
    <w:rsid w:val="009E5538"/>
    <w:rsid w:val="009E7483"/>
    <w:rsid w:val="009E7B33"/>
    <w:rsid w:val="009E7BA4"/>
    <w:rsid w:val="009F08D5"/>
    <w:rsid w:val="009F095B"/>
    <w:rsid w:val="009F2101"/>
    <w:rsid w:val="009F23E8"/>
    <w:rsid w:val="009F4587"/>
    <w:rsid w:val="009F45C0"/>
    <w:rsid w:val="009F687F"/>
    <w:rsid w:val="00A005C8"/>
    <w:rsid w:val="00A01585"/>
    <w:rsid w:val="00A01B0A"/>
    <w:rsid w:val="00A02D58"/>
    <w:rsid w:val="00A03E66"/>
    <w:rsid w:val="00A04844"/>
    <w:rsid w:val="00A071CB"/>
    <w:rsid w:val="00A07FEA"/>
    <w:rsid w:val="00A10C14"/>
    <w:rsid w:val="00A11348"/>
    <w:rsid w:val="00A11541"/>
    <w:rsid w:val="00A11A6A"/>
    <w:rsid w:val="00A12B92"/>
    <w:rsid w:val="00A12E07"/>
    <w:rsid w:val="00A1319A"/>
    <w:rsid w:val="00A13AE1"/>
    <w:rsid w:val="00A13FB3"/>
    <w:rsid w:val="00A14597"/>
    <w:rsid w:val="00A15189"/>
    <w:rsid w:val="00A154FD"/>
    <w:rsid w:val="00A1665E"/>
    <w:rsid w:val="00A210A3"/>
    <w:rsid w:val="00A213F2"/>
    <w:rsid w:val="00A215B6"/>
    <w:rsid w:val="00A2294F"/>
    <w:rsid w:val="00A22D7A"/>
    <w:rsid w:val="00A24ECE"/>
    <w:rsid w:val="00A24EF2"/>
    <w:rsid w:val="00A25927"/>
    <w:rsid w:val="00A27FCD"/>
    <w:rsid w:val="00A306B7"/>
    <w:rsid w:val="00A30958"/>
    <w:rsid w:val="00A30C75"/>
    <w:rsid w:val="00A33B46"/>
    <w:rsid w:val="00A33DE8"/>
    <w:rsid w:val="00A361EE"/>
    <w:rsid w:val="00A408B1"/>
    <w:rsid w:val="00A41365"/>
    <w:rsid w:val="00A41A4A"/>
    <w:rsid w:val="00A44B31"/>
    <w:rsid w:val="00A45559"/>
    <w:rsid w:val="00A464F3"/>
    <w:rsid w:val="00A46786"/>
    <w:rsid w:val="00A50777"/>
    <w:rsid w:val="00A51440"/>
    <w:rsid w:val="00A521F3"/>
    <w:rsid w:val="00A53308"/>
    <w:rsid w:val="00A54190"/>
    <w:rsid w:val="00A553EE"/>
    <w:rsid w:val="00A5706E"/>
    <w:rsid w:val="00A573AB"/>
    <w:rsid w:val="00A573BD"/>
    <w:rsid w:val="00A6044C"/>
    <w:rsid w:val="00A61474"/>
    <w:rsid w:val="00A61BE6"/>
    <w:rsid w:val="00A63D63"/>
    <w:rsid w:val="00A63E8B"/>
    <w:rsid w:val="00A63FEB"/>
    <w:rsid w:val="00A643DD"/>
    <w:rsid w:val="00A64772"/>
    <w:rsid w:val="00A64D86"/>
    <w:rsid w:val="00A64DDD"/>
    <w:rsid w:val="00A660C5"/>
    <w:rsid w:val="00A66EA5"/>
    <w:rsid w:val="00A67F72"/>
    <w:rsid w:val="00A72A69"/>
    <w:rsid w:val="00A753AF"/>
    <w:rsid w:val="00A779AC"/>
    <w:rsid w:val="00A80026"/>
    <w:rsid w:val="00A810F2"/>
    <w:rsid w:val="00A8180B"/>
    <w:rsid w:val="00A83045"/>
    <w:rsid w:val="00A83DB2"/>
    <w:rsid w:val="00A846EB"/>
    <w:rsid w:val="00A8573D"/>
    <w:rsid w:val="00A87AE2"/>
    <w:rsid w:val="00A90FAE"/>
    <w:rsid w:val="00A918F0"/>
    <w:rsid w:val="00A923FF"/>
    <w:rsid w:val="00A92B60"/>
    <w:rsid w:val="00A92C2C"/>
    <w:rsid w:val="00A92DC4"/>
    <w:rsid w:val="00A95A3D"/>
    <w:rsid w:val="00A965BE"/>
    <w:rsid w:val="00A9683B"/>
    <w:rsid w:val="00A968EC"/>
    <w:rsid w:val="00A96957"/>
    <w:rsid w:val="00A96F06"/>
    <w:rsid w:val="00AA0406"/>
    <w:rsid w:val="00AA1397"/>
    <w:rsid w:val="00AA411D"/>
    <w:rsid w:val="00AA4168"/>
    <w:rsid w:val="00AA4CA9"/>
    <w:rsid w:val="00AA5ACE"/>
    <w:rsid w:val="00AA5AD9"/>
    <w:rsid w:val="00AA7FF2"/>
    <w:rsid w:val="00AB08C1"/>
    <w:rsid w:val="00AB13C5"/>
    <w:rsid w:val="00AB16F3"/>
    <w:rsid w:val="00AB3D97"/>
    <w:rsid w:val="00AB4250"/>
    <w:rsid w:val="00AB589F"/>
    <w:rsid w:val="00AB5C5A"/>
    <w:rsid w:val="00AC062E"/>
    <w:rsid w:val="00AC0815"/>
    <w:rsid w:val="00AC1101"/>
    <w:rsid w:val="00AC2EF5"/>
    <w:rsid w:val="00AC373D"/>
    <w:rsid w:val="00AC5317"/>
    <w:rsid w:val="00AC78BD"/>
    <w:rsid w:val="00AD1448"/>
    <w:rsid w:val="00AD1C5A"/>
    <w:rsid w:val="00AD232F"/>
    <w:rsid w:val="00AD306C"/>
    <w:rsid w:val="00AD3669"/>
    <w:rsid w:val="00AD3DC4"/>
    <w:rsid w:val="00AD4669"/>
    <w:rsid w:val="00AD47A7"/>
    <w:rsid w:val="00AD4A5F"/>
    <w:rsid w:val="00AD5321"/>
    <w:rsid w:val="00AD7A64"/>
    <w:rsid w:val="00AE1480"/>
    <w:rsid w:val="00AE14D7"/>
    <w:rsid w:val="00AE17EE"/>
    <w:rsid w:val="00AE1A4B"/>
    <w:rsid w:val="00AE2B30"/>
    <w:rsid w:val="00AE5C5C"/>
    <w:rsid w:val="00AE669A"/>
    <w:rsid w:val="00AE79ED"/>
    <w:rsid w:val="00AF0C83"/>
    <w:rsid w:val="00AF30C7"/>
    <w:rsid w:val="00AF6442"/>
    <w:rsid w:val="00AF696E"/>
    <w:rsid w:val="00B00319"/>
    <w:rsid w:val="00B0115C"/>
    <w:rsid w:val="00B0590E"/>
    <w:rsid w:val="00B07695"/>
    <w:rsid w:val="00B079FA"/>
    <w:rsid w:val="00B109BD"/>
    <w:rsid w:val="00B11828"/>
    <w:rsid w:val="00B132A5"/>
    <w:rsid w:val="00B14FF5"/>
    <w:rsid w:val="00B15305"/>
    <w:rsid w:val="00B1543D"/>
    <w:rsid w:val="00B154AA"/>
    <w:rsid w:val="00B162BF"/>
    <w:rsid w:val="00B16E1D"/>
    <w:rsid w:val="00B205A4"/>
    <w:rsid w:val="00B21166"/>
    <w:rsid w:val="00B212B4"/>
    <w:rsid w:val="00B2465E"/>
    <w:rsid w:val="00B24E64"/>
    <w:rsid w:val="00B25755"/>
    <w:rsid w:val="00B26921"/>
    <w:rsid w:val="00B26E1A"/>
    <w:rsid w:val="00B31889"/>
    <w:rsid w:val="00B32938"/>
    <w:rsid w:val="00B33EC8"/>
    <w:rsid w:val="00B33F77"/>
    <w:rsid w:val="00B340F2"/>
    <w:rsid w:val="00B347A1"/>
    <w:rsid w:val="00B41C2F"/>
    <w:rsid w:val="00B41FFF"/>
    <w:rsid w:val="00B43DCC"/>
    <w:rsid w:val="00B45AA6"/>
    <w:rsid w:val="00B46574"/>
    <w:rsid w:val="00B512FE"/>
    <w:rsid w:val="00B519A9"/>
    <w:rsid w:val="00B5305E"/>
    <w:rsid w:val="00B5332B"/>
    <w:rsid w:val="00B53DBD"/>
    <w:rsid w:val="00B57D3D"/>
    <w:rsid w:val="00B60572"/>
    <w:rsid w:val="00B6098F"/>
    <w:rsid w:val="00B60D73"/>
    <w:rsid w:val="00B6199F"/>
    <w:rsid w:val="00B61F5D"/>
    <w:rsid w:val="00B637C8"/>
    <w:rsid w:val="00B6597B"/>
    <w:rsid w:val="00B66070"/>
    <w:rsid w:val="00B66B56"/>
    <w:rsid w:val="00B66E18"/>
    <w:rsid w:val="00B67C1A"/>
    <w:rsid w:val="00B721C7"/>
    <w:rsid w:val="00B815D4"/>
    <w:rsid w:val="00B8219E"/>
    <w:rsid w:val="00B83730"/>
    <w:rsid w:val="00B852FB"/>
    <w:rsid w:val="00B859EE"/>
    <w:rsid w:val="00B87BC6"/>
    <w:rsid w:val="00B915B2"/>
    <w:rsid w:val="00B92E50"/>
    <w:rsid w:val="00B93572"/>
    <w:rsid w:val="00B94682"/>
    <w:rsid w:val="00B9521C"/>
    <w:rsid w:val="00BA0713"/>
    <w:rsid w:val="00BA0D00"/>
    <w:rsid w:val="00BA11B4"/>
    <w:rsid w:val="00BA341B"/>
    <w:rsid w:val="00BA3C1F"/>
    <w:rsid w:val="00BA4AEB"/>
    <w:rsid w:val="00BA56D9"/>
    <w:rsid w:val="00BA5EEA"/>
    <w:rsid w:val="00BA60AF"/>
    <w:rsid w:val="00BA6347"/>
    <w:rsid w:val="00BA7071"/>
    <w:rsid w:val="00BB0A0B"/>
    <w:rsid w:val="00BB1068"/>
    <w:rsid w:val="00BB2A78"/>
    <w:rsid w:val="00BB2B5F"/>
    <w:rsid w:val="00BB63F6"/>
    <w:rsid w:val="00BB68F0"/>
    <w:rsid w:val="00BB7654"/>
    <w:rsid w:val="00BC1D19"/>
    <w:rsid w:val="00BC4FC0"/>
    <w:rsid w:val="00BC5A07"/>
    <w:rsid w:val="00BC718B"/>
    <w:rsid w:val="00BC753A"/>
    <w:rsid w:val="00BC7D79"/>
    <w:rsid w:val="00BC7E8F"/>
    <w:rsid w:val="00BD0CF4"/>
    <w:rsid w:val="00BD17F4"/>
    <w:rsid w:val="00BD1D0E"/>
    <w:rsid w:val="00BD2069"/>
    <w:rsid w:val="00BD2A71"/>
    <w:rsid w:val="00BD30B5"/>
    <w:rsid w:val="00BD3C85"/>
    <w:rsid w:val="00BD4488"/>
    <w:rsid w:val="00BD7240"/>
    <w:rsid w:val="00BD7298"/>
    <w:rsid w:val="00BE00BD"/>
    <w:rsid w:val="00BE031B"/>
    <w:rsid w:val="00BE0595"/>
    <w:rsid w:val="00BE3115"/>
    <w:rsid w:val="00BE311E"/>
    <w:rsid w:val="00BE3A6E"/>
    <w:rsid w:val="00BE473E"/>
    <w:rsid w:val="00BE59D8"/>
    <w:rsid w:val="00BF0703"/>
    <w:rsid w:val="00BF0D39"/>
    <w:rsid w:val="00BF2F16"/>
    <w:rsid w:val="00BF30B4"/>
    <w:rsid w:val="00BF4BB0"/>
    <w:rsid w:val="00C008E8"/>
    <w:rsid w:val="00C02AE7"/>
    <w:rsid w:val="00C04936"/>
    <w:rsid w:val="00C04A62"/>
    <w:rsid w:val="00C06012"/>
    <w:rsid w:val="00C07925"/>
    <w:rsid w:val="00C108FF"/>
    <w:rsid w:val="00C1094A"/>
    <w:rsid w:val="00C10A22"/>
    <w:rsid w:val="00C10E9A"/>
    <w:rsid w:val="00C110C0"/>
    <w:rsid w:val="00C14450"/>
    <w:rsid w:val="00C16AEB"/>
    <w:rsid w:val="00C17580"/>
    <w:rsid w:val="00C201AE"/>
    <w:rsid w:val="00C230E7"/>
    <w:rsid w:val="00C23B88"/>
    <w:rsid w:val="00C247AD"/>
    <w:rsid w:val="00C25291"/>
    <w:rsid w:val="00C25B6B"/>
    <w:rsid w:val="00C301A8"/>
    <w:rsid w:val="00C32DAB"/>
    <w:rsid w:val="00C33714"/>
    <w:rsid w:val="00C343BD"/>
    <w:rsid w:val="00C35509"/>
    <w:rsid w:val="00C35ED3"/>
    <w:rsid w:val="00C36327"/>
    <w:rsid w:val="00C3712A"/>
    <w:rsid w:val="00C37A0F"/>
    <w:rsid w:val="00C40DD9"/>
    <w:rsid w:val="00C41019"/>
    <w:rsid w:val="00C418FA"/>
    <w:rsid w:val="00C4294E"/>
    <w:rsid w:val="00C43842"/>
    <w:rsid w:val="00C44C46"/>
    <w:rsid w:val="00C452E0"/>
    <w:rsid w:val="00C4614B"/>
    <w:rsid w:val="00C46854"/>
    <w:rsid w:val="00C469AA"/>
    <w:rsid w:val="00C46CA8"/>
    <w:rsid w:val="00C50602"/>
    <w:rsid w:val="00C509EE"/>
    <w:rsid w:val="00C51568"/>
    <w:rsid w:val="00C51810"/>
    <w:rsid w:val="00C5357C"/>
    <w:rsid w:val="00C558C7"/>
    <w:rsid w:val="00C55DD3"/>
    <w:rsid w:val="00C57B6E"/>
    <w:rsid w:val="00C614E7"/>
    <w:rsid w:val="00C63B6E"/>
    <w:rsid w:val="00C64D9A"/>
    <w:rsid w:val="00C66CA0"/>
    <w:rsid w:val="00C705C6"/>
    <w:rsid w:val="00C71AC8"/>
    <w:rsid w:val="00C741EE"/>
    <w:rsid w:val="00C749B4"/>
    <w:rsid w:val="00C7687D"/>
    <w:rsid w:val="00C7793F"/>
    <w:rsid w:val="00C80451"/>
    <w:rsid w:val="00C8058F"/>
    <w:rsid w:val="00C8087D"/>
    <w:rsid w:val="00C80A32"/>
    <w:rsid w:val="00C80ABE"/>
    <w:rsid w:val="00C821C0"/>
    <w:rsid w:val="00C83785"/>
    <w:rsid w:val="00C84405"/>
    <w:rsid w:val="00C8522D"/>
    <w:rsid w:val="00C85933"/>
    <w:rsid w:val="00C86549"/>
    <w:rsid w:val="00C878BF"/>
    <w:rsid w:val="00C87900"/>
    <w:rsid w:val="00C909AA"/>
    <w:rsid w:val="00C91D45"/>
    <w:rsid w:val="00C9221A"/>
    <w:rsid w:val="00C92272"/>
    <w:rsid w:val="00C92FC4"/>
    <w:rsid w:val="00C93145"/>
    <w:rsid w:val="00C94666"/>
    <w:rsid w:val="00C94779"/>
    <w:rsid w:val="00C97503"/>
    <w:rsid w:val="00C97EEC"/>
    <w:rsid w:val="00C97FAC"/>
    <w:rsid w:val="00CA103D"/>
    <w:rsid w:val="00CA451C"/>
    <w:rsid w:val="00CA45D0"/>
    <w:rsid w:val="00CA557C"/>
    <w:rsid w:val="00CA5F1A"/>
    <w:rsid w:val="00CA75EF"/>
    <w:rsid w:val="00CA7D4F"/>
    <w:rsid w:val="00CA7E6F"/>
    <w:rsid w:val="00CB0034"/>
    <w:rsid w:val="00CB10C1"/>
    <w:rsid w:val="00CB2021"/>
    <w:rsid w:val="00CB33D1"/>
    <w:rsid w:val="00CB4021"/>
    <w:rsid w:val="00CB416B"/>
    <w:rsid w:val="00CB561B"/>
    <w:rsid w:val="00CB7608"/>
    <w:rsid w:val="00CB7814"/>
    <w:rsid w:val="00CC15F2"/>
    <w:rsid w:val="00CC29A3"/>
    <w:rsid w:val="00CC494D"/>
    <w:rsid w:val="00CC4A1F"/>
    <w:rsid w:val="00CC6A7A"/>
    <w:rsid w:val="00CC7A5D"/>
    <w:rsid w:val="00CD2F7D"/>
    <w:rsid w:val="00CD4846"/>
    <w:rsid w:val="00CD4B2B"/>
    <w:rsid w:val="00CD4F37"/>
    <w:rsid w:val="00CD5B7C"/>
    <w:rsid w:val="00CD5FFB"/>
    <w:rsid w:val="00CD6527"/>
    <w:rsid w:val="00CD7EBB"/>
    <w:rsid w:val="00CE034A"/>
    <w:rsid w:val="00CE1478"/>
    <w:rsid w:val="00CE1E53"/>
    <w:rsid w:val="00CE3437"/>
    <w:rsid w:val="00CE5844"/>
    <w:rsid w:val="00CE6E7D"/>
    <w:rsid w:val="00CE6FD7"/>
    <w:rsid w:val="00CF11B1"/>
    <w:rsid w:val="00CF1201"/>
    <w:rsid w:val="00CF19AD"/>
    <w:rsid w:val="00CF20A8"/>
    <w:rsid w:val="00CF2877"/>
    <w:rsid w:val="00CF3BD5"/>
    <w:rsid w:val="00CF3E72"/>
    <w:rsid w:val="00CF6B8F"/>
    <w:rsid w:val="00CF73D1"/>
    <w:rsid w:val="00CF7DA4"/>
    <w:rsid w:val="00D01BFE"/>
    <w:rsid w:val="00D01E74"/>
    <w:rsid w:val="00D01F5A"/>
    <w:rsid w:val="00D04017"/>
    <w:rsid w:val="00D045D0"/>
    <w:rsid w:val="00D053AC"/>
    <w:rsid w:val="00D103B7"/>
    <w:rsid w:val="00D10AFA"/>
    <w:rsid w:val="00D11EA7"/>
    <w:rsid w:val="00D14155"/>
    <w:rsid w:val="00D15E68"/>
    <w:rsid w:val="00D16BF2"/>
    <w:rsid w:val="00D17194"/>
    <w:rsid w:val="00D1772E"/>
    <w:rsid w:val="00D210D0"/>
    <w:rsid w:val="00D21771"/>
    <w:rsid w:val="00D23619"/>
    <w:rsid w:val="00D249F1"/>
    <w:rsid w:val="00D2588C"/>
    <w:rsid w:val="00D30150"/>
    <w:rsid w:val="00D30CCC"/>
    <w:rsid w:val="00D312F6"/>
    <w:rsid w:val="00D354EE"/>
    <w:rsid w:val="00D37523"/>
    <w:rsid w:val="00D37EA9"/>
    <w:rsid w:val="00D40513"/>
    <w:rsid w:val="00D417B2"/>
    <w:rsid w:val="00D43319"/>
    <w:rsid w:val="00D43FBB"/>
    <w:rsid w:val="00D4461F"/>
    <w:rsid w:val="00D44CFA"/>
    <w:rsid w:val="00D45EF4"/>
    <w:rsid w:val="00D46FEC"/>
    <w:rsid w:val="00D5197D"/>
    <w:rsid w:val="00D52468"/>
    <w:rsid w:val="00D549C2"/>
    <w:rsid w:val="00D556E8"/>
    <w:rsid w:val="00D57E00"/>
    <w:rsid w:val="00D60BB7"/>
    <w:rsid w:val="00D6101D"/>
    <w:rsid w:val="00D7288D"/>
    <w:rsid w:val="00D73AB8"/>
    <w:rsid w:val="00D809FC"/>
    <w:rsid w:val="00D8136E"/>
    <w:rsid w:val="00D82686"/>
    <w:rsid w:val="00D8344B"/>
    <w:rsid w:val="00D83B40"/>
    <w:rsid w:val="00D8556E"/>
    <w:rsid w:val="00D86055"/>
    <w:rsid w:val="00D86D54"/>
    <w:rsid w:val="00D86F54"/>
    <w:rsid w:val="00D876C0"/>
    <w:rsid w:val="00D91385"/>
    <w:rsid w:val="00D9361C"/>
    <w:rsid w:val="00D93848"/>
    <w:rsid w:val="00D94911"/>
    <w:rsid w:val="00D9534E"/>
    <w:rsid w:val="00D95943"/>
    <w:rsid w:val="00DA0074"/>
    <w:rsid w:val="00DA1790"/>
    <w:rsid w:val="00DA2DCC"/>
    <w:rsid w:val="00DA30AA"/>
    <w:rsid w:val="00DA445C"/>
    <w:rsid w:val="00DA5BDD"/>
    <w:rsid w:val="00DA67C7"/>
    <w:rsid w:val="00DA7713"/>
    <w:rsid w:val="00DA7EA3"/>
    <w:rsid w:val="00DB0A5E"/>
    <w:rsid w:val="00DB15B9"/>
    <w:rsid w:val="00DB1A10"/>
    <w:rsid w:val="00DB251A"/>
    <w:rsid w:val="00DB5FC3"/>
    <w:rsid w:val="00DB713F"/>
    <w:rsid w:val="00DB7C1C"/>
    <w:rsid w:val="00DC4CE8"/>
    <w:rsid w:val="00DC536D"/>
    <w:rsid w:val="00DC54E1"/>
    <w:rsid w:val="00DC6335"/>
    <w:rsid w:val="00DC6603"/>
    <w:rsid w:val="00DD007C"/>
    <w:rsid w:val="00DD189E"/>
    <w:rsid w:val="00DD1E09"/>
    <w:rsid w:val="00DD220E"/>
    <w:rsid w:val="00DD310D"/>
    <w:rsid w:val="00DD3180"/>
    <w:rsid w:val="00DD333C"/>
    <w:rsid w:val="00DD4555"/>
    <w:rsid w:val="00DD4757"/>
    <w:rsid w:val="00DE0327"/>
    <w:rsid w:val="00DE1354"/>
    <w:rsid w:val="00DE1452"/>
    <w:rsid w:val="00DE27FF"/>
    <w:rsid w:val="00DE33A2"/>
    <w:rsid w:val="00DE3A66"/>
    <w:rsid w:val="00DE46FF"/>
    <w:rsid w:val="00DE5ACC"/>
    <w:rsid w:val="00DE5AD2"/>
    <w:rsid w:val="00DE5B27"/>
    <w:rsid w:val="00DE5F94"/>
    <w:rsid w:val="00DE6BEC"/>
    <w:rsid w:val="00DE7570"/>
    <w:rsid w:val="00DF0070"/>
    <w:rsid w:val="00DF0198"/>
    <w:rsid w:val="00DF086F"/>
    <w:rsid w:val="00DF115F"/>
    <w:rsid w:val="00DF268A"/>
    <w:rsid w:val="00DF4C7D"/>
    <w:rsid w:val="00DF52DC"/>
    <w:rsid w:val="00DF6868"/>
    <w:rsid w:val="00E01443"/>
    <w:rsid w:val="00E02BB2"/>
    <w:rsid w:val="00E038CA"/>
    <w:rsid w:val="00E05161"/>
    <w:rsid w:val="00E0633C"/>
    <w:rsid w:val="00E0686E"/>
    <w:rsid w:val="00E07187"/>
    <w:rsid w:val="00E10CB1"/>
    <w:rsid w:val="00E11ADA"/>
    <w:rsid w:val="00E11FFF"/>
    <w:rsid w:val="00E124A3"/>
    <w:rsid w:val="00E12D98"/>
    <w:rsid w:val="00E13156"/>
    <w:rsid w:val="00E1380F"/>
    <w:rsid w:val="00E14DBC"/>
    <w:rsid w:val="00E16759"/>
    <w:rsid w:val="00E16794"/>
    <w:rsid w:val="00E2012B"/>
    <w:rsid w:val="00E22412"/>
    <w:rsid w:val="00E224CD"/>
    <w:rsid w:val="00E24192"/>
    <w:rsid w:val="00E252E3"/>
    <w:rsid w:val="00E27AAB"/>
    <w:rsid w:val="00E318E4"/>
    <w:rsid w:val="00E32C03"/>
    <w:rsid w:val="00E33CAA"/>
    <w:rsid w:val="00E33EC0"/>
    <w:rsid w:val="00E36DAC"/>
    <w:rsid w:val="00E40E8D"/>
    <w:rsid w:val="00E43BC2"/>
    <w:rsid w:val="00E44ECB"/>
    <w:rsid w:val="00E46CA6"/>
    <w:rsid w:val="00E47793"/>
    <w:rsid w:val="00E50839"/>
    <w:rsid w:val="00E5130E"/>
    <w:rsid w:val="00E52655"/>
    <w:rsid w:val="00E52D93"/>
    <w:rsid w:val="00E55C4B"/>
    <w:rsid w:val="00E63785"/>
    <w:rsid w:val="00E64083"/>
    <w:rsid w:val="00E71481"/>
    <w:rsid w:val="00E72DE7"/>
    <w:rsid w:val="00E743BA"/>
    <w:rsid w:val="00E744C4"/>
    <w:rsid w:val="00E76F78"/>
    <w:rsid w:val="00E83E9E"/>
    <w:rsid w:val="00E84251"/>
    <w:rsid w:val="00E84441"/>
    <w:rsid w:val="00E856D3"/>
    <w:rsid w:val="00E86618"/>
    <w:rsid w:val="00E8796E"/>
    <w:rsid w:val="00E90B8D"/>
    <w:rsid w:val="00E90EA1"/>
    <w:rsid w:val="00E92135"/>
    <w:rsid w:val="00E928EC"/>
    <w:rsid w:val="00E934CE"/>
    <w:rsid w:val="00E953D3"/>
    <w:rsid w:val="00E959FF"/>
    <w:rsid w:val="00E95D6A"/>
    <w:rsid w:val="00E971E0"/>
    <w:rsid w:val="00EA0DDB"/>
    <w:rsid w:val="00EA1C65"/>
    <w:rsid w:val="00EA1CD4"/>
    <w:rsid w:val="00EA56D8"/>
    <w:rsid w:val="00EA5B82"/>
    <w:rsid w:val="00EA5FAB"/>
    <w:rsid w:val="00EA7487"/>
    <w:rsid w:val="00EB011E"/>
    <w:rsid w:val="00EB1D1B"/>
    <w:rsid w:val="00EB43BB"/>
    <w:rsid w:val="00EB43F1"/>
    <w:rsid w:val="00EB566A"/>
    <w:rsid w:val="00EB6064"/>
    <w:rsid w:val="00EB67BD"/>
    <w:rsid w:val="00EB6BB5"/>
    <w:rsid w:val="00EB76F7"/>
    <w:rsid w:val="00EB7D8C"/>
    <w:rsid w:val="00EC0484"/>
    <w:rsid w:val="00EC3807"/>
    <w:rsid w:val="00EC3970"/>
    <w:rsid w:val="00EC507B"/>
    <w:rsid w:val="00EC566C"/>
    <w:rsid w:val="00EC5FFF"/>
    <w:rsid w:val="00EC7226"/>
    <w:rsid w:val="00EC72DA"/>
    <w:rsid w:val="00ED1139"/>
    <w:rsid w:val="00ED189F"/>
    <w:rsid w:val="00ED1976"/>
    <w:rsid w:val="00ED358E"/>
    <w:rsid w:val="00ED4BB2"/>
    <w:rsid w:val="00ED619D"/>
    <w:rsid w:val="00EE033D"/>
    <w:rsid w:val="00EE0A0B"/>
    <w:rsid w:val="00EE202B"/>
    <w:rsid w:val="00EE2386"/>
    <w:rsid w:val="00EE2A40"/>
    <w:rsid w:val="00EE41EC"/>
    <w:rsid w:val="00EE5678"/>
    <w:rsid w:val="00EE65AA"/>
    <w:rsid w:val="00EE69DD"/>
    <w:rsid w:val="00EE7AE5"/>
    <w:rsid w:val="00EF00FF"/>
    <w:rsid w:val="00EF04B5"/>
    <w:rsid w:val="00EF04D5"/>
    <w:rsid w:val="00EF45D4"/>
    <w:rsid w:val="00EF74E7"/>
    <w:rsid w:val="00EF7D25"/>
    <w:rsid w:val="00F00261"/>
    <w:rsid w:val="00F00AE3"/>
    <w:rsid w:val="00F02040"/>
    <w:rsid w:val="00F024D0"/>
    <w:rsid w:val="00F03FA9"/>
    <w:rsid w:val="00F057F3"/>
    <w:rsid w:val="00F05B7C"/>
    <w:rsid w:val="00F11BB9"/>
    <w:rsid w:val="00F15FE1"/>
    <w:rsid w:val="00F16AE1"/>
    <w:rsid w:val="00F16FB3"/>
    <w:rsid w:val="00F208E8"/>
    <w:rsid w:val="00F21FEF"/>
    <w:rsid w:val="00F2311C"/>
    <w:rsid w:val="00F23202"/>
    <w:rsid w:val="00F23DC0"/>
    <w:rsid w:val="00F246E0"/>
    <w:rsid w:val="00F24AA1"/>
    <w:rsid w:val="00F24C2E"/>
    <w:rsid w:val="00F26206"/>
    <w:rsid w:val="00F269D9"/>
    <w:rsid w:val="00F26D6F"/>
    <w:rsid w:val="00F30B58"/>
    <w:rsid w:val="00F31103"/>
    <w:rsid w:val="00F33415"/>
    <w:rsid w:val="00F33499"/>
    <w:rsid w:val="00F34DF0"/>
    <w:rsid w:val="00F36BCF"/>
    <w:rsid w:val="00F41B11"/>
    <w:rsid w:val="00F45C2F"/>
    <w:rsid w:val="00F45F15"/>
    <w:rsid w:val="00F522C2"/>
    <w:rsid w:val="00F52525"/>
    <w:rsid w:val="00F556ED"/>
    <w:rsid w:val="00F55F4D"/>
    <w:rsid w:val="00F55FE6"/>
    <w:rsid w:val="00F564CF"/>
    <w:rsid w:val="00F56F2D"/>
    <w:rsid w:val="00F5702C"/>
    <w:rsid w:val="00F61DAE"/>
    <w:rsid w:val="00F63453"/>
    <w:rsid w:val="00F6453B"/>
    <w:rsid w:val="00F65A53"/>
    <w:rsid w:val="00F66E5B"/>
    <w:rsid w:val="00F70035"/>
    <w:rsid w:val="00F71ACE"/>
    <w:rsid w:val="00F72279"/>
    <w:rsid w:val="00F72E43"/>
    <w:rsid w:val="00F730F1"/>
    <w:rsid w:val="00F740E5"/>
    <w:rsid w:val="00F771C0"/>
    <w:rsid w:val="00F77D4B"/>
    <w:rsid w:val="00F800C6"/>
    <w:rsid w:val="00F81D6E"/>
    <w:rsid w:val="00F8558A"/>
    <w:rsid w:val="00F865FF"/>
    <w:rsid w:val="00F86DFB"/>
    <w:rsid w:val="00F86E0B"/>
    <w:rsid w:val="00F902E1"/>
    <w:rsid w:val="00F90A05"/>
    <w:rsid w:val="00F90FC8"/>
    <w:rsid w:val="00F92CA4"/>
    <w:rsid w:val="00F92EC4"/>
    <w:rsid w:val="00F95215"/>
    <w:rsid w:val="00F95597"/>
    <w:rsid w:val="00F957C7"/>
    <w:rsid w:val="00F961D7"/>
    <w:rsid w:val="00F964F9"/>
    <w:rsid w:val="00F96624"/>
    <w:rsid w:val="00F97237"/>
    <w:rsid w:val="00F97A16"/>
    <w:rsid w:val="00FA1AD6"/>
    <w:rsid w:val="00FA1EA1"/>
    <w:rsid w:val="00FA282A"/>
    <w:rsid w:val="00FA4F02"/>
    <w:rsid w:val="00FA5E9F"/>
    <w:rsid w:val="00FA5FC9"/>
    <w:rsid w:val="00FA60C1"/>
    <w:rsid w:val="00FA7291"/>
    <w:rsid w:val="00FB2001"/>
    <w:rsid w:val="00FB2243"/>
    <w:rsid w:val="00FB224D"/>
    <w:rsid w:val="00FB25D1"/>
    <w:rsid w:val="00FB4304"/>
    <w:rsid w:val="00FB4EBB"/>
    <w:rsid w:val="00FB52E7"/>
    <w:rsid w:val="00FB660F"/>
    <w:rsid w:val="00FC1CE8"/>
    <w:rsid w:val="00FC23D4"/>
    <w:rsid w:val="00FC29B5"/>
    <w:rsid w:val="00FC42A0"/>
    <w:rsid w:val="00FC4935"/>
    <w:rsid w:val="00FC4C2D"/>
    <w:rsid w:val="00FC78E7"/>
    <w:rsid w:val="00FD0998"/>
    <w:rsid w:val="00FD1362"/>
    <w:rsid w:val="00FD13B2"/>
    <w:rsid w:val="00FD2653"/>
    <w:rsid w:val="00FD35F9"/>
    <w:rsid w:val="00FD50D1"/>
    <w:rsid w:val="00FD714C"/>
    <w:rsid w:val="00FD764F"/>
    <w:rsid w:val="00FE1AFF"/>
    <w:rsid w:val="00FE3890"/>
    <w:rsid w:val="00FE3D12"/>
    <w:rsid w:val="00FE42CC"/>
    <w:rsid w:val="00FE4F19"/>
    <w:rsid w:val="00FE4F85"/>
    <w:rsid w:val="00FE5071"/>
    <w:rsid w:val="00FE54A3"/>
    <w:rsid w:val="00FE6EB0"/>
    <w:rsid w:val="00FE79DA"/>
    <w:rsid w:val="00FF0013"/>
    <w:rsid w:val="00FF097B"/>
    <w:rsid w:val="00FF0C56"/>
    <w:rsid w:val="00FF1A7E"/>
    <w:rsid w:val="00FF3585"/>
    <w:rsid w:val="00FF5D54"/>
    <w:rsid w:val="00FF733F"/>
    <w:rsid w:val="00FF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0F"/>
    <w:rPr>
      <w:sz w:val="24"/>
      <w:szCs w:val="24"/>
    </w:rPr>
  </w:style>
  <w:style w:type="paragraph" w:styleId="1">
    <w:name w:val="heading 1"/>
    <w:basedOn w:val="a"/>
    <w:link w:val="10"/>
    <w:uiPriority w:val="9"/>
    <w:qFormat/>
    <w:rsid w:val="00754042"/>
    <w:pPr>
      <w:outlineLvl w:val="0"/>
    </w:pPr>
    <w:rPr>
      <w:kern w:val="36"/>
      <w:sz w:val="31"/>
      <w:szCs w:val="31"/>
    </w:rPr>
  </w:style>
  <w:style w:type="paragraph" w:styleId="5">
    <w:name w:val="heading 5"/>
    <w:basedOn w:val="a"/>
    <w:next w:val="a"/>
    <w:link w:val="50"/>
    <w:uiPriority w:val="9"/>
    <w:semiHidden/>
    <w:unhideWhenUsed/>
    <w:qFormat/>
    <w:locked/>
    <w:rsid w:val="00AF644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97C0F"/>
    <w:rPr>
      <w:rFonts w:ascii="Cambria" w:hAnsi="Cambria" w:cs="Times New Roman"/>
      <w:b/>
      <w:bCs/>
      <w:kern w:val="32"/>
      <w:sz w:val="32"/>
      <w:szCs w:val="32"/>
    </w:rPr>
  </w:style>
  <w:style w:type="character" w:customStyle="1" w:styleId="50">
    <w:name w:val="Заголовок 5 Знак"/>
    <w:basedOn w:val="a0"/>
    <w:link w:val="5"/>
    <w:uiPriority w:val="9"/>
    <w:semiHidden/>
    <w:locked/>
    <w:rsid w:val="00AF6442"/>
    <w:rPr>
      <w:rFonts w:ascii="Calibri" w:hAnsi="Calibri" w:cs="Times New Roman"/>
      <w:b/>
      <w:bCs/>
      <w:i/>
      <w:iCs/>
      <w:sz w:val="26"/>
      <w:szCs w:val="26"/>
    </w:rPr>
  </w:style>
  <w:style w:type="paragraph" w:customStyle="1" w:styleId="ConsPlusNonformat">
    <w:name w:val="ConsPlusNonformat"/>
    <w:rsid w:val="005C7323"/>
    <w:pPr>
      <w:widowControl w:val="0"/>
      <w:autoSpaceDE w:val="0"/>
      <w:autoSpaceDN w:val="0"/>
      <w:adjustRightInd w:val="0"/>
    </w:pPr>
    <w:rPr>
      <w:rFonts w:ascii="Courier New" w:hAnsi="Courier New" w:cs="Courier New"/>
    </w:rPr>
  </w:style>
  <w:style w:type="paragraph" w:customStyle="1" w:styleId="ConsPlusTitle">
    <w:name w:val="ConsPlusTitle"/>
    <w:rsid w:val="005C7323"/>
    <w:pPr>
      <w:widowControl w:val="0"/>
      <w:autoSpaceDE w:val="0"/>
      <w:autoSpaceDN w:val="0"/>
      <w:adjustRightInd w:val="0"/>
    </w:pPr>
    <w:rPr>
      <w:b/>
      <w:bCs/>
      <w:sz w:val="24"/>
      <w:szCs w:val="24"/>
    </w:rPr>
  </w:style>
  <w:style w:type="paragraph" w:customStyle="1" w:styleId="ConsPlusCell">
    <w:name w:val="ConsPlusCell"/>
    <w:uiPriority w:val="99"/>
    <w:rsid w:val="005C7323"/>
    <w:pPr>
      <w:widowControl w:val="0"/>
      <w:autoSpaceDE w:val="0"/>
      <w:autoSpaceDN w:val="0"/>
      <w:adjustRightInd w:val="0"/>
    </w:pPr>
    <w:rPr>
      <w:rFonts w:ascii="Arial" w:hAnsi="Arial" w:cs="Arial"/>
    </w:rPr>
  </w:style>
  <w:style w:type="paragraph" w:styleId="a3">
    <w:name w:val="header"/>
    <w:basedOn w:val="a"/>
    <w:link w:val="a4"/>
    <w:uiPriority w:val="99"/>
    <w:rsid w:val="00C821C0"/>
    <w:pPr>
      <w:tabs>
        <w:tab w:val="center" w:pos="4677"/>
        <w:tab w:val="right" w:pos="9355"/>
      </w:tabs>
    </w:pPr>
  </w:style>
  <w:style w:type="character" w:customStyle="1" w:styleId="a4">
    <w:name w:val="Верхний колонтитул Знак"/>
    <w:basedOn w:val="a0"/>
    <w:link w:val="a3"/>
    <w:uiPriority w:val="99"/>
    <w:locked/>
    <w:rsid w:val="00097C0F"/>
    <w:rPr>
      <w:rFonts w:cs="Times New Roman"/>
      <w:sz w:val="24"/>
      <w:szCs w:val="24"/>
    </w:rPr>
  </w:style>
  <w:style w:type="character" w:styleId="a5">
    <w:name w:val="page number"/>
    <w:basedOn w:val="a0"/>
    <w:uiPriority w:val="99"/>
    <w:rsid w:val="00C821C0"/>
    <w:rPr>
      <w:rFonts w:cs="Times New Roman"/>
    </w:rPr>
  </w:style>
  <w:style w:type="character" w:styleId="a6">
    <w:name w:val="Strong"/>
    <w:basedOn w:val="a0"/>
    <w:uiPriority w:val="99"/>
    <w:qFormat/>
    <w:rsid w:val="00754042"/>
    <w:rPr>
      <w:rFonts w:cs="Times New Roman"/>
      <w:b/>
    </w:rPr>
  </w:style>
  <w:style w:type="paragraph" w:styleId="a7">
    <w:name w:val="Normal (Web)"/>
    <w:basedOn w:val="a"/>
    <w:uiPriority w:val="99"/>
    <w:rsid w:val="00754042"/>
    <w:pPr>
      <w:spacing w:before="100" w:beforeAutospacing="1" w:after="100" w:afterAutospacing="1"/>
    </w:pPr>
  </w:style>
  <w:style w:type="paragraph" w:styleId="HTML">
    <w:name w:val="HTML Preformatted"/>
    <w:basedOn w:val="a"/>
    <w:link w:val="HTML0"/>
    <w:uiPriority w:val="99"/>
    <w:rsid w:val="00D1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basedOn w:val="a0"/>
    <w:link w:val="HTML"/>
    <w:uiPriority w:val="99"/>
    <w:semiHidden/>
    <w:locked/>
    <w:rsid w:val="00097C0F"/>
    <w:rPr>
      <w:rFonts w:ascii="Courier New" w:hAnsi="Courier New" w:cs="Courier New"/>
    </w:rPr>
  </w:style>
  <w:style w:type="paragraph" w:styleId="a8">
    <w:name w:val="Balloon Text"/>
    <w:basedOn w:val="a"/>
    <w:link w:val="a9"/>
    <w:uiPriority w:val="99"/>
    <w:rsid w:val="00A11A6A"/>
    <w:rPr>
      <w:rFonts w:ascii="Tahoma" w:hAnsi="Tahoma" w:cs="Tahoma"/>
      <w:sz w:val="16"/>
      <w:szCs w:val="16"/>
    </w:rPr>
  </w:style>
  <w:style w:type="character" w:customStyle="1" w:styleId="a9">
    <w:name w:val="Текст выноски Знак"/>
    <w:basedOn w:val="a0"/>
    <w:link w:val="a8"/>
    <w:uiPriority w:val="99"/>
    <w:locked/>
    <w:rsid w:val="00A11A6A"/>
    <w:rPr>
      <w:rFonts w:ascii="Tahoma" w:hAnsi="Tahoma" w:cs="Tahoma"/>
      <w:sz w:val="16"/>
      <w:szCs w:val="16"/>
    </w:rPr>
  </w:style>
  <w:style w:type="paragraph" w:styleId="aa">
    <w:name w:val="footer"/>
    <w:basedOn w:val="a"/>
    <w:link w:val="ab"/>
    <w:uiPriority w:val="99"/>
    <w:rsid w:val="0019067A"/>
    <w:pPr>
      <w:tabs>
        <w:tab w:val="center" w:pos="4677"/>
        <w:tab w:val="right" w:pos="9355"/>
      </w:tabs>
    </w:pPr>
  </w:style>
  <w:style w:type="character" w:customStyle="1" w:styleId="ab">
    <w:name w:val="Нижний колонтитул Знак"/>
    <w:basedOn w:val="a0"/>
    <w:link w:val="aa"/>
    <w:uiPriority w:val="99"/>
    <w:locked/>
    <w:rsid w:val="0019067A"/>
    <w:rPr>
      <w:rFonts w:cs="Times New Roman"/>
      <w:sz w:val="24"/>
      <w:szCs w:val="24"/>
    </w:rPr>
  </w:style>
  <w:style w:type="paragraph" w:customStyle="1" w:styleId="ConsPlusNormal">
    <w:name w:val="ConsPlusNormal"/>
    <w:rsid w:val="0010292C"/>
    <w:pPr>
      <w:widowControl w:val="0"/>
      <w:autoSpaceDE w:val="0"/>
      <w:autoSpaceDN w:val="0"/>
      <w:adjustRightInd w:val="0"/>
      <w:ind w:firstLine="720"/>
    </w:pPr>
    <w:rPr>
      <w:rFonts w:ascii="Arial" w:hAnsi="Arial" w:cs="Arial"/>
    </w:rPr>
  </w:style>
  <w:style w:type="paragraph" w:styleId="ac">
    <w:name w:val="Body Text Indent"/>
    <w:basedOn w:val="a"/>
    <w:link w:val="ad"/>
    <w:uiPriority w:val="99"/>
    <w:rsid w:val="00192B31"/>
    <w:pPr>
      <w:ind w:firstLine="567"/>
      <w:jc w:val="both"/>
    </w:pPr>
    <w:rPr>
      <w:sz w:val="28"/>
      <w:szCs w:val="20"/>
    </w:rPr>
  </w:style>
  <w:style w:type="character" w:customStyle="1" w:styleId="ad">
    <w:name w:val="Основной текст с отступом Знак"/>
    <w:basedOn w:val="a0"/>
    <w:link w:val="ac"/>
    <w:uiPriority w:val="99"/>
    <w:semiHidden/>
    <w:locked/>
    <w:rsid w:val="00192B31"/>
    <w:rPr>
      <w:rFonts w:cs="Times New Roman"/>
      <w:sz w:val="28"/>
      <w:lang w:val="ru-RU" w:eastAsia="ru-RU" w:bidi="ar-SA"/>
    </w:rPr>
  </w:style>
  <w:style w:type="paragraph" w:customStyle="1" w:styleId="Style2">
    <w:name w:val="Style2"/>
    <w:basedOn w:val="a"/>
    <w:uiPriority w:val="99"/>
    <w:rsid w:val="00BE00BD"/>
    <w:pPr>
      <w:widowControl w:val="0"/>
      <w:autoSpaceDE w:val="0"/>
      <w:autoSpaceDN w:val="0"/>
      <w:adjustRightInd w:val="0"/>
      <w:spacing w:line="180" w:lineRule="exact"/>
      <w:jc w:val="center"/>
    </w:pPr>
  </w:style>
  <w:style w:type="table" w:styleId="ae">
    <w:name w:val="Table Grid"/>
    <w:basedOn w:val="a1"/>
    <w:uiPriority w:val="99"/>
    <w:rsid w:val="00BE00B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9F687F"/>
    <w:rPr>
      <w:rFonts w:cs="Times New Roman"/>
      <w:color w:val="0000FF"/>
      <w:u w:val="single"/>
    </w:rPr>
  </w:style>
  <w:style w:type="character" w:customStyle="1" w:styleId="pagesindoccountinformation">
    <w:name w:val="pagesindoccount information"/>
    <w:basedOn w:val="a0"/>
    <w:uiPriority w:val="99"/>
    <w:rsid w:val="006D4253"/>
    <w:rPr>
      <w:rFonts w:cs="Times New Roman"/>
    </w:rPr>
  </w:style>
  <w:style w:type="paragraph" w:styleId="af0">
    <w:name w:val="List Paragraph"/>
    <w:basedOn w:val="a"/>
    <w:uiPriority w:val="34"/>
    <w:qFormat/>
    <w:rsid w:val="006D4253"/>
    <w:pPr>
      <w:spacing w:after="200" w:line="276" w:lineRule="auto"/>
      <w:ind w:left="720"/>
      <w:contextualSpacing/>
    </w:pPr>
    <w:rPr>
      <w:rFonts w:ascii="Calibri" w:hAnsi="Calibri"/>
      <w:sz w:val="22"/>
      <w:szCs w:val="22"/>
      <w:lang w:eastAsia="en-US"/>
    </w:rPr>
  </w:style>
  <w:style w:type="character" w:styleId="af1">
    <w:name w:val="FollowedHyperlink"/>
    <w:basedOn w:val="a0"/>
    <w:uiPriority w:val="99"/>
    <w:semiHidden/>
    <w:unhideWhenUsed/>
    <w:rsid w:val="00897C2E"/>
    <w:rPr>
      <w:rFonts w:cs="Times New Roman"/>
      <w:color w:val="800080"/>
      <w:u w:val="single"/>
    </w:rPr>
  </w:style>
  <w:style w:type="paragraph" w:customStyle="1" w:styleId="xl63">
    <w:name w:val="xl63"/>
    <w:basedOn w:val="a"/>
    <w:rsid w:val="00897C2E"/>
    <w:pPr>
      <w:spacing w:before="100" w:beforeAutospacing="1" w:after="100" w:afterAutospacing="1"/>
      <w:textAlignment w:val="center"/>
    </w:pPr>
  </w:style>
  <w:style w:type="paragraph" w:customStyle="1" w:styleId="xl65">
    <w:name w:val="xl65"/>
    <w:basedOn w:val="a"/>
    <w:rsid w:val="00897C2E"/>
    <w:pPr>
      <w:spacing w:before="100" w:beforeAutospacing="1" w:after="100" w:afterAutospacing="1"/>
      <w:textAlignment w:val="center"/>
    </w:pPr>
  </w:style>
  <w:style w:type="paragraph" w:customStyle="1" w:styleId="xl66">
    <w:name w:val="xl66"/>
    <w:basedOn w:val="a"/>
    <w:rsid w:val="00897C2E"/>
    <w:pPr>
      <w:spacing w:before="100" w:beforeAutospacing="1" w:after="100" w:afterAutospacing="1"/>
      <w:textAlignment w:val="center"/>
    </w:pPr>
    <w:rPr>
      <w:sz w:val="28"/>
      <w:szCs w:val="28"/>
    </w:rPr>
  </w:style>
  <w:style w:type="paragraph" w:customStyle="1" w:styleId="xl67">
    <w:name w:val="xl67"/>
    <w:basedOn w:val="a"/>
    <w:rsid w:val="00897C2E"/>
    <w:pPr>
      <w:spacing w:before="100" w:beforeAutospacing="1" w:after="100" w:afterAutospacing="1"/>
      <w:textAlignment w:val="center"/>
    </w:pPr>
  </w:style>
  <w:style w:type="paragraph" w:customStyle="1" w:styleId="xl68">
    <w:name w:val="xl68"/>
    <w:basedOn w:val="a"/>
    <w:rsid w:val="00897C2E"/>
    <w:pPr>
      <w:spacing w:before="100" w:beforeAutospacing="1" w:after="100" w:afterAutospacing="1"/>
      <w:jc w:val="right"/>
      <w:textAlignment w:val="center"/>
    </w:pPr>
  </w:style>
  <w:style w:type="paragraph" w:customStyle="1" w:styleId="xl69">
    <w:name w:val="xl69"/>
    <w:basedOn w:val="a"/>
    <w:rsid w:val="00897C2E"/>
    <w:pPr>
      <w:spacing w:before="100" w:beforeAutospacing="1" w:after="100" w:afterAutospacing="1"/>
      <w:jc w:val="center"/>
      <w:textAlignment w:val="center"/>
    </w:pPr>
  </w:style>
  <w:style w:type="paragraph" w:customStyle="1" w:styleId="xl70">
    <w:name w:val="xl70"/>
    <w:basedOn w:val="a"/>
    <w:rsid w:val="00897C2E"/>
    <w:pPr>
      <w:spacing w:before="100" w:beforeAutospacing="1" w:after="100" w:afterAutospacing="1"/>
      <w:jc w:val="center"/>
      <w:textAlignment w:val="top"/>
    </w:pPr>
    <w:rPr>
      <w:color w:val="FFFFFF"/>
      <w:sz w:val="40"/>
      <w:szCs w:val="40"/>
    </w:rPr>
  </w:style>
  <w:style w:type="paragraph" w:customStyle="1" w:styleId="xl71">
    <w:name w:val="xl71"/>
    <w:basedOn w:val="a"/>
    <w:rsid w:val="00897C2E"/>
    <w:pPr>
      <w:spacing w:before="100" w:beforeAutospacing="1" w:after="100" w:afterAutospacing="1"/>
    </w:pPr>
    <w:rPr>
      <w:sz w:val="22"/>
      <w:szCs w:val="22"/>
    </w:rPr>
  </w:style>
  <w:style w:type="paragraph" w:customStyle="1" w:styleId="xl72">
    <w:name w:val="xl72"/>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897C2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
    <w:name w:val="xl79"/>
    <w:basedOn w:val="a"/>
    <w:rsid w:val="00897C2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
    <w:name w:val="xl81"/>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
    <w:rsid w:val="00897C2E"/>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
    <w:rsid w:val="00897C2E"/>
    <w:pPr>
      <w:pBdr>
        <w:top w:val="single" w:sz="4" w:space="0" w:color="auto"/>
        <w:left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84">
    <w:name w:val="xl84"/>
    <w:basedOn w:val="a"/>
    <w:rsid w:val="00897C2E"/>
    <w:pPr>
      <w:pBdr>
        <w:top w:val="single" w:sz="4" w:space="0" w:color="auto"/>
      </w:pBdr>
      <w:spacing w:before="100" w:beforeAutospacing="1" w:after="100" w:afterAutospacing="1"/>
      <w:textAlignment w:val="top"/>
    </w:pPr>
    <w:rPr>
      <w:b/>
      <w:bCs/>
    </w:rPr>
  </w:style>
  <w:style w:type="paragraph" w:customStyle="1" w:styleId="xl85">
    <w:name w:val="xl85"/>
    <w:basedOn w:val="a"/>
    <w:rsid w:val="00897C2E"/>
    <w:pPr>
      <w:pBdr>
        <w:top w:val="single" w:sz="4" w:space="0" w:color="auto"/>
      </w:pBdr>
      <w:spacing w:before="100" w:beforeAutospacing="1" w:after="100" w:afterAutospacing="1"/>
      <w:textAlignment w:val="top"/>
    </w:pPr>
    <w:rPr>
      <w:b/>
      <w:bCs/>
    </w:rPr>
  </w:style>
  <w:style w:type="paragraph" w:customStyle="1" w:styleId="xl86">
    <w:name w:val="xl86"/>
    <w:basedOn w:val="a"/>
    <w:rsid w:val="00897C2E"/>
    <w:pPr>
      <w:pBdr>
        <w:top w:val="single" w:sz="4" w:space="0" w:color="auto"/>
      </w:pBdr>
      <w:spacing w:before="100" w:beforeAutospacing="1" w:after="100" w:afterAutospacing="1"/>
      <w:textAlignment w:val="top"/>
    </w:pPr>
    <w:rPr>
      <w:b/>
      <w:bCs/>
    </w:rPr>
  </w:style>
  <w:style w:type="paragraph" w:customStyle="1" w:styleId="xl87">
    <w:name w:val="xl87"/>
    <w:basedOn w:val="a"/>
    <w:rsid w:val="00897C2E"/>
    <w:pPr>
      <w:pBdr>
        <w:top w:val="single" w:sz="4" w:space="0" w:color="auto"/>
      </w:pBdr>
      <w:spacing w:before="100" w:beforeAutospacing="1" w:after="100" w:afterAutospacing="1"/>
      <w:jc w:val="center"/>
      <w:textAlignment w:val="top"/>
    </w:pPr>
  </w:style>
  <w:style w:type="paragraph" w:customStyle="1" w:styleId="xl88">
    <w:name w:val="xl88"/>
    <w:basedOn w:val="a"/>
    <w:rsid w:val="00897C2E"/>
    <w:pPr>
      <w:pBdr>
        <w:top w:val="single" w:sz="4" w:space="0" w:color="auto"/>
      </w:pBdr>
      <w:shd w:val="clear" w:color="000000" w:fill="00FF00"/>
      <w:spacing w:before="100" w:beforeAutospacing="1" w:after="100" w:afterAutospacing="1"/>
      <w:jc w:val="center"/>
      <w:textAlignment w:val="top"/>
    </w:pPr>
  </w:style>
  <w:style w:type="paragraph" w:customStyle="1" w:styleId="xl89">
    <w:name w:val="xl89"/>
    <w:basedOn w:val="a"/>
    <w:rsid w:val="00897C2E"/>
    <w:pPr>
      <w:pBdr>
        <w:top w:val="single" w:sz="4" w:space="0" w:color="auto"/>
      </w:pBdr>
      <w:spacing w:before="100" w:beforeAutospacing="1" w:after="100" w:afterAutospacing="1"/>
      <w:textAlignment w:val="top"/>
    </w:pPr>
    <w:rPr>
      <w:b/>
      <w:bCs/>
    </w:rPr>
  </w:style>
  <w:style w:type="paragraph" w:customStyle="1" w:styleId="xl90">
    <w:name w:val="xl90"/>
    <w:basedOn w:val="a"/>
    <w:rsid w:val="00897C2E"/>
    <w:pPr>
      <w:pBdr>
        <w:top w:val="single" w:sz="4" w:space="0" w:color="auto"/>
      </w:pBdr>
      <w:spacing w:before="100" w:beforeAutospacing="1" w:after="100" w:afterAutospacing="1"/>
      <w:jc w:val="right"/>
      <w:textAlignment w:val="top"/>
    </w:pPr>
    <w:rPr>
      <w:b/>
      <w:bCs/>
    </w:rPr>
  </w:style>
  <w:style w:type="paragraph" w:customStyle="1" w:styleId="xl91">
    <w:name w:val="xl91"/>
    <w:basedOn w:val="a"/>
    <w:rsid w:val="00897C2E"/>
    <w:pPr>
      <w:spacing w:before="100" w:beforeAutospacing="1" w:after="100" w:afterAutospacing="1"/>
      <w:textAlignment w:val="top"/>
    </w:pPr>
  </w:style>
  <w:style w:type="paragraph" w:customStyle="1" w:styleId="xl92">
    <w:name w:val="xl92"/>
    <w:basedOn w:val="a"/>
    <w:rsid w:val="00897C2E"/>
    <w:pPr>
      <w:spacing w:before="100" w:beforeAutospacing="1" w:after="100" w:afterAutospacing="1"/>
      <w:textAlignment w:val="top"/>
    </w:pPr>
  </w:style>
  <w:style w:type="paragraph" w:customStyle="1" w:styleId="xl93">
    <w:name w:val="xl93"/>
    <w:basedOn w:val="a"/>
    <w:rsid w:val="00897C2E"/>
    <w:pPr>
      <w:spacing w:before="100" w:beforeAutospacing="1" w:after="100" w:afterAutospacing="1"/>
      <w:textAlignment w:val="top"/>
    </w:pPr>
  </w:style>
  <w:style w:type="paragraph" w:customStyle="1" w:styleId="xl94">
    <w:name w:val="xl94"/>
    <w:basedOn w:val="a"/>
    <w:rsid w:val="00897C2E"/>
    <w:pPr>
      <w:spacing w:before="100" w:beforeAutospacing="1" w:after="100" w:afterAutospacing="1"/>
      <w:jc w:val="center"/>
      <w:textAlignment w:val="top"/>
    </w:pPr>
  </w:style>
  <w:style w:type="paragraph" w:customStyle="1" w:styleId="xl95">
    <w:name w:val="xl95"/>
    <w:basedOn w:val="a"/>
    <w:rsid w:val="00897C2E"/>
    <w:pPr>
      <w:shd w:val="clear" w:color="000000" w:fill="00FF00"/>
      <w:spacing w:before="100" w:beforeAutospacing="1" w:after="100" w:afterAutospacing="1"/>
      <w:jc w:val="center"/>
      <w:textAlignment w:val="top"/>
    </w:pPr>
  </w:style>
  <w:style w:type="paragraph" w:customStyle="1" w:styleId="xl96">
    <w:name w:val="xl96"/>
    <w:basedOn w:val="a"/>
    <w:rsid w:val="00897C2E"/>
    <w:pPr>
      <w:spacing w:before="100" w:beforeAutospacing="1" w:after="100" w:afterAutospacing="1"/>
      <w:textAlignment w:val="top"/>
    </w:pPr>
  </w:style>
  <w:style w:type="paragraph" w:customStyle="1" w:styleId="xl97">
    <w:name w:val="xl97"/>
    <w:basedOn w:val="a"/>
    <w:rsid w:val="00897C2E"/>
    <w:pPr>
      <w:spacing w:before="100" w:beforeAutospacing="1" w:after="100" w:afterAutospacing="1"/>
      <w:jc w:val="right"/>
      <w:textAlignment w:val="top"/>
    </w:pPr>
  </w:style>
  <w:style w:type="paragraph" w:customStyle="1" w:styleId="xl98">
    <w:name w:val="xl98"/>
    <w:basedOn w:val="a"/>
    <w:rsid w:val="00897C2E"/>
    <w:pPr>
      <w:spacing w:before="100" w:beforeAutospacing="1" w:after="100" w:afterAutospacing="1"/>
      <w:textAlignment w:val="top"/>
    </w:pPr>
    <w:rPr>
      <w:b/>
      <w:bCs/>
    </w:rPr>
  </w:style>
  <w:style w:type="paragraph" w:customStyle="1" w:styleId="xl99">
    <w:name w:val="xl99"/>
    <w:basedOn w:val="a"/>
    <w:rsid w:val="00897C2E"/>
    <w:pPr>
      <w:spacing w:before="100" w:beforeAutospacing="1" w:after="100" w:afterAutospacing="1"/>
      <w:textAlignment w:val="top"/>
    </w:pPr>
    <w:rPr>
      <w:b/>
      <w:bCs/>
    </w:rPr>
  </w:style>
  <w:style w:type="paragraph" w:customStyle="1" w:styleId="xl100">
    <w:name w:val="xl100"/>
    <w:basedOn w:val="a"/>
    <w:rsid w:val="00897C2E"/>
    <w:pPr>
      <w:spacing w:before="100" w:beforeAutospacing="1" w:after="100" w:afterAutospacing="1"/>
      <w:textAlignment w:val="top"/>
    </w:pPr>
    <w:rPr>
      <w:b/>
      <w:bCs/>
    </w:rPr>
  </w:style>
  <w:style w:type="paragraph" w:customStyle="1" w:styleId="xl101">
    <w:name w:val="xl101"/>
    <w:basedOn w:val="a"/>
    <w:rsid w:val="00897C2E"/>
    <w:pPr>
      <w:spacing w:before="100" w:beforeAutospacing="1" w:after="100" w:afterAutospacing="1"/>
      <w:textAlignment w:val="top"/>
    </w:pPr>
    <w:rPr>
      <w:b/>
      <w:bCs/>
    </w:rPr>
  </w:style>
  <w:style w:type="paragraph" w:customStyle="1" w:styleId="xl102">
    <w:name w:val="xl102"/>
    <w:basedOn w:val="a"/>
    <w:rsid w:val="00897C2E"/>
    <w:pPr>
      <w:spacing w:before="100" w:beforeAutospacing="1" w:after="100" w:afterAutospacing="1"/>
      <w:jc w:val="right"/>
      <w:textAlignment w:val="top"/>
    </w:pPr>
    <w:rPr>
      <w:b/>
      <w:bCs/>
    </w:rPr>
  </w:style>
  <w:style w:type="paragraph" w:customStyle="1" w:styleId="xl103">
    <w:name w:val="xl103"/>
    <w:basedOn w:val="a"/>
    <w:rsid w:val="00897C2E"/>
    <w:pPr>
      <w:spacing w:before="100" w:beforeAutospacing="1" w:after="100" w:afterAutospacing="1"/>
      <w:jc w:val="center"/>
      <w:textAlignment w:val="top"/>
    </w:pPr>
    <w:rPr>
      <w:sz w:val="22"/>
      <w:szCs w:val="22"/>
    </w:rPr>
  </w:style>
  <w:style w:type="paragraph" w:customStyle="1" w:styleId="xl104">
    <w:name w:val="xl104"/>
    <w:basedOn w:val="a"/>
    <w:rsid w:val="00897C2E"/>
    <w:pPr>
      <w:spacing w:before="100" w:beforeAutospacing="1" w:after="100" w:afterAutospacing="1"/>
      <w:textAlignment w:val="top"/>
    </w:pPr>
    <w:rPr>
      <w:sz w:val="22"/>
      <w:szCs w:val="22"/>
    </w:rPr>
  </w:style>
  <w:style w:type="paragraph" w:customStyle="1" w:styleId="xl105">
    <w:name w:val="xl105"/>
    <w:basedOn w:val="a"/>
    <w:rsid w:val="00897C2E"/>
    <w:pPr>
      <w:spacing w:before="100" w:beforeAutospacing="1" w:after="100" w:afterAutospacing="1"/>
      <w:jc w:val="center"/>
      <w:textAlignment w:val="top"/>
    </w:pPr>
    <w:rPr>
      <w:sz w:val="22"/>
      <w:szCs w:val="22"/>
    </w:rPr>
  </w:style>
  <w:style w:type="paragraph" w:customStyle="1" w:styleId="xl106">
    <w:name w:val="xl106"/>
    <w:basedOn w:val="a"/>
    <w:rsid w:val="00897C2E"/>
    <w:pPr>
      <w:spacing w:before="100" w:beforeAutospacing="1" w:after="100" w:afterAutospacing="1"/>
      <w:jc w:val="center"/>
      <w:textAlignment w:val="top"/>
    </w:pPr>
    <w:rPr>
      <w:sz w:val="22"/>
      <w:szCs w:val="22"/>
    </w:rPr>
  </w:style>
  <w:style w:type="paragraph" w:customStyle="1" w:styleId="xl107">
    <w:name w:val="xl107"/>
    <w:basedOn w:val="a"/>
    <w:rsid w:val="00897C2E"/>
    <w:pPr>
      <w:spacing w:before="100" w:beforeAutospacing="1" w:after="100" w:afterAutospacing="1"/>
      <w:jc w:val="center"/>
      <w:textAlignment w:val="top"/>
    </w:pPr>
    <w:rPr>
      <w:sz w:val="22"/>
      <w:szCs w:val="22"/>
    </w:rPr>
  </w:style>
  <w:style w:type="paragraph" w:customStyle="1" w:styleId="xl108">
    <w:name w:val="xl108"/>
    <w:basedOn w:val="a"/>
    <w:rsid w:val="00897C2E"/>
    <w:pPr>
      <w:spacing w:before="100" w:beforeAutospacing="1" w:after="100" w:afterAutospacing="1"/>
      <w:jc w:val="right"/>
      <w:textAlignment w:val="top"/>
    </w:pPr>
    <w:rPr>
      <w:sz w:val="22"/>
      <w:szCs w:val="22"/>
    </w:rPr>
  </w:style>
  <w:style w:type="paragraph" w:customStyle="1" w:styleId="xl109">
    <w:name w:val="xl109"/>
    <w:basedOn w:val="a"/>
    <w:rsid w:val="00897C2E"/>
    <w:pPr>
      <w:spacing w:before="100" w:beforeAutospacing="1" w:after="100" w:afterAutospacing="1"/>
    </w:pPr>
    <w:rPr>
      <w:b/>
      <w:bCs/>
    </w:rPr>
  </w:style>
  <w:style w:type="paragraph" w:customStyle="1" w:styleId="xl110">
    <w:name w:val="xl110"/>
    <w:basedOn w:val="a"/>
    <w:rsid w:val="00897C2E"/>
    <w:pPr>
      <w:spacing w:before="100" w:beforeAutospacing="1" w:after="100" w:afterAutospacing="1"/>
    </w:pPr>
    <w:rPr>
      <w:b/>
      <w:bCs/>
    </w:rPr>
  </w:style>
  <w:style w:type="paragraph" w:customStyle="1" w:styleId="xl111">
    <w:name w:val="xl111"/>
    <w:basedOn w:val="a"/>
    <w:rsid w:val="00897C2E"/>
    <w:pPr>
      <w:spacing w:before="100" w:beforeAutospacing="1" w:after="100" w:afterAutospacing="1"/>
    </w:pPr>
    <w:rPr>
      <w:b/>
      <w:bCs/>
    </w:rPr>
  </w:style>
  <w:style w:type="paragraph" w:customStyle="1" w:styleId="xl112">
    <w:name w:val="xl112"/>
    <w:basedOn w:val="a"/>
    <w:rsid w:val="00897C2E"/>
    <w:pPr>
      <w:spacing w:before="100" w:beforeAutospacing="1" w:after="100" w:afterAutospacing="1"/>
      <w:jc w:val="center"/>
      <w:textAlignment w:val="center"/>
    </w:pPr>
    <w:rPr>
      <w:b/>
      <w:bCs/>
      <w:color w:val="FFFFFF"/>
      <w:sz w:val="56"/>
      <w:szCs w:val="56"/>
    </w:rPr>
  </w:style>
  <w:style w:type="paragraph" w:customStyle="1" w:styleId="xl113">
    <w:name w:val="xl113"/>
    <w:basedOn w:val="a"/>
    <w:rsid w:val="00897C2E"/>
    <w:pPr>
      <w:spacing w:before="100" w:beforeAutospacing="1" w:after="100" w:afterAutospacing="1"/>
      <w:jc w:val="right"/>
    </w:pPr>
    <w:rPr>
      <w:b/>
      <w:bCs/>
    </w:rPr>
  </w:style>
  <w:style w:type="paragraph" w:customStyle="1" w:styleId="xl114">
    <w:name w:val="xl114"/>
    <w:basedOn w:val="a"/>
    <w:rsid w:val="00897C2E"/>
    <w:pPr>
      <w:spacing w:before="100" w:beforeAutospacing="1" w:after="100" w:afterAutospacing="1"/>
      <w:textAlignment w:val="center"/>
    </w:pPr>
  </w:style>
  <w:style w:type="paragraph" w:customStyle="1" w:styleId="xl115">
    <w:name w:val="xl115"/>
    <w:basedOn w:val="a"/>
    <w:rsid w:val="00897C2E"/>
    <w:pPr>
      <w:spacing w:before="100" w:beforeAutospacing="1" w:after="100" w:afterAutospacing="1"/>
      <w:jc w:val="right"/>
    </w:pPr>
  </w:style>
  <w:style w:type="paragraph" w:customStyle="1" w:styleId="xl116">
    <w:name w:val="xl116"/>
    <w:basedOn w:val="a"/>
    <w:rsid w:val="00897C2E"/>
    <w:pPr>
      <w:spacing w:before="100" w:beforeAutospacing="1" w:after="100" w:afterAutospacing="1"/>
      <w:jc w:val="center"/>
      <w:textAlignment w:val="center"/>
    </w:pPr>
    <w:rPr>
      <w:b/>
      <w:bCs/>
      <w:sz w:val="28"/>
      <w:szCs w:val="28"/>
    </w:rPr>
  </w:style>
  <w:style w:type="character" w:customStyle="1" w:styleId="pagesindoccount">
    <w:name w:val="pagesindoccount"/>
    <w:basedOn w:val="a0"/>
    <w:rsid w:val="00142B05"/>
    <w:rPr>
      <w:rFonts w:cs="Times New Roman"/>
    </w:rPr>
  </w:style>
  <w:style w:type="character" w:styleId="af2">
    <w:name w:val="Emphasis"/>
    <w:basedOn w:val="a0"/>
    <w:uiPriority w:val="20"/>
    <w:qFormat/>
    <w:locked/>
    <w:rsid w:val="00AD4A5F"/>
    <w:rPr>
      <w:rFonts w:cs="Times New Roman"/>
      <w:i/>
      <w:iCs/>
    </w:rPr>
  </w:style>
  <w:style w:type="character" w:customStyle="1" w:styleId="FontStyle11">
    <w:name w:val="Font Style11"/>
    <w:uiPriority w:val="99"/>
    <w:rsid w:val="00587F9E"/>
    <w:rPr>
      <w:rFonts w:ascii="Times New Roman" w:hAnsi="Times New Roman"/>
      <w:sz w:val="26"/>
    </w:rPr>
  </w:style>
  <w:style w:type="paragraph" w:customStyle="1" w:styleId="xl117">
    <w:name w:val="xl117"/>
    <w:basedOn w:val="a"/>
    <w:rsid w:val="006836BB"/>
    <w:pPr>
      <w:spacing w:before="100" w:beforeAutospacing="1" w:after="100" w:afterAutospacing="1"/>
      <w:jc w:val="center"/>
      <w:textAlignment w:val="top"/>
    </w:pPr>
    <w:rPr>
      <w:sz w:val="22"/>
      <w:szCs w:val="22"/>
    </w:rPr>
  </w:style>
  <w:style w:type="paragraph" w:customStyle="1" w:styleId="xl118">
    <w:name w:val="xl118"/>
    <w:basedOn w:val="a"/>
    <w:rsid w:val="006836BB"/>
    <w:pPr>
      <w:spacing w:before="100" w:beforeAutospacing="1" w:after="100" w:afterAutospacing="1"/>
      <w:jc w:val="center"/>
      <w:textAlignment w:val="top"/>
    </w:pPr>
    <w:rPr>
      <w:sz w:val="22"/>
      <w:szCs w:val="22"/>
    </w:rPr>
  </w:style>
  <w:style w:type="paragraph" w:customStyle="1" w:styleId="xl119">
    <w:name w:val="xl119"/>
    <w:basedOn w:val="a"/>
    <w:rsid w:val="006836BB"/>
    <w:pPr>
      <w:spacing w:before="100" w:beforeAutospacing="1" w:after="100" w:afterAutospacing="1"/>
      <w:jc w:val="center"/>
      <w:textAlignment w:val="top"/>
    </w:pPr>
    <w:rPr>
      <w:sz w:val="22"/>
      <w:szCs w:val="22"/>
    </w:rPr>
  </w:style>
  <w:style w:type="paragraph" w:customStyle="1" w:styleId="xl120">
    <w:name w:val="xl120"/>
    <w:basedOn w:val="a"/>
    <w:rsid w:val="006836BB"/>
    <w:pPr>
      <w:spacing w:before="100" w:beforeAutospacing="1" w:after="100" w:afterAutospacing="1"/>
      <w:jc w:val="right"/>
      <w:textAlignment w:val="top"/>
    </w:pPr>
    <w:rPr>
      <w:sz w:val="22"/>
      <w:szCs w:val="22"/>
    </w:rPr>
  </w:style>
  <w:style w:type="paragraph" w:customStyle="1" w:styleId="xl121">
    <w:name w:val="xl121"/>
    <w:basedOn w:val="a"/>
    <w:rsid w:val="006836BB"/>
    <w:pPr>
      <w:spacing w:before="100" w:beforeAutospacing="1" w:after="100" w:afterAutospacing="1"/>
      <w:textAlignment w:val="center"/>
    </w:pPr>
    <w:rPr>
      <w:b/>
      <w:bCs/>
    </w:rPr>
  </w:style>
  <w:style w:type="paragraph" w:customStyle="1" w:styleId="xl122">
    <w:name w:val="xl122"/>
    <w:basedOn w:val="a"/>
    <w:rsid w:val="006836BB"/>
    <w:pPr>
      <w:spacing w:before="100" w:beforeAutospacing="1" w:after="100" w:afterAutospacing="1"/>
    </w:pPr>
    <w:rPr>
      <w:b/>
      <w:bCs/>
      <w:sz w:val="28"/>
      <w:szCs w:val="28"/>
    </w:rPr>
  </w:style>
  <w:style w:type="paragraph" w:customStyle="1" w:styleId="xl123">
    <w:name w:val="xl123"/>
    <w:basedOn w:val="a"/>
    <w:rsid w:val="006836BB"/>
    <w:pPr>
      <w:spacing w:before="100" w:beforeAutospacing="1" w:after="100" w:afterAutospacing="1"/>
      <w:jc w:val="center"/>
      <w:textAlignment w:val="center"/>
    </w:pPr>
    <w:rPr>
      <w:b/>
      <w:bCs/>
      <w:color w:val="FFFFFF"/>
      <w:sz w:val="56"/>
      <w:szCs w:val="56"/>
    </w:rPr>
  </w:style>
  <w:style w:type="paragraph" w:customStyle="1" w:styleId="xl124">
    <w:name w:val="xl124"/>
    <w:basedOn w:val="a"/>
    <w:rsid w:val="006836BB"/>
    <w:pPr>
      <w:spacing w:before="100" w:beforeAutospacing="1" w:after="100" w:afterAutospacing="1"/>
    </w:pPr>
    <w:rPr>
      <w:b/>
      <w:bCs/>
      <w:sz w:val="22"/>
      <w:szCs w:val="22"/>
    </w:rPr>
  </w:style>
  <w:style w:type="paragraph" w:customStyle="1" w:styleId="xl125">
    <w:name w:val="xl125"/>
    <w:basedOn w:val="a"/>
    <w:rsid w:val="006836BB"/>
    <w:pPr>
      <w:spacing w:before="100" w:beforeAutospacing="1" w:after="100" w:afterAutospacing="1"/>
      <w:jc w:val="right"/>
    </w:pPr>
    <w:rPr>
      <w:b/>
      <w:bCs/>
    </w:rPr>
  </w:style>
  <w:style w:type="paragraph" w:customStyle="1" w:styleId="xl126">
    <w:name w:val="xl126"/>
    <w:basedOn w:val="a"/>
    <w:rsid w:val="006836BB"/>
    <w:pPr>
      <w:spacing w:before="100" w:beforeAutospacing="1" w:after="100" w:afterAutospacing="1"/>
      <w:jc w:val="right"/>
      <w:textAlignment w:val="center"/>
    </w:pPr>
  </w:style>
  <w:style w:type="paragraph" w:customStyle="1" w:styleId="xl127">
    <w:name w:val="xl127"/>
    <w:basedOn w:val="a"/>
    <w:rsid w:val="006836B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28">
    <w:name w:val="xl128"/>
    <w:basedOn w:val="a"/>
    <w:rsid w:val="006836BB"/>
    <w:pPr>
      <w:pBdr>
        <w:top w:val="single" w:sz="4" w:space="0" w:color="auto"/>
      </w:pBdr>
      <w:spacing w:before="100" w:beforeAutospacing="1" w:after="100" w:afterAutospacing="1"/>
      <w:jc w:val="center"/>
      <w:textAlignment w:val="center"/>
    </w:pPr>
    <w:rPr>
      <w:sz w:val="22"/>
      <w:szCs w:val="22"/>
    </w:rPr>
  </w:style>
  <w:style w:type="paragraph" w:customStyle="1" w:styleId="xl129">
    <w:name w:val="xl129"/>
    <w:basedOn w:val="a"/>
    <w:rsid w:val="006836B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6836B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6836B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6836B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
    <w:rsid w:val="006836B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5">
    <w:name w:val="xl135"/>
    <w:basedOn w:val="a"/>
    <w:rsid w:val="006836BB"/>
    <w:pPr>
      <w:spacing w:before="100" w:beforeAutospacing="1" w:after="100" w:afterAutospacing="1"/>
      <w:jc w:val="center"/>
      <w:textAlignment w:val="center"/>
    </w:pPr>
    <w:rPr>
      <w:b/>
      <w:bCs/>
      <w:sz w:val="28"/>
      <w:szCs w:val="28"/>
    </w:rPr>
  </w:style>
  <w:style w:type="paragraph" w:customStyle="1" w:styleId="xl136">
    <w:name w:val="xl136"/>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7">
    <w:name w:val="xl137"/>
    <w:basedOn w:val="a"/>
    <w:rsid w:val="006836BB"/>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0F"/>
    <w:rPr>
      <w:sz w:val="24"/>
      <w:szCs w:val="24"/>
    </w:rPr>
  </w:style>
  <w:style w:type="paragraph" w:styleId="1">
    <w:name w:val="heading 1"/>
    <w:basedOn w:val="a"/>
    <w:link w:val="10"/>
    <w:uiPriority w:val="9"/>
    <w:qFormat/>
    <w:rsid w:val="00754042"/>
    <w:pPr>
      <w:outlineLvl w:val="0"/>
    </w:pPr>
    <w:rPr>
      <w:kern w:val="36"/>
      <w:sz w:val="31"/>
      <w:szCs w:val="31"/>
    </w:rPr>
  </w:style>
  <w:style w:type="paragraph" w:styleId="5">
    <w:name w:val="heading 5"/>
    <w:basedOn w:val="a"/>
    <w:next w:val="a"/>
    <w:link w:val="50"/>
    <w:uiPriority w:val="9"/>
    <w:semiHidden/>
    <w:unhideWhenUsed/>
    <w:qFormat/>
    <w:locked/>
    <w:rsid w:val="00AF644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97C0F"/>
    <w:rPr>
      <w:rFonts w:ascii="Cambria" w:hAnsi="Cambria" w:cs="Times New Roman"/>
      <w:b/>
      <w:bCs/>
      <w:kern w:val="32"/>
      <w:sz w:val="32"/>
      <w:szCs w:val="32"/>
    </w:rPr>
  </w:style>
  <w:style w:type="character" w:customStyle="1" w:styleId="50">
    <w:name w:val="Заголовок 5 Знак"/>
    <w:basedOn w:val="a0"/>
    <w:link w:val="5"/>
    <w:uiPriority w:val="9"/>
    <w:semiHidden/>
    <w:locked/>
    <w:rsid w:val="00AF6442"/>
    <w:rPr>
      <w:rFonts w:ascii="Calibri" w:hAnsi="Calibri" w:cs="Times New Roman"/>
      <w:b/>
      <w:bCs/>
      <w:i/>
      <w:iCs/>
      <w:sz w:val="26"/>
      <w:szCs w:val="26"/>
    </w:rPr>
  </w:style>
  <w:style w:type="paragraph" w:customStyle="1" w:styleId="ConsPlusNonformat">
    <w:name w:val="ConsPlusNonformat"/>
    <w:rsid w:val="005C7323"/>
    <w:pPr>
      <w:widowControl w:val="0"/>
      <w:autoSpaceDE w:val="0"/>
      <w:autoSpaceDN w:val="0"/>
      <w:adjustRightInd w:val="0"/>
    </w:pPr>
    <w:rPr>
      <w:rFonts w:ascii="Courier New" w:hAnsi="Courier New" w:cs="Courier New"/>
    </w:rPr>
  </w:style>
  <w:style w:type="paragraph" w:customStyle="1" w:styleId="ConsPlusTitle">
    <w:name w:val="ConsPlusTitle"/>
    <w:rsid w:val="005C7323"/>
    <w:pPr>
      <w:widowControl w:val="0"/>
      <w:autoSpaceDE w:val="0"/>
      <w:autoSpaceDN w:val="0"/>
      <w:adjustRightInd w:val="0"/>
    </w:pPr>
    <w:rPr>
      <w:b/>
      <w:bCs/>
      <w:sz w:val="24"/>
      <w:szCs w:val="24"/>
    </w:rPr>
  </w:style>
  <w:style w:type="paragraph" w:customStyle="1" w:styleId="ConsPlusCell">
    <w:name w:val="ConsPlusCell"/>
    <w:uiPriority w:val="99"/>
    <w:rsid w:val="005C7323"/>
    <w:pPr>
      <w:widowControl w:val="0"/>
      <w:autoSpaceDE w:val="0"/>
      <w:autoSpaceDN w:val="0"/>
      <w:adjustRightInd w:val="0"/>
    </w:pPr>
    <w:rPr>
      <w:rFonts w:ascii="Arial" w:hAnsi="Arial" w:cs="Arial"/>
    </w:rPr>
  </w:style>
  <w:style w:type="paragraph" w:styleId="a3">
    <w:name w:val="header"/>
    <w:basedOn w:val="a"/>
    <w:link w:val="a4"/>
    <w:uiPriority w:val="99"/>
    <w:rsid w:val="00C821C0"/>
    <w:pPr>
      <w:tabs>
        <w:tab w:val="center" w:pos="4677"/>
        <w:tab w:val="right" w:pos="9355"/>
      </w:tabs>
    </w:pPr>
  </w:style>
  <w:style w:type="character" w:customStyle="1" w:styleId="a4">
    <w:name w:val="Верхний колонтитул Знак"/>
    <w:basedOn w:val="a0"/>
    <w:link w:val="a3"/>
    <w:uiPriority w:val="99"/>
    <w:locked/>
    <w:rsid w:val="00097C0F"/>
    <w:rPr>
      <w:rFonts w:cs="Times New Roman"/>
      <w:sz w:val="24"/>
      <w:szCs w:val="24"/>
    </w:rPr>
  </w:style>
  <w:style w:type="character" w:styleId="a5">
    <w:name w:val="page number"/>
    <w:basedOn w:val="a0"/>
    <w:uiPriority w:val="99"/>
    <w:rsid w:val="00C821C0"/>
    <w:rPr>
      <w:rFonts w:cs="Times New Roman"/>
    </w:rPr>
  </w:style>
  <w:style w:type="character" w:styleId="a6">
    <w:name w:val="Strong"/>
    <w:basedOn w:val="a0"/>
    <w:uiPriority w:val="99"/>
    <w:qFormat/>
    <w:rsid w:val="00754042"/>
    <w:rPr>
      <w:rFonts w:cs="Times New Roman"/>
      <w:b/>
    </w:rPr>
  </w:style>
  <w:style w:type="paragraph" w:styleId="a7">
    <w:name w:val="Normal (Web)"/>
    <w:basedOn w:val="a"/>
    <w:uiPriority w:val="99"/>
    <w:rsid w:val="00754042"/>
    <w:pPr>
      <w:spacing w:before="100" w:beforeAutospacing="1" w:after="100" w:afterAutospacing="1"/>
    </w:pPr>
  </w:style>
  <w:style w:type="paragraph" w:styleId="HTML">
    <w:name w:val="HTML Preformatted"/>
    <w:basedOn w:val="a"/>
    <w:link w:val="HTML0"/>
    <w:uiPriority w:val="99"/>
    <w:rsid w:val="00D1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basedOn w:val="a0"/>
    <w:link w:val="HTML"/>
    <w:uiPriority w:val="99"/>
    <w:semiHidden/>
    <w:locked/>
    <w:rsid w:val="00097C0F"/>
    <w:rPr>
      <w:rFonts w:ascii="Courier New" w:hAnsi="Courier New" w:cs="Courier New"/>
    </w:rPr>
  </w:style>
  <w:style w:type="paragraph" w:styleId="a8">
    <w:name w:val="Balloon Text"/>
    <w:basedOn w:val="a"/>
    <w:link w:val="a9"/>
    <w:uiPriority w:val="99"/>
    <w:rsid w:val="00A11A6A"/>
    <w:rPr>
      <w:rFonts w:ascii="Tahoma" w:hAnsi="Tahoma" w:cs="Tahoma"/>
      <w:sz w:val="16"/>
      <w:szCs w:val="16"/>
    </w:rPr>
  </w:style>
  <w:style w:type="character" w:customStyle="1" w:styleId="a9">
    <w:name w:val="Текст выноски Знак"/>
    <w:basedOn w:val="a0"/>
    <w:link w:val="a8"/>
    <w:uiPriority w:val="99"/>
    <w:locked/>
    <w:rsid w:val="00A11A6A"/>
    <w:rPr>
      <w:rFonts w:ascii="Tahoma" w:hAnsi="Tahoma" w:cs="Tahoma"/>
      <w:sz w:val="16"/>
      <w:szCs w:val="16"/>
    </w:rPr>
  </w:style>
  <w:style w:type="paragraph" w:styleId="aa">
    <w:name w:val="footer"/>
    <w:basedOn w:val="a"/>
    <w:link w:val="ab"/>
    <w:uiPriority w:val="99"/>
    <w:rsid w:val="0019067A"/>
    <w:pPr>
      <w:tabs>
        <w:tab w:val="center" w:pos="4677"/>
        <w:tab w:val="right" w:pos="9355"/>
      </w:tabs>
    </w:pPr>
  </w:style>
  <w:style w:type="character" w:customStyle="1" w:styleId="ab">
    <w:name w:val="Нижний колонтитул Знак"/>
    <w:basedOn w:val="a0"/>
    <w:link w:val="aa"/>
    <w:uiPriority w:val="99"/>
    <w:locked/>
    <w:rsid w:val="0019067A"/>
    <w:rPr>
      <w:rFonts w:cs="Times New Roman"/>
      <w:sz w:val="24"/>
      <w:szCs w:val="24"/>
    </w:rPr>
  </w:style>
  <w:style w:type="paragraph" w:customStyle="1" w:styleId="ConsPlusNormal">
    <w:name w:val="ConsPlusNormal"/>
    <w:rsid w:val="0010292C"/>
    <w:pPr>
      <w:widowControl w:val="0"/>
      <w:autoSpaceDE w:val="0"/>
      <w:autoSpaceDN w:val="0"/>
      <w:adjustRightInd w:val="0"/>
      <w:ind w:firstLine="720"/>
    </w:pPr>
    <w:rPr>
      <w:rFonts w:ascii="Arial" w:hAnsi="Arial" w:cs="Arial"/>
    </w:rPr>
  </w:style>
  <w:style w:type="paragraph" w:styleId="ac">
    <w:name w:val="Body Text Indent"/>
    <w:basedOn w:val="a"/>
    <w:link w:val="ad"/>
    <w:uiPriority w:val="99"/>
    <w:rsid w:val="00192B31"/>
    <w:pPr>
      <w:ind w:firstLine="567"/>
      <w:jc w:val="both"/>
    </w:pPr>
    <w:rPr>
      <w:sz w:val="28"/>
      <w:szCs w:val="20"/>
    </w:rPr>
  </w:style>
  <w:style w:type="character" w:customStyle="1" w:styleId="ad">
    <w:name w:val="Основной текст с отступом Знак"/>
    <w:basedOn w:val="a0"/>
    <w:link w:val="ac"/>
    <w:uiPriority w:val="99"/>
    <w:semiHidden/>
    <w:locked/>
    <w:rsid w:val="00192B31"/>
    <w:rPr>
      <w:rFonts w:cs="Times New Roman"/>
      <w:sz w:val="28"/>
      <w:lang w:val="ru-RU" w:eastAsia="ru-RU" w:bidi="ar-SA"/>
    </w:rPr>
  </w:style>
  <w:style w:type="paragraph" w:customStyle="1" w:styleId="Style2">
    <w:name w:val="Style2"/>
    <w:basedOn w:val="a"/>
    <w:uiPriority w:val="99"/>
    <w:rsid w:val="00BE00BD"/>
    <w:pPr>
      <w:widowControl w:val="0"/>
      <w:autoSpaceDE w:val="0"/>
      <w:autoSpaceDN w:val="0"/>
      <w:adjustRightInd w:val="0"/>
      <w:spacing w:line="180" w:lineRule="exact"/>
      <w:jc w:val="center"/>
    </w:pPr>
  </w:style>
  <w:style w:type="table" w:styleId="ae">
    <w:name w:val="Table Grid"/>
    <w:basedOn w:val="a1"/>
    <w:uiPriority w:val="99"/>
    <w:rsid w:val="00BE00B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9F687F"/>
    <w:rPr>
      <w:rFonts w:cs="Times New Roman"/>
      <w:color w:val="0000FF"/>
      <w:u w:val="single"/>
    </w:rPr>
  </w:style>
  <w:style w:type="character" w:customStyle="1" w:styleId="pagesindoccountinformation">
    <w:name w:val="pagesindoccount information"/>
    <w:basedOn w:val="a0"/>
    <w:uiPriority w:val="99"/>
    <w:rsid w:val="006D4253"/>
    <w:rPr>
      <w:rFonts w:cs="Times New Roman"/>
    </w:rPr>
  </w:style>
  <w:style w:type="paragraph" w:styleId="af0">
    <w:name w:val="List Paragraph"/>
    <w:basedOn w:val="a"/>
    <w:uiPriority w:val="34"/>
    <w:qFormat/>
    <w:rsid w:val="006D4253"/>
    <w:pPr>
      <w:spacing w:after="200" w:line="276" w:lineRule="auto"/>
      <w:ind w:left="720"/>
      <w:contextualSpacing/>
    </w:pPr>
    <w:rPr>
      <w:rFonts w:ascii="Calibri" w:hAnsi="Calibri"/>
      <w:sz w:val="22"/>
      <w:szCs w:val="22"/>
      <w:lang w:eastAsia="en-US"/>
    </w:rPr>
  </w:style>
  <w:style w:type="character" w:styleId="af1">
    <w:name w:val="FollowedHyperlink"/>
    <w:basedOn w:val="a0"/>
    <w:uiPriority w:val="99"/>
    <w:semiHidden/>
    <w:unhideWhenUsed/>
    <w:rsid w:val="00897C2E"/>
    <w:rPr>
      <w:rFonts w:cs="Times New Roman"/>
      <w:color w:val="800080"/>
      <w:u w:val="single"/>
    </w:rPr>
  </w:style>
  <w:style w:type="paragraph" w:customStyle="1" w:styleId="xl63">
    <w:name w:val="xl63"/>
    <w:basedOn w:val="a"/>
    <w:rsid w:val="00897C2E"/>
    <w:pPr>
      <w:spacing w:before="100" w:beforeAutospacing="1" w:after="100" w:afterAutospacing="1"/>
      <w:textAlignment w:val="center"/>
    </w:pPr>
  </w:style>
  <w:style w:type="paragraph" w:customStyle="1" w:styleId="xl65">
    <w:name w:val="xl65"/>
    <w:basedOn w:val="a"/>
    <w:rsid w:val="00897C2E"/>
    <w:pPr>
      <w:spacing w:before="100" w:beforeAutospacing="1" w:after="100" w:afterAutospacing="1"/>
      <w:textAlignment w:val="center"/>
    </w:pPr>
  </w:style>
  <w:style w:type="paragraph" w:customStyle="1" w:styleId="xl66">
    <w:name w:val="xl66"/>
    <w:basedOn w:val="a"/>
    <w:rsid w:val="00897C2E"/>
    <w:pPr>
      <w:spacing w:before="100" w:beforeAutospacing="1" w:after="100" w:afterAutospacing="1"/>
      <w:textAlignment w:val="center"/>
    </w:pPr>
    <w:rPr>
      <w:sz w:val="28"/>
      <w:szCs w:val="28"/>
    </w:rPr>
  </w:style>
  <w:style w:type="paragraph" w:customStyle="1" w:styleId="xl67">
    <w:name w:val="xl67"/>
    <w:basedOn w:val="a"/>
    <w:rsid w:val="00897C2E"/>
    <w:pPr>
      <w:spacing w:before="100" w:beforeAutospacing="1" w:after="100" w:afterAutospacing="1"/>
      <w:textAlignment w:val="center"/>
    </w:pPr>
  </w:style>
  <w:style w:type="paragraph" w:customStyle="1" w:styleId="xl68">
    <w:name w:val="xl68"/>
    <w:basedOn w:val="a"/>
    <w:rsid w:val="00897C2E"/>
    <w:pPr>
      <w:spacing w:before="100" w:beforeAutospacing="1" w:after="100" w:afterAutospacing="1"/>
      <w:jc w:val="right"/>
      <w:textAlignment w:val="center"/>
    </w:pPr>
  </w:style>
  <w:style w:type="paragraph" w:customStyle="1" w:styleId="xl69">
    <w:name w:val="xl69"/>
    <w:basedOn w:val="a"/>
    <w:rsid w:val="00897C2E"/>
    <w:pPr>
      <w:spacing w:before="100" w:beforeAutospacing="1" w:after="100" w:afterAutospacing="1"/>
      <w:jc w:val="center"/>
      <w:textAlignment w:val="center"/>
    </w:pPr>
  </w:style>
  <w:style w:type="paragraph" w:customStyle="1" w:styleId="xl70">
    <w:name w:val="xl70"/>
    <w:basedOn w:val="a"/>
    <w:rsid w:val="00897C2E"/>
    <w:pPr>
      <w:spacing w:before="100" w:beforeAutospacing="1" w:after="100" w:afterAutospacing="1"/>
      <w:jc w:val="center"/>
      <w:textAlignment w:val="top"/>
    </w:pPr>
    <w:rPr>
      <w:color w:val="FFFFFF"/>
      <w:sz w:val="40"/>
      <w:szCs w:val="40"/>
    </w:rPr>
  </w:style>
  <w:style w:type="paragraph" w:customStyle="1" w:styleId="xl71">
    <w:name w:val="xl71"/>
    <w:basedOn w:val="a"/>
    <w:rsid w:val="00897C2E"/>
    <w:pPr>
      <w:spacing w:before="100" w:beforeAutospacing="1" w:after="100" w:afterAutospacing="1"/>
    </w:pPr>
    <w:rPr>
      <w:sz w:val="22"/>
      <w:szCs w:val="22"/>
    </w:rPr>
  </w:style>
  <w:style w:type="paragraph" w:customStyle="1" w:styleId="xl72">
    <w:name w:val="xl72"/>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897C2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
    <w:name w:val="xl79"/>
    <w:basedOn w:val="a"/>
    <w:rsid w:val="00897C2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
    <w:name w:val="xl81"/>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
    <w:rsid w:val="00897C2E"/>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
    <w:rsid w:val="00897C2E"/>
    <w:pPr>
      <w:pBdr>
        <w:top w:val="single" w:sz="4" w:space="0" w:color="auto"/>
        <w:left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84">
    <w:name w:val="xl84"/>
    <w:basedOn w:val="a"/>
    <w:rsid w:val="00897C2E"/>
    <w:pPr>
      <w:pBdr>
        <w:top w:val="single" w:sz="4" w:space="0" w:color="auto"/>
      </w:pBdr>
      <w:spacing w:before="100" w:beforeAutospacing="1" w:after="100" w:afterAutospacing="1"/>
      <w:textAlignment w:val="top"/>
    </w:pPr>
    <w:rPr>
      <w:b/>
      <w:bCs/>
    </w:rPr>
  </w:style>
  <w:style w:type="paragraph" w:customStyle="1" w:styleId="xl85">
    <w:name w:val="xl85"/>
    <w:basedOn w:val="a"/>
    <w:rsid w:val="00897C2E"/>
    <w:pPr>
      <w:pBdr>
        <w:top w:val="single" w:sz="4" w:space="0" w:color="auto"/>
      </w:pBdr>
      <w:spacing w:before="100" w:beforeAutospacing="1" w:after="100" w:afterAutospacing="1"/>
      <w:textAlignment w:val="top"/>
    </w:pPr>
    <w:rPr>
      <w:b/>
      <w:bCs/>
    </w:rPr>
  </w:style>
  <w:style w:type="paragraph" w:customStyle="1" w:styleId="xl86">
    <w:name w:val="xl86"/>
    <w:basedOn w:val="a"/>
    <w:rsid w:val="00897C2E"/>
    <w:pPr>
      <w:pBdr>
        <w:top w:val="single" w:sz="4" w:space="0" w:color="auto"/>
      </w:pBdr>
      <w:spacing w:before="100" w:beforeAutospacing="1" w:after="100" w:afterAutospacing="1"/>
      <w:textAlignment w:val="top"/>
    </w:pPr>
    <w:rPr>
      <w:b/>
      <w:bCs/>
    </w:rPr>
  </w:style>
  <w:style w:type="paragraph" w:customStyle="1" w:styleId="xl87">
    <w:name w:val="xl87"/>
    <w:basedOn w:val="a"/>
    <w:rsid w:val="00897C2E"/>
    <w:pPr>
      <w:pBdr>
        <w:top w:val="single" w:sz="4" w:space="0" w:color="auto"/>
      </w:pBdr>
      <w:spacing w:before="100" w:beforeAutospacing="1" w:after="100" w:afterAutospacing="1"/>
      <w:jc w:val="center"/>
      <w:textAlignment w:val="top"/>
    </w:pPr>
  </w:style>
  <w:style w:type="paragraph" w:customStyle="1" w:styleId="xl88">
    <w:name w:val="xl88"/>
    <w:basedOn w:val="a"/>
    <w:rsid w:val="00897C2E"/>
    <w:pPr>
      <w:pBdr>
        <w:top w:val="single" w:sz="4" w:space="0" w:color="auto"/>
      </w:pBdr>
      <w:shd w:val="clear" w:color="000000" w:fill="00FF00"/>
      <w:spacing w:before="100" w:beforeAutospacing="1" w:after="100" w:afterAutospacing="1"/>
      <w:jc w:val="center"/>
      <w:textAlignment w:val="top"/>
    </w:pPr>
  </w:style>
  <w:style w:type="paragraph" w:customStyle="1" w:styleId="xl89">
    <w:name w:val="xl89"/>
    <w:basedOn w:val="a"/>
    <w:rsid w:val="00897C2E"/>
    <w:pPr>
      <w:pBdr>
        <w:top w:val="single" w:sz="4" w:space="0" w:color="auto"/>
      </w:pBdr>
      <w:spacing w:before="100" w:beforeAutospacing="1" w:after="100" w:afterAutospacing="1"/>
      <w:textAlignment w:val="top"/>
    </w:pPr>
    <w:rPr>
      <w:b/>
      <w:bCs/>
    </w:rPr>
  </w:style>
  <w:style w:type="paragraph" w:customStyle="1" w:styleId="xl90">
    <w:name w:val="xl90"/>
    <w:basedOn w:val="a"/>
    <w:rsid w:val="00897C2E"/>
    <w:pPr>
      <w:pBdr>
        <w:top w:val="single" w:sz="4" w:space="0" w:color="auto"/>
      </w:pBdr>
      <w:spacing w:before="100" w:beforeAutospacing="1" w:after="100" w:afterAutospacing="1"/>
      <w:jc w:val="right"/>
      <w:textAlignment w:val="top"/>
    </w:pPr>
    <w:rPr>
      <w:b/>
      <w:bCs/>
    </w:rPr>
  </w:style>
  <w:style w:type="paragraph" w:customStyle="1" w:styleId="xl91">
    <w:name w:val="xl91"/>
    <w:basedOn w:val="a"/>
    <w:rsid w:val="00897C2E"/>
    <w:pPr>
      <w:spacing w:before="100" w:beforeAutospacing="1" w:after="100" w:afterAutospacing="1"/>
      <w:textAlignment w:val="top"/>
    </w:pPr>
  </w:style>
  <w:style w:type="paragraph" w:customStyle="1" w:styleId="xl92">
    <w:name w:val="xl92"/>
    <w:basedOn w:val="a"/>
    <w:rsid w:val="00897C2E"/>
    <w:pPr>
      <w:spacing w:before="100" w:beforeAutospacing="1" w:after="100" w:afterAutospacing="1"/>
      <w:textAlignment w:val="top"/>
    </w:pPr>
  </w:style>
  <w:style w:type="paragraph" w:customStyle="1" w:styleId="xl93">
    <w:name w:val="xl93"/>
    <w:basedOn w:val="a"/>
    <w:rsid w:val="00897C2E"/>
    <w:pPr>
      <w:spacing w:before="100" w:beforeAutospacing="1" w:after="100" w:afterAutospacing="1"/>
      <w:textAlignment w:val="top"/>
    </w:pPr>
  </w:style>
  <w:style w:type="paragraph" w:customStyle="1" w:styleId="xl94">
    <w:name w:val="xl94"/>
    <w:basedOn w:val="a"/>
    <w:rsid w:val="00897C2E"/>
    <w:pPr>
      <w:spacing w:before="100" w:beforeAutospacing="1" w:after="100" w:afterAutospacing="1"/>
      <w:jc w:val="center"/>
      <w:textAlignment w:val="top"/>
    </w:pPr>
  </w:style>
  <w:style w:type="paragraph" w:customStyle="1" w:styleId="xl95">
    <w:name w:val="xl95"/>
    <w:basedOn w:val="a"/>
    <w:rsid w:val="00897C2E"/>
    <w:pPr>
      <w:shd w:val="clear" w:color="000000" w:fill="00FF00"/>
      <w:spacing w:before="100" w:beforeAutospacing="1" w:after="100" w:afterAutospacing="1"/>
      <w:jc w:val="center"/>
      <w:textAlignment w:val="top"/>
    </w:pPr>
  </w:style>
  <w:style w:type="paragraph" w:customStyle="1" w:styleId="xl96">
    <w:name w:val="xl96"/>
    <w:basedOn w:val="a"/>
    <w:rsid w:val="00897C2E"/>
    <w:pPr>
      <w:spacing w:before="100" w:beforeAutospacing="1" w:after="100" w:afterAutospacing="1"/>
      <w:textAlignment w:val="top"/>
    </w:pPr>
  </w:style>
  <w:style w:type="paragraph" w:customStyle="1" w:styleId="xl97">
    <w:name w:val="xl97"/>
    <w:basedOn w:val="a"/>
    <w:rsid w:val="00897C2E"/>
    <w:pPr>
      <w:spacing w:before="100" w:beforeAutospacing="1" w:after="100" w:afterAutospacing="1"/>
      <w:jc w:val="right"/>
      <w:textAlignment w:val="top"/>
    </w:pPr>
  </w:style>
  <w:style w:type="paragraph" w:customStyle="1" w:styleId="xl98">
    <w:name w:val="xl98"/>
    <w:basedOn w:val="a"/>
    <w:rsid w:val="00897C2E"/>
    <w:pPr>
      <w:spacing w:before="100" w:beforeAutospacing="1" w:after="100" w:afterAutospacing="1"/>
      <w:textAlignment w:val="top"/>
    </w:pPr>
    <w:rPr>
      <w:b/>
      <w:bCs/>
    </w:rPr>
  </w:style>
  <w:style w:type="paragraph" w:customStyle="1" w:styleId="xl99">
    <w:name w:val="xl99"/>
    <w:basedOn w:val="a"/>
    <w:rsid w:val="00897C2E"/>
    <w:pPr>
      <w:spacing w:before="100" w:beforeAutospacing="1" w:after="100" w:afterAutospacing="1"/>
      <w:textAlignment w:val="top"/>
    </w:pPr>
    <w:rPr>
      <w:b/>
      <w:bCs/>
    </w:rPr>
  </w:style>
  <w:style w:type="paragraph" w:customStyle="1" w:styleId="xl100">
    <w:name w:val="xl100"/>
    <w:basedOn w:val="a"/>
    <w:rsid w:val="00897C2E"/>
    <w:pPr>
      <w:spacing w:before="100" w:beforeAutospacing="1" w:after="100" w:afterAutospacing="1"/>
      <w:textAlignment w:val="top"/>
    </w:pPr>
    <w:rPr>
      <w:b/>
      <w:bCs/>
    </w:rPr>
  </w:style>
  <w:style w:type="paragraph" w:customStyle="1" w:styleId="xl101">
    <w:name w:val="xl101"/>
    <w:basedOn w:val="a"/>
    <w:rsid w:val="00897C2E"/>
    <w:pPr>
      <w:spacing w:before="100" w:beforeAutospacing="1" w:after="100" w:afterAutospacing="1"/>
      <w:textAlignment w:val="top"/>
    </w:pPr>
    <w:rPr>
      <w:b/>
      <w:bCs/>
    </w:rPr>
  </w:style>
  <w:style w:type="paragraph" w:customStyle="1" w:styleId="xl102">
    <w:name w:val="xl102"/>
    <w:basedOn w:val="a"/>
    <w:rsid w:val="00897C2E"/>
    <w:pPr>
      <w:spacing w:before="100" w:beforeAutospacing="1" w:after="100" w:afterAutospacing="1"/>
      <w:jc w:val="right"/>
      <w:textAlignment w:val="top"/>
    </w:pPr>
    <w:rPr>
      <w:b/>
      <w:bCs/>
    </w:rPr>
  </w:style>
  <w:style w:type="paragraph" w:customStyle="1" w:styleId="xl103">
    <w:name w:val="xl103"/>
    <w:basedOn w:val="a"/>
    <w:rsid w:val="00897C2E"/>
    <w:pPr>
      <w:spacing w:before="100" w:beforeAutospacing="1" w:after="100" w:afterAutospacing="1"/>
      <w:jc w:val="center"/>
      <w:textAlignment w:val="top"/>
    </w:pPr>
    <w:rPr>
      <w:sz w:val="22"/>
      <w:szCs w:val="22"/>
    </w:rPr>
  </w:style>
  <w:style w:type="paragraph" w:customStyle="1" w:styleId="xl104">
    <w:name w:val="xl104"/>
    <w:basedOn w:val="a"/>
    <w:rsid w:val="00897C2E"/>
    <w:pPr>
      <w:spacing w:before="100" w:beforeAutospacing="1" w:after="100" w:afterAutospacing="1"/>
      <w:textAlignment w:val="top"/>
    </w:pPr>
    <w:rPr>
      <w:sz w:val="22"/>
      <w:szCs w:val="22"/>
    </w:rPr>
  </w:style>
  <w:style w:type="paragraph" w:customStyle="1" w:styleId="xl105">
    <w:name w:val="xl105"/>
    <w:basedOn w:val="a"/>
    <w:rsid w:val="00897C2E"/>
    <w:pPr>
      <w:spacing w:before="100" w:beforeAutospacing="1" w:after="100" w:afterAutospacing="1"/>
      <w:jc w:val="center"/>
      <w:textAlignment w:val="top"/>
    </w:pPr>
    <w:rPr>
      <w:sz w:val="22"/>
      <w:szCs w:val="22"/>
    </w:rPr>
  </w:style>
  <w:style w:type="paragraph" w:customStyle="1" w:styleId="xl106">
    <w:name w:val="xl106"/>
    <w:basedOn w:val="a"/>
    <w:rsid w:val="00897C2E"/>
    <w:pPr>
      <w:spacing w:before="100" w:beforeAutospacing="1" w:after="100" w:afterAutospacing="1"/>
      <w:jc w:val="center"/>
      <w:textAlignment w:val="top"/>
    </w:pPr>
    <w:rPr>
      <w:sz w:val="22"/>
      <w:szCs w:val="22"/>
    </w:rPr>
  </w:style>
  <w:style w:type="paragraph" w:customStyle="1" w:styleId="xl107">
    <w:name w:val="xl107"/>
    <w:basedOn w:val="a"/>
    <w:rsid w:val="00897C2E"/>
    <w:pPr>
      <w:spacing w:before="100" w:beforeAutospacing="1" w:after="100" w:afterAutospacing="1"/>
      <w:jc w:val="center"/>
      <w:textAlignment w:val="top"/>
    </w:pPr>
    <w:rPr>
      <w:sz w:val="22"/>
      <w:szCs w:val="22"/>
    </w:rPr>
  </w:style>
  <w:style w:type="paragraph" w:customStyle="1" w:styleId="xl108">
    <w:name w:val="xl108"/>
    <w:basedOn w:val="a"/>
    <w:rsid w:val="00897C2E"/>
    <w:pPr>
      <w:spacing w:before="100" w:beforeAutospacing="1" w:after="100" w:afterAutospacing="1"/>
      <w:jc w:val="right"/>
      <w:textAlignment w:val="top"/>
    </w:pPr>
    <w:rPr>
      <w:sz w:val="22"/>
      <w:szCs w:val="22"/>
    </w:rPr>
  </w:style>
  <w:style w:type="paragraph" w:customStyle="1" w:styleId="xl109">
    <w:name w:val="xl109"/>
    <w:basedOn w:val="a"/>
    <w:rsid w:val="00897C2E"/>
    <w:pPr>
      <w:spacing w:before="100" w:beforeAutospacing="1" w:after="100" w:afterAutospacing="1"/>
    </w:pPr>
    <w:rPr>
      <w:b/>
      <w:bCs/>
    </w:rPr>
  </w:style>
  <w:style w:type="paragraph" w:customStyle="1" w:styleId="xl110">
    <w:name w:val="xl110"/>
    <w:basedOn w:val="a"/>
    <w:rsid w:val="00897C2E"/>
    <w:pPr>
      <w:spacing w:before="100" w:beforeAutospacing="1" w:after="100" w:afterAutospacing="1"/>
    </w:pPr>
    <w:rPr>
      <w:b/>
      <w:bCs/>
    </w:rPr>
  </w:style>
  <w:style w:type="paragraph" w:customStyle="1" w:styleId="xl111">
    <w:name w:val="xl111"/>
    <w:basedOn w:val="a"/>
    <w:rsid w:val="00897C2E"/>
    <w:pPr>
      <w:spacing w:before="100" w:beforeAutospacing="1" w:after="100" w:afterAutospacing="1"/>
    </w:pPr>
    <w:rPr>
      <w:b/>
      <w:bCs/>
    </w:rPr>
  </w:style>
  <w:style w:type="paragraph" w:customStyle="1" w:styleId="xl112">
    <w:name w:val="xl112"/>
    <w:basedOn w:val="a"/>
    <w:rsid w:val="00897C2E"/>
    <w:pPr>
      <w:spacing w:before="100" w:beforeAutospacing="1" w:after="100" w:afterAutospacing="1"/>
      <w:jc w:val="center"/>
      <w:textAlignment w:val="center"/>
    </w:pPr>
    <w:rPr>
      <w:b/>
      <w:bCs/>
      <w:color w:val="FFFFFF"/>
      <w:sz w:val="56"/>
      <w:szCs w:val="56"/>
    </w:rPr>
  </w:style>
  <w:style w:type="paragraph" w:customStyle="1" w:styleId="xl113">
    <w:name w:val="xl113"/>
    <w:basedOn w:val="a"/>
    <w:rsid w:val="00897C2E"/>
    <w:pPr>
      <w:spacing w:before="100" w:beforeAutospacing="1" w:after="100" w:afterAutospacing="1"/>
      <w:jc w:val="right"/>
    </w:pPr>
    <w:rPr>
      <w:b/>
      <w:bCs/>
    </w:rPr>
  </w:style>
  <w:style w:type="paragraph" w:customStyle="1" w:styleId="xl114">
    <w:name w:val="xl114"/>
    <w:basedOn w:val="a"/>
    <w:rsid w:val="00897C2E"/>
    <w:pPr>
      <w:spacing w:before="100" w:beforeAutospacing="1" w:after="100" w:afterAutospacing="1"/>
      <w:textAlignment w:val="center"/>
    </w:pPr>
  </w:style>
  <w:style w:type="paragraph" w:customStyle="1" w:styleId="xl115">
    <w:name w:val="xl115"/>
    <w:basedOn w:val="a"/>
    <w:rsid w:val="00897C2E"/>
    <w:pPr>
      <w:spacing w:before="100" w:beforeAutospacing="1" w:after="100" w:afterAutospacing="1"/>
      <w:jc w:val="right"/>
    </w:pPr>
  </w:style>
  <w:style w:type="paragraph" w:customStyle="1" w:styleId="xl116">
    <w:name w:val="xl116"/>
    <w:basedOn w:val="a"/>
    <w:rsid w:val="00897C2E"/>
    <w:pPr>
      <w:spacing w:before="100" w:beforeAutospacing="1" w:after="100" w:afterAutospacing="1"/>
      <w:jc w:val="center"/>
      <w:textAlignment w:val="center"/>
    </w:pPr>
    <w:rPr>
      <w:b/>
      <w:bCs/>
      <w:sz w:val="28"/>
      <w:szCs w:val="28"/>
    </w:rPr>
  </w:style>
  <w:style w:type="character" w:customStyle="1" w:styleId="pagesindoccount">
    <w:name w:val="pagesindoccount"/>
    <w:basedOn w:val="a0"/>
    <w:rsid w:val="00142B05"/>
    <w:rPr>
      <w:rFonts w:cs="Times New Roman"/>
    </w:rPr>
  </w:style>
  <w:style w:type="character" w:styleId="af2">
    <w:name w:val="Emphasis"/>
    <w:basedOn w:val="a0"/>
    <w:uiPriority w:val="20"/>
    <w:qFormat/>
    <w:locked/>
    <w:rsid w:val="00AD4A5F"/>
    <w:rPr>
      <w:rFonts w:cs="Times New Roman"/>
      <w:i/>
      <w:iCs/>
    </w:rPr>
  </w:style>
  <w:style w:type="character" w:customStyle="1" w:styleId="FontStyle11">
    <w:name w:val="Font Style11"/>
    <w:uiPriority w:val="99"/>
    <w:rsid w:val="00587F9E"/>
    <w:rPr>
      <w:rFonts w:ascii="Times New Roman" w:hAnsi="Times New Roman"/>
      <w:sz w:val="26"/>
    </w:rPr>
  </w:style>
  <w:style w:type="paragraph" w:customStyle="1" w:styleId="xl117">
    <w:name w:val="xl117"/>
    <w:basedOn w:val="a"/>
    <w:rsid w:val="006836BB"/>
    <w:pPr>
      <w:spacing w:before="100" w:beforeAutospacing="1" w:after="100" w:afterAutospacing="1"/>
      <w:jc w:val="center"/>
      <w:textAlignment w:val="top"/>
    </w:pPr>
    <w:rPr>
      <w:sz w:val="22"/>
      <w:szCs w:val="22"/>
    </w:rPr>
  </w:style>
  <w:style w:type="paragraph" w:customStyle="1" w:styleId="xl118">
    <w:name w:val="xl118"/>
    <w:basedOn w:val="a"/>
    <w:rsid w:val="006836BB"/>
    <w:pPr>
      <w:spacing w:before="100" w:beforeAutospacing="1" w:after="100" w:afterAutospacing="1"/>
      <w:jc w:val="center"/>
      <w:textAlignment w:val="top"/>
    </w:pPr>
    <w:rPr>
      <w:sz w:val="22"/>
      <w:szCs w:val="22"/>
    </w:rPr>
  </w:style>
  <w:style w:type="paragraph" w:customStyle="1" w:styleId="xl119">
    <w:name w:val="xl119"/>
    <w:basedOn w:val="a"/>
    <w:rsid w:val="006836BB"/>
    <w:pPr>
      <w:spacing w:before="100" w:beforeAutospacing="1" w:after="100" w:afterAutospacing="1"/>
      <w:jc w:val="center"/>
      <w:textAlignment w:val="top"/>
    </w:pPr>
    <w:rPr>
      <w:sz w:val="22"/>
      <w:szCs w:val="22"/>
    </w:rPr>
  </w:style>
  <w:style w:type="paragraph" w:customStyle="1" w:styleId="xl120">
    <w:name w:val="xl120"/>
    <w:basedOn w:val="a"/>
    <w:rsid w:val="006836BB"/>
    <w:pPr>
      <w:spacing w:before="100" w:beforeAutospacing="1" w:after="100" w:afterAutospacing="1"/>
      <w:jc w:val="right"/>
      <w:textAlignment w:val="top"/>
    </w:pPr>
    <w:rPr>
      <w:sz w:val="22"/>
      <w:szCs w:val="22"/>
    </w:rPr>
  </w:style>
  <w:style w:type="paragraph" w:customStyle="1" w:styleId="xl121">
    <w:name w:val="xl121"/>
    <w:basedOn w:val="a"/>
    <w:rsid w:val="006836BB"/>
    <w:pPr>
      <w:spacing w:before="100" w:beforeAutospacing="1" w:after="100" w:afterAutospacing="1"/>
      <w:textAlignment w:val="center"/>
    </w:pPr>
    <w:rPr>
      <w:b/>
      <w:bCs/>
    </w:rPr>
  </w:style>
  <w:style w:type="paragraph" w:customStyle="1" w:styleId="xl122">
    <w:name w:val="xl122"/>
    <w:basedOn w:val="a"/>
    <w:rsid w:val="006836BB"/>
    <w:pPr>
      <w:spacing w:before="100" w:beforeAutospacing="1" w:after="100" w:afterAutospacing="1"/>
    </w:pPr>
    <w:rPr>
      <w:b/>
      <w:bCs/>
      <w:sz w:val="28"/>
      <w:szCs w:val="28"/>
    </w:rPr>
  </w:style>
  <w:style w:type="paragraph" w:customStyle="1" w:styleId="xl123">
    <w:name w:val="xl123"/>
    <w:basedOn w:val="a"/>
    <w:rsid w:val="006836BB"/>
    <w:pPr>
      <w:spacing w:before="100" w:beforeAutospacing="1" w:after="100" w:afterAutospacing="1"/>
      <w:jc w:val="center"/>
      <w:textAlignment w:val="center"/>
    </w:pPr>
    <w:rPr>
      <w:b/>
      <w:bCs/>
      <w:color w:val="FFFFFF"/>
      <w:sz w:val="56"/>
      <w:szCs w:val="56"/>
    </w:rPr>
  </w:style>
  <w:style w:type="paragraph" w:customStyle="1" w:styleId="xl124">
    <w:name w:val="xl124"/>
    <w:basedOn w:val="a"/>
    <w:rsid w:val="006836BB"/>
    <w:pPr>
      <w:spacing w:before="100" w:beforeAutospacing="1" w:after="100" w:afterAutospacing="1"/>
    </w:pPr>
    <w:rPr>
      <w:b/>
      <w:bCs/>
      <w:sz w:val="22"/>
      <w:szCs w:val="22"/>
    </w:rPr>
  </w:style>
  <w:style w:type="paragraph" w:customStyle="1" w:styleId="xl125">
    <w:name w:val="xl125"/>
    <w:basedOn w:val="a"/>
    <w:rsid w:val="006836BB"/>
    <w:pPr>
      <w:spacing w:before="100" w:beforeAutospacing="1" w:after="100" w:afterAutospacing="1"/>
      <w:jc w:val="right"/>
    </w:pPr>
    <w:rPr>
      <w:b/>
      <w:bCs/>
    </w:rPr>
  </w:style>
  <w:style w:type="paragraph" w:customStyle="1" w:styleId="xl126">
    <w:name w:val="xl126"/>
    <w:basedOn w:val="a"/>
    <w:rsid w:val="006836BB"/>
    <w:pPr>
      <w:spacing w:before="100" w:beforeAutospacing="1" w:after="100" w:afterAutospacing="1"/>
      <w:jc w:val="right"/>
      <w:textAlignment w:val="center"/>
    </w:pPr>
  </w:style>
  <w:style w:type="paragraph" w:customStyle="1" w:styleId="xl127">
    <w:name w:val="xl127"/>
    <w:basedOn w:val="a"/>
    <w:rsid w:val="006836B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28">
    <w:name w:val="xl128"/>
    <w:basedOn w:val="a"/>
    <w:rsid w:val="006836BB"/>
    <w:pPr>
      <w:pBdr>
        <w:top w:val="single" w:sz="4" w:space="0" w:color="auto"/>
      </w:pBdr>
      <w:spacing w:before="100" w:beforeAutospacing="1" w:after="100" w:afterAutospacing="1"/>
      <w:jc w:val="center"/>
      <w:textAlignment w:val="center"/>
    </w:pPr>
    <w:rPr>
      <w:sz w:val="22"/>
      <w:szCs w:val="22"/>
    </w:rPr>
  </w:style>
  <w:style w:type="paragraph" w:customStyle="1" w:styleId="xl129">
    <w:name w:val="xl129"/>
    <w:basedOn w:val="a"/>
    <w:rsid w:val="006836B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6836B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6836B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6836B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
    <w:rsid w:val="006836B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5">
    <w:name w:val="xl135"/>
    <w:basedOn w:val="a"/>
    <w:rsid w:val="006836BB"/>
    <w:pPr>
      <w:spacing w:before="100" w:beforeAutospacing="1" w:after="100" w:afterAutospacing="1"/>
      <w:jc w:val="center"/>
      <w:textAlignment w:val="center"/>
    </w:pPr>
    <w:rPr>
      <w:b/>
      <w:bCs/>
      <w:sz w:val="28"/>
      <w:szCs w:val="28"/>
    </w:rPr>
  </w:style>
  <w:style w:type="paragraph" w:customStyle="1" w:styleId="xl136">
    <w:name w:val="xl136"/>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7">
    <w:name w:val="xl137"/>
    <w:basedOn w:val="a"/>
    <w:rsid w:val="006836BB"/>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879631740">
      <w:marLeft w:val="0"/>
      <w:marRight w:val="0"/>
      <w:marTop w:val="0"/>
      <w:marBottom w:val="0"/>
      <w:divBdr>
        <w:top w:val="none" w:sz="0" w:space="0" w:color="auto"/>
        <w:left w:val="none" w:sz="0" w:space="0" w:color="auto"/>
        <w:bottom w:val="none" w:sz="0" w:space="0" w:color="auto"/>
        <w:right w:val="none" w:sz="0" w:space="0" w:color="auto"/>
      </w:divBdr>
    </w:div>
    <w:div w:id="879631741">
      <w:marLeft w:val="0"/>
      <w:marRight w:val="0"/>
      <w:marTop w:val="0"/>
      <w:marBottom w:val="0"/>
      <w:divBdr>
        <w:top w:val="none" w:sz="0" w:space="0" w:color="auto"/>
        <w:left w:val="none" w:sz="0" w:space="0" w:color="auto"/>
        <w:bottom w:val="none" w:sz="0" w:space="0" w:color="auto"/>
        <w:right w:val="none" w:sz="0" w:space="0" w:color="auto"/>
      </w:divBdr>
    </w:div>
    <w:div w:id="879631742">
      <w:marLeft w:val="0"/>
      <w:marRight w:val="0"/>
      <w:marTop w:val="0"/>
      <w:marBottom w:val="0"/>
      <w:divBdr>
        <w:top w:val="none" w:sz="0" w:space="0" w:color="auto"/>
        <w:left w:val="none" w:sz="0" w:space="0" w:color="auto"/>
        <w:bottom w:val="none" w:sz="0" w:space="0" w:color="auto"/>
        <w:right w:val="none" w:sz="0" w:space="0" w:color="auto"/>
      </w:divBdr>
    </w:div>
    <w:div w:id="879631743">
      <w:marLeft w:val="0"/>
      <w:marRight w:val="0"/>
      <w:marTop w:val="0"/>
      <w:marBottom w:val="0"/>
      <w:divBdr>
        <w:top w:val="none" w:sz="0" w:space="0" w:color="auto"/>
        <w:left w:val="none" w:sz="0" w:space="0" w:color="auto"/>
        <w:bottom w:val="none" w:sz="0" w:space="0" w:color="auto"/>
        <w:right w:val="none" w:sz="0" w:space="0" w:color="auto"/>
      </w:divBdr>
    </w:div>
    <w:div w:id="879631744">
      <w:marLeft w:val="0"/>
      <w:marRight w:val="0"/>
      <w:marTop w:val="0"/>
      <w:marBottom w:val="0"/>
      <w:divBdr>
        <w:top w:val="none" w:sz="0" w:space="0" w:color="auto"/>
        <w:left w:val="none" w:sz="0" w:space="0" w:color="auto"/>
        <w:bottom w:val="none" w:sz="0" w:space="0" w:color="auto"/>
        <w:right w:val="none" w:sz="0" w:space="0" w:color="auto"/>
      </w:divBdr>
    </w:div>
    <w:div w:id="879631745">
      <w:marLeft w:val="0"/>
      <w:marRight w:val="0"/>
      <w:marTop w:val="0"/>
      <w:marBottom w:val="0"/>
      <w:divBdr>
        <w:top w:val="none" w:sz="0" w:space="0" w:color="auto"/>
        <w:left w:val="none" w:sz="0" w:space="0" w:color="auto"/>
        <w:bottom w:val="none" w:sz="0" w:space="0" w:color="auto"/>
        <w:right w:val="none" w:sz="0" w:space="0" w:color="auto"/>
      </w:divBdr>
    </w:div>
    <w:div w:id="879631746">
      <w:marLeft w:val="0"/>
      <w:marRight w:val="0"/>
      <w:marTop w:val="0"/>
      <w:marBottom w:val="0"/>
      <w:divBdr>
        <w:top w:val="none" w:sz="0" w:space="0" w:color="auto"/>
        <w:left w:val="none" w:sz="0" w:space="0" w:color="auto"/>
        <w:bottom w:val="none" w:sz="0" w:space="0" w:color="auto"/>
        <w:right w:val="none" w:sz="0" w:space="0" w:color="auto"/>
      </w:divBdr>
    </w:div>
    <w:div w:id="879631747">
      <w:marLeft w:val="0"/>
      <w:marRight w:val="0"/>
      <w:marTop w:val="0"/>
      <w:marBottom w:val="0"/>
      <w:divBdr>
        <w:top w:val="none" w:sz="0" w:space="0" w:color="auto"/>
        <w:left w:val="none" w:sz="0" w:space="0" w:color="auto"/>
        <w:bottom w:val="none" w:sz="0" w:space="0" w:color="auto"/>
        <w:right w:val="none" w:sz="0" w:space="0" w:color="auto"/>
      </w:divBdr>
    </w:div>
    <w:div w:id="879631748">
      <w:marLeft w:val="0"/>
      <w:marRight w:val="0"/>
      <w:marTop w:val="0"/>
      <w:marBottom w:val="0"/>
      <w:divBdr>
        <w:top w:val="none" w:sz="0" w:space="0" w:color="auto"/>
        <w:left w:val="none" w:sz="0" w:space="0" w:color="auto"/>
        <w:bottom w:val="none" w:sz="0" w:space="0" w:color="auto"/>
        <w:right w:val="none" w:sz="0" w:space="0" w:color="auto"/>
      </w:divBdr>
    </w:div>
    <w:div w:id="879631749">
      <w:marLeft w:val="0"/>
      <w:marRight w:val="0"/>
      <w:marTop w:val="0"/>
      <w:marBottom w:val="0"/>
      <w:divBdr>
        <w:top w:val="none" w:sz="0" w:space="0" w:color="auto"/>
        <w:left w:val="none" w:sz="0" w:space="0" w:color="auto"/>
        <w:bottom w:val="none" w:sz="0" w:space="0" w:color="auto"/>
        <w:right w:val="none" w:sz="0" w:space="0" w:color="auto"/>
      </w:divBdr>
    </w:div>
    <w:div w:id="879631750">
      <w:marLeft w:val="0"/>
      <w:marRight w:val="0"/>
      <w:marTop w:val="0"/>
      <w:marBottom w:val="0"/>
      <w:divBdr>
        <w:top w:val="none" w:sz="0" w:space="0" w:color="auto"/>
        <w:left w:val="none" w:sz="0" w:space="0" w:color="auto"/>
        <w:bottom w:val="none" w:sz="0" w:space="0" w:color="auto"/>
        <w:right w:val="none" w:sz="0" w:space="0" w:color="auto"/>
      </w:divBdr>
    </w:div>
    <w:div w:id="879631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B8BC9FF9F7EAAF6D04E3CDA26317503F8C2B8344FAAE433DA89D4F66FDF4AAF6D6B89A16B3F9E6ED13478937E8831394318F1807707B880B770A278W2DF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A7D5F-A912-436B-B71A-A00F3EFE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КАРЕЛИЯ</vt:lpstr>
    </vt:vector>
  </TitlesOfParts>
  <Company>УФНС</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КАРЕЛИЯ</dc:title>
  <dc:creator>Шахник</dc:creator>
  <cp:lastModifiedBy>borisova</cp:lastModifiedBy>
  <cp:revision>2</cp:revision>
  <cp:lastPrinted>2019-09-13T07:38:00Z</cp:lastPrinted>
  <dcterms:created xsi:type="dcterms:W3CDTF">2019-09-13T07:40:00Z</dcterms:created>
  <dcterms:modified xsi:type="dcterms:W3CDTF">2019-09-13T07:40:00Z</dcterms:modified>
</cp:coreProperties>
</file>