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22F" w:rsidRPr="00B272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42702" w:rsidRDefault="00307849" w:rsidP="00442702">
      <w:pPr>
        <w:pStyle w:val="ConsPlusNormal"/>
        <w:spacing w:before="24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от </w:t>
      </w:r>
      <w:r w:rsidR="00ED6C2A">
        <w:t xml:space="preserve"> </w:t>
      </w:r>
      <w:r w:rsidR="00442702">
        <w:rPr>
          <w:rFonts w:ascii="Times New Roman" w:hAnsi="Times New Roman" w:cs="Times New Roman"/>
          <w:sz w:val="28"/>
          <w:szCs w:val="28"/>
        </w:rPr>
        <w:t>13 апреля  2019 года № 151-П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15F6" w:rsidRDefault="004C15F6" w:rsidP="004C15F6">
      <w:pPr>
        <w:jc w:val="center"/>
        <w:rPr>
          <w:b/>
          <w:szCs w:val="28"/>
        </w:rPr>
      </w:pPr>
      <w:r>
        <w:rPr>
          <w:b/>
          <w:szCs w:val="28"/>
        </w:rPr>
        <w:t>Об установлении сроков открытия навигации 2019 года</w:t>
      </w:r>
    </w:p>
    <w:p w:rsidR="004C15F6" w:rsidRDefault="004C15F6" w:rsidP="004C15F6">
      <w:pPr>
        <w:jc w:val="center"/>
        <w:rPr>
          <w:b/>
          <w:szCs w:val="28"/>
        </w:rPr>
      </w:pPr>
      <w:r>
        <w:rPr>
          <w:b/>
          <w:szCs w:val="28"/>
        </w:rPr>
        <w:t>для плавания на маломерных судах на водных объектах</w:t>
      </w:r>
    </w:p>
    <w:p w:rsidR="004C15F6" w:rsidRDefault="004C15F6" w:rsidP="004C15F6">
      <w:pPr>
        <w:jc w:val="center"/>
        <w:rPr>
          <w:b/>
          <w:szCs w:val="28"/>
        </w:rPr>
      </w:pPr>
      <w:r>
        <w:rPr>
          <w:b/>
          <w:szCs w:val="28"/>
        </w:rPr>
        <w:t xml:space="preserve">в Республике Карелия, не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судоходной</w:t>
      </w:r>
    </w:p>
    <w:p w:rsidR="004C15F6" w:rsidRDefault="004C15F6" w:rsidP="004C15F6">
      <w:pPr>
        <w:jc w:val="center"/>
        <w:rPr>
          <w:b/>
          <w:szCs w:val="28"/>
        </w:rPr>
      </w:pPr>
      <w:r>
        <w:rPr>
          <w:b/>
          <w:szCs w:val="28"/>
        </w:rPr>
        <w:t>(навигационной) обстановки</w:t>
      </w:r>
    </w:p>
    <w:p w:rsidR="004C15F6" w:rsidRDefault="004C15F6" w:rsidP="004C15F6">
      <w:pPr>
        <w:jc w:val="both"/>
        <w:rPr>
          <w:szCs w:val="28"/>
        </w:rPr>
      </w:pPr>
    </w:p>
    <w:p w:rsidR="004C15F6" w:rsidRDefault="004C15F6" w:rsidP="004C15F6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о в л я е т</w:t>
      </w:r>
      <w:r w:rsidRPr="004C15F6">
        <w:rPr>
          <w:szCs w:val="28"/>
        </w:rPr>
        <w:t>:</w:t>
      </w:r>
    </w:p>
    <w:p w:rsidR="004C15F6" w:rsidRDefault="004C15F6" w:rsidP="004C15F6">
      <w:pPr>
        <w:jc w:val="both"/>
        <w:rPr>
          <w:szCs w:val="28"/>
        </w:rPr>
      </w:pPr>
      <w:r>
        <w:rPr>
          <w:szCs w:val="28"/>
        </w:rPr>
        <w:tab/>
        <w:t>Считать открытой навигацию 2019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4C15F6" w:rsidRDefault="004C15F6" w:rsidP="004C15F6">
      <w:pPr>
        <w:jc w:val="both"/>
        <w:rPr>
          <w:szCs w:val="28"/>
        </w:rPr>
      </w:pP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3 мая 2019 года;</w:t>
      </w:r>
    </w:p>
    <w:p w:rsidR="004C15F6" w:rsidRDefault="004C15F6" w:rsidP="004C15F6">
      <w:pPr>
        <w:jc w:val="both"/>
        <w:rPr>
          <w:szCs w:val="28"/>
        </w:rPr>
      </w:pPr>
      <w:r>
        <w:rPr>
          <w:szCs w:val="28"/>
        </w:rPr>
        <w:tab/>
        <w:t xml:space="preserve">в Медвежьегорском, Муезерском, Беломорском,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10 мая 2019 года.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702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15F6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164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2722F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67EF-619D-42CB-A95C-706A4F85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2019-04-10T13:43:00Z</cp:lastPrinted>
  <dcterms:created xsi:type="dcterms:W3CDTF">2019-04-10T13:43:00Z</dcterms:created>
  <dcterms:modified xsi:type="dcterms:W3CDTF">2019-04-15T12:38:00Z</dcterms:modified>
</cp:coreProperties>
</file>