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230E7" w:rsidP="00A9451D">
      <w:pPr>
        <w:ind w:left="-142"/>
        <w:jc w:val="center"/>
        <w:rPr>
          <w:sz w:val="16"/>
        </w:rPr>
      </w:pPr>
      <w:r w:rsidRPr="008230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C25CAB" w:rsidRDefault="00C25CAB" w:rsidP="00C25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государственными наградами</w:t>
      </w:r>
    </w:p>
    <w:p w:rsidR="00C25CAB" w:rsidRDefault="00C25CAB" w:rsidP="00C25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C25CAB" w:rsidRDefault="00C25CAB" w:rsidP="00C25CAB">
      <w:pPr>
        <w:jc w:val="center"/>
        <w:rPr>
          <w:sz w:val="20"/>
        </w:rPr>
      </w:pPr>
    </w:p>
    <w:p w:rsidR="00C25CAB" w:rsidRDefault="00C25CAB" w:rsidP="00C25CAB">
      <w:pPr>
        <w:ind w:firstLine="851"/>
        <w:jc w:val="both"/>
        <w:rPr>
          <w:sz w:val="28"/>
          <w:szCs w:val="28"/>
        </w:rPr>
      </w:pPr>
    </w:p>
    <w:p w:rsidR="00C25CAB" w:rsidRDefault="00C25CAB" w:rsidP="00C25CA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дорожной  инфраструктуры в Республике Карелия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C25CAB" w:rsidRDefault="00C25CAB" w:rsidP="00C25CAB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КАЙДАЛОВА Алексея Анатольевича – Министра по дорожному хозяйству, транспорту и связи Республики Карелия,</w:t>
      </w:r>
    </w:p>
    <w:p w:rsidR="00C25CAB" w:rsidRDefault="00C25CAB" w:rsidP="00C25CA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РОССЫПНОВА Виктора Викторовича – начальника казенного учреждения Республики Карелия «Управление автомобильных дорог Республики Карелия». 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AB" w:rsidRDefault="00934B87" w:rsidP="00C25CAB">
      <w:pPr>
        <w:rPr>
          <w:sz w:val="28"/>
          <w:szCs w:val="28"/>
        </w:rPr>
      </w:pPr>
      <w:r w:rsidRPr="00DB2068">
        <w:rPr>
          <w:sz w:val="28"/>
          <w:szCs w:val="28"/>
        </w:rPr>
        <w:t xml:space="preserve">Республики Карелия       </w:t>
      </w:r>
      <w:r w:rsidR="00866C9D">
        <w:rPr>
          <w:sz w:val="28"/>
          <w:szCs w:val="28"/>
        </w:rPr>
        <w:t xml:space="preserve">            </w:t>
      </w:r>
      <w:r w:rsidRPr="00DB2068">
        <w:rPr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sz w:val="28"/>
          <w:szCs w:val="28"/>
        </w:rPr>
        <w:t>Парфенчиков</w:t>
      </w:r>
      <w:proofErr w:type="spellEnd"/>
      <w:r w:rsidR="00C25CAB" w:rsidRPr="00C25CAB">
        <w:rPr>
          <w:sz w:val="28"/>
          <w:szCs w:val="28"/>
        </w:rPr>
        <w:t xml:space="preserve"> </w:t>
      </w:r>
    </w:p>
    <w:p w:rsidR="00C25CAB" w:rsidRDefault="00C25CAB" w:rsidP="00C25CAB">
      <w:pPr>
        <w:rPr>
          <w:sz w:val="28"/>
          <w:szCs w:val="28"/>
        </w:rPr>
      </w:pPr>
    </w:p>
    <w:p w:rsidR="00C25CAB" w:rsidRDefault="00C25CAB" w:rsidP="00C25CAB">
      <w:pPr>
        <w:rPr>
          <w:sz w:val="28"/>
          <w:szCs w:val="28"/>
        </w:rPr>
      </w:pPr>
    </w:p>
    <w:p w:rsidR="00C25CAB" w:rsidRDefault="00C25CAB" w:rsidP="00C25CAB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25CAB" w:rsidRDefault="00C25CAB" w:rsidP="00C25CAB">
      <w:pPr>
        <w:rPr>
          <w:sz w:val="28"/>
          <w:szCs w:val="28"/>
        </w:rPr>
      </w:pPr>
      <w:r>
        <w:rPr>
          <w:sz w:val="28"/>
          <w:szCs w:val="28"/>
        </w:rPr>
        <w:t>30 апреля 2019 года</w:t>
      </w:r>
    </w:p>
    <w:p w:rsidR="00C25CAB" w:rsidRDefault="00C25CAB" w:rsidP="00C25CAB">
      <w:pPr>
        <w:rPr>
          <w:sz w:val="28"/>
          <w:szCs w:val="28"/>
        </w:rPr>
      </w:pPr>
      <w:r>
        <w:rPr>
          <w:sz w:val="28"/>
          <w:szCs w:val="28"/>
        </w:rPr>
        <w:t>№ 30</w:t>
      </w:r>
    </w:p>
    <w:p w:rsidR="00C25CAB" w:rsidRDefault="00C25CAB" w:rsidP="00C25CAB"/>
    <w:p w:rsidR="00C24314" w:rsidRDefault="00C2431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2431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230E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8230E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230E7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25CAB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2017-07-28T12:47:00Z</cp:lastPrinted>
  <dcterms:created xsi:type="dcterms:W3CDTF">2019-05-07T08:54:00Z</dcterms:created>
  <dcterms:modified xsi:type="dcterms:W3CDTF">2019-05-07T08:54:00Z</dcterms:modified>
</cp:coreProperties>
</file>