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2C9" w:rsidRPr="007B32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F2ED1" w:rsidRDefault="00EF2ED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62CA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62CAD">
        <w:t>28 марта 2019 года № 129-П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C18BF" w:rsidRPr="00FB4B5A" w:rsidRDefault="00FC18BF" w:rsidP="00FC18BF">
      <w:pPr>
        <w:widowControl w:val="0"/>
        <w:suppressAutoHyphens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О внесении изменений</w:t>
      </w:r>
      <w:r w:rsidRPr="00FB4B5A">
        <w:rPr>
          <w:b/>
          <w:bCs/>
          <w:kern w:val="3"/>
        </w:rPr>
        <w:t xml:space="preserve"> в постановление Правительства</w:t>
      </w:r>
    </w:p>
    <w:p w:rsidR="00FC18BF" w:rsidRPr="00FB4B5A" w:rsidRDefault="00FC18BF" w:rsidP="00FC18BF">
      <w:pPr>
        <w:widowControl w:val="0"/>
        <w:suppressAutoHyphens/>
        <w:jc w:val="center"/>
        <w:textAlignment w:val="baseline"/>
        <w:rPr>
          <w:b/>
          <w:bCs/>
          <w:kern w:val="3"/>
        </w:rPr>
      </w:pPr>
      <w:r w:rsidRPr="00FB4B5A">
        <w:rPr>
          <w:b/>
          <w:bCs/>
          <w:kern w:val="3"/>
        </w:rPr>
        <w:t>Республики Карелия от 20 июня 2014 года № 197-П</w:t>
      </w:r>
    </w:p>
    <w:p w:rsidR="00FC18BF" w:rsidRPr="00FB4B5A" w:rsidRDefault="00FC18BF" w:rsidP="00FC18BF">
      <w:pPr>
        <w:widowControl w:val="0"/>
        <w:suppressAutoHyphens/>
        <w:jc w:val="center"/>
        <w:textAlignment w:val="baseline"/>
        <w:rPr>
          <w:b/>
          <w:bCs/>
          <w:kern w:val="3"/>
        </w:rPr>
      </w:pPr>
    </w:p>
    <w:p w:rsidR="00622316" w:rsidRDefault="00FC18BF" w:rsidP="00FC18BF">
      <w:pPr>
        <w:suppressAutoHyphens/>
        <w:ind w:right="140"/>
        <w:jc w:val="both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           </w:t>
      </w:r>
      <w:r w:rsidR="00622316">
        <w:rPr>
          <w:kern w:val="3"/>
          <w:sz w:val="26"/>
          <w:szCs w:val="26"/>
        </w:rPr>
        <w:t xml:space="preserve">Правительство Республики Карелия </w:t>
      </w:r>
      <w:proofErr w:type="gramStart"/>
      <w:r w:rsidR="00622316" w:rsidRPr="00622316">
        <w:rPr>
          <w:b/>
          <w:kern w:val="3"/>
          <w:sz w:val="26"/>
          <w:szCs w:val="26"/>
        </w:rPr>
        <w:t>п</w:t>
      </w:r>
      <w:proofErr w:type="gramEnd"/>
      <w:r w:rsidR="00622316" w:rsidRPr="00622316">
        <w:rPr>
          <w:b/>
          <w:kern w:val="3"/>
          <w:sz w:val="26"/>
          <w:szCs w:val="26"/>
        </w:rPr>
        <w:t xml:space="preserve"> о с т а н о в л я е т</w:t>
      </w:r>
      <w:r w:rsidR="00622316">
        <w:rPr>
          <w:kern w:val="3"/>
          <w:sz w:val="26"/>
          <w:szCs w:val="26"/>
        </w:rPr>
        <w:t>:</w:t>
      </w:r>
      <w:r w:rsidRPr="00C37887">
        <w:rPr>
          <w:kern w:val="3"/>
          <w:sz w:val="26"/>
          <w:szCs w:val="26"/>
        </w:rPr>
        <w:t xml:space="preserve"> </w:t>
      </w:r>
    </w:p>
    <w:p w:rsidR="00FC18BF" w:rsidRPr="00C37887" w:rsidRDefault="00FC18BF" w:rsidP="00622316">
      <w:pPr>
        <w:suppressAutoHyphens/>
        <w:ind w:right="140" w:firstLine="720"/>
        <w:jc w:val="both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Внести в постановление Правительства Республики Карелия </w:t>
      </w:r>
      <w:r w:rsidR="001D537A">
        <w:rPr>
          <w:kern w:val="3"/>
          <w:sz w:val="26"/>
          <w:szCs w:val="26"/>
        </w:rPr>
        <w:br/>
        <w:t xml:space="preserve">от </w:t>
      </w:r>
      <w:r w:rsidRPr="00C37887">
        <w:rPr>
          <w:kern w:val="3"/>
          <w:sz w:val="26"/>
          <w:szCs w:val="26"/>
        </w:rPr>
        <w:t>20 июня 2014 года № 197</w:t>
      </w:r>
      <w:r w:rsidR="00622316">
        <w:rPr>
          <w:kern w:val="3"/>
          <w:sz w:val="26"/>
          <w:szCs w:val="26"/>
        </w:rPr>
        <w:t>-</w:t>
      </w:r>
      <w:r w:rsidRPr="00C37887">
        <w:rPr>
          <w:kern w:val="3"/>
          <w:sz w:val="26"/>
          <w:szCs w:val="26"/>
        </w:rPr>
        <w:t>П «Об утверждении государственной программы Республики Карелия «Развитие транспортной системы</w:t>
      </w:r>
      <w:r w:rsidR="00622316">
        <w:rPr>
          <w:kern w:val="3"/>
          <w:sz w:val="26"/>
          <w:szCs w:val="26"/>
        </w:rPr>
        <w:t xml:space="preserve">» </w:t>
      </w:r>
      <w:r w:rsidRPr="00C37887">
        <w:rPr>
          <w:kern w:val="3"/>
          <w:sz w:val="26"/>
          <w:szCs w:val="26"/>
        </w:rPr>
        <w:t xml:space="preserve"> </w:t>
      </w:r>
      <w:r w:rsidR="00622316" w:rsidRPr="00C37887">
        <w:rPr>
          <w:color w:val="000000"/>
          <w:kern w:val="3"/>
          <w:sz w:val="26"/>
          <w:szCs w:val="26"/>
        </w:rPr>
        <w:t>(Собрание законодательства Республики Карелия, 2014, № 6, ст. 1059; 2015, №</w:t>
      </w:r>
      <w:r w:rsidR="00622316">
        <w:rPr>
          <w:color w:val="000000"/>
          <w:kern w:val="3"/>
          <w:sz w:val="26"/>
          <w:szCs w:val="26"/>
        </w:rPr>
        <w:t xml:space="preserve"> </w:t>
      </w:r>
      <w:r w:rsidR="00622316" w:rsidRPr="00C37887">
        <w:rPr>
          <w:color w:val="000000"/>
          <w:kern w:val="3"/>
          <w:sz w:val="26"/>
          <w:szCs w:val="26"/>
        </w:rPr>
        <w:t xml:space="preserve">8, ст. 1524; 2016, № 5, ст. </w:t>
      </w:r>
      <w:r w:rsidR="00622316">
        <w:rPr>
          <w:color w:val="000000"/>
          <w:kern w:val="3"/>
          <w:sz w:val="26"/>
          <w:szCs w:val="26"/>
        </w:rPr>
        <w:t xml:space="preserve">1023;                     </w:t>
      </w:r>
      <w:r w:rsidR="00622316" w:rsidRPr="00C37887">
        <w:rPr>
          <w:color w:val="000000"/>
          <w:kern w:val="3"/>
          <w:sz w:val="26"/>
          <w:szCs w:val="26"/>
        </w:rPr>
        <w:t xml:space="preserve">№ 7, </w:t>
      </w:r>
      <w:r w:rsidR="00622316">
        <w:rPr>
          <w:color w:val="000000"/>
          <w:kern w:val="3"/>
          <w:sz w:val="26"/>
          <w:szCs w:val="26"/>
        </w:rPr>
        <w:t xml:space="preserve"> </w:t>
      </w:r>
      <w:r w:rsidR="00622316" w:rsidRPr="00C37887">
        <w:rPr>
          <w:color w:val="000000"/>
          <w:kern w:val="3"/>
          <w:sz w:val="26"/>
          <w:szCs w:val="26"/>
        </w:rPr>
        <w:t xml:space="preserve">ст. 1552; № 12, ст. 2653; 2017, № 1, ст. 73; № 5, ст. 880; № 7, ст. 1367; 2018, № 2, </w:t>
      </w:r>
      <w:r w:rsidR="00622316">
        <w:rPr>
          <w:color w:val="000000"/>
          <w:kern w:val="3"/>
          <w:sz w:val="26"/>
          <w:szCs w:val="26"/>
        </w:rPr>
        <w:t xml:space="preserve">               </w:t>
      </w:r>
      <w:r w:rsidR="00622316" w:rsidRPr="00C37887">
        <w:rPr>
          <w:color w:val="000000"/>
          <w:kern w:val="3"/>
          <w:sz w:val="26"/>
          <w:szCs w:val="26"/>
        </w:rPr>
        <w:t>ст. 292; № 5, ст. 1023; № 7, ст. 1486; № 8, ст. 1631)</w:t>
      </w:r>
      <w:r w:rsidR="00622316">
        <w:rPr>
          <w:color w:val="000000"/>
          <w:kern w:val="3"/>
          <w:sz w:val="26"/>
          <w:szCs w:val="26"/>
        </w:rPr>
        <w:t xml:space="preserve"> </w:t>
      </w:r>
      <w:r w:rsidRPr="00C37887">
        <w:rPr>
          <w:kern w:val="3"/>
          <w:sz w:val="26"/>
          <w:szCs w:val="26"/>
        </w:rPr>
        <w:t>следующие изменения:</w:t>
      </w:r>
    </w:p>
    <w:p w:rsidR="00FC18BF" w:rsidRPr="00C37887" w:rsidRDefault="00FC18BF" w:rsidP="00FC18BF">
      <w:pPr>
        <w:ind w:right="140" w:firstLine="851"/>
        <w:jc w:val="both"/>
        <w:rPr>
          <w:color w:val="000000"/>
          <w:sz w:val="26"/>
          <w:szCs w:val="26"/>
          <w:lang w:eastAsia="en-US"/>
        </w:rPr>
      </w:pPr>
      <w:r w:rsidRPr="00C37887">
        <w:rPr>
          <w:color w:val="000000"/>
          <w:sz w:val="26"/>
          <w:szCs w:val="26"/>
        </w:rPr>
        <w:t>1</w:t>
      </w:r>
      <w:r w:rsidR="00622316">
        <w:rPr>
          <w:color w:val="000000"/>
          <w:sz w:val="26"/>
          <w:szCs w:val="26"/>
        </w:rPr>
        <w:t>) в</w:t>
      </w:r>
      <w:r w:rsidRPr="00C37887">
        <w:rPr>
          <w:color w:val="000000"/>
          <w:sz w:val="26"/>
          <w:szCs w:val="26"/>
        </w:rPr>
        <w:t xml:space="preserve"> преамбуле слова «</w:t>
      </w:r>
      <w:r w:rsidRPr="00C37887">
        <w:rPr>
          <w:sz w:val="26"/>
          <w:szCs w:val="26"/>
        </w:rPr>
        <w:t>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</w:t>
      </w:r>
      <w:r w:rsidR="00622316">
        <w:rPr>
          <w:sz w:val="26"/>
          <w:szCs w:val="26"/>
        </w:rPr>
        <w:t xml:space="preserve"> </w:t>
      </w:r>
      <w:r w:rsidRPr="00C37887">
        <w:rPr>
          <w:sz w:val="26"/>
          <w:szCs w:val="26"/>
        </w:rPr>
        <w:t>№ 1755-</w:t>
      </w:r>
      <w:r w:rsidRPr="00C37887">
        <w:rPr>
          <w:sz w:val="26"/>
          <w:szCs w:val="26"/>
          <w:lang w:val="en-US"/>
        </w:rPr>
        <w:t>IV</w:t>
      </w:r>
      <w:r w:rsidR="00622316">
        <w:rPr>
          <w:sz w:val="26"/>
          <w:szCs w:val="26"/>
        </w:rPr>
        <w:t xml:space="preserve"> </w:t>
      </w:r>
      <w:r w:rsidRPr="00C37887">
        <w:rPr>
          <w:sz w:val="26"/>
          <w:szCs w:val="26"/>
        </w:rPr>
        <w:t>ЗС» заменить словами «</w:t>
      </w:r>
      <w:r w:rsidRPr="00C37887">
        <w:rPr>
          <w:color w:val="000000"/>
          <w:sz w:val="26"/>
          <w:szCs w:val="26"/>
        </w:rPr>
        <w:t>Стратегии</w:t>
      </w:r>
      <w:r w:rsidRPr="00C37887">
        <w:rPr>
          <w:sz w:val="26"/>
          <w:szCs w:val="26"/>
        </w:rPr>
        <w:t xml:space="preserve"> </w:t>
      </w:r>
      <w:r w:rsidRPr="00C37887">
        <w:rPr>
          <w:color w:val="000000"/>
          <w:sz w:val="26"/>
          <w:szCs w:val="26"/>
          <w:lang w:eastAsia="en-US"/>
        </w:rPr>
        <w:t>социально-экономического развития Республики Карелия на период до 2030 года, утвержденной распоряжением Правительства Республики Карелия от 29 декабря 2018 года</w:t>
      </w:r>
      <w:r w:rsidR="00622316">
        <w:rPr>
          <w:color w:val="000000"/>
          <w:sz w:val="26"/>
          <w:szCs w:val="26"/>
          <w:lang w:eastAsia="en-US"/>
        </w:rPr>
        <w:t xml:space="preserve"> </w:t>
      </w:r>
      <w:r w:rsidRPr="00C37887">
        <w:rPr>
          <w:color w:val="000000"/>
          <w:sz w:val="26"/>
          <w:szCs w:val="26"/>
          <w:lang w:eastAsia="en-US"/>
        </w:rPr>
        <w:t>№ 899р-П»;</w:t>
      </w:r>
    </w:p>
    <w:p w:rsidR="00FC18BF" w:rsidRPr="00C37887" w:rsidRDefault="00FC18BF" w:rsidP="00FC18BF">
      <w:pPr>
        <w:ind w:right="140" w:firstLine="851"/>
        <w:jc w:val="both"/>
        <w:rPr>
          <w:color w:val="000000"/>
          <w:kern w:val="3"/>
          <w:sz w:val="26"/>
          <w:szCs w:val="26"/>
        </w:rPr>
      </w:pPr>
      <w:r w:rsidRPr="00C37887">
        <w:rPr>
          <w:color w:val="000000"/>
          <w:sz w:val="26"/>
          <w:szCs w:val="26"/>
        </w:rPr>
        <w:t>2</w:t>
      </w:r>
      <w:r w:rsidR="00622316">
        <w:rPr>
          <w:color w:val="000000"/>
          <w:sz w:val="26"/>
          <w:szCs w:val="26"/>
        </w:rPr>
        <w:t>) г</w:t>
      </w:r>
      <w:r w:rsidRPr="00C37887">
        <w:rPr>
          <w:color w:val="000000"/>
          <w:kern w:val="3"/>
          <w:sz w:val="26"/>
          <w:szCs w:val="26"/>
        </w:rPr>
        <w:t xml:space="preserve">осударственную программу Республики Карелия «Развитие транспортной системы», утвержденную </w:t>
      </w:r>
      <w:r w:rsidR="00622316">
        <w:rPr>
          <w:color w:val="000000"/>
          <w:kern w:val="3"/>
          <w:sz w:val="26"/>
          <w:szCs w:val="26"/>
        </w:rPr>
        <w:t xml:space="preserve">указанным </w:t>
      </w:r>
      <w:r w:rsidRPr="00C37887">
        <w:rPr>
          <w:color w:val="000000"/>
          <w:kern w:val="3"/>
          <w:sz w:val="26"/>
          <w:szCs w:val="26"/>
        </w:rPr>
        <w:t>постановлением</w:t>
      </w:r>
      <w:r w:rsidR="00622316">
        <w:rPr>
          <w:color w:val="000000"/>
          <w:kern w:val="3"/>
          <w:sz w:val="26"/>
          <w:szCs w:val="26"/>
        </w:rPr>
        <w:t>,</w:t>
      </w:r>
      <w:r w:rsidRPr="00C37887">
        <w:rPr>
          <w:color w:val="000000"/>
          <w:kern w:val="3"/>
          <w:sz w:val="26"/>
          <w:szCs w:val="26"/>
        </w:rPr>
        <w:t xml:space="preserve"> изложить в следующей редакции:</w:t>
      </w:r>
    </w:p>
    <w:p w:rsidR="00FC18BF" w:rsidRPr="00C37887" w:rsidRDefault="00FC18BF" w:rsidP="00FC18BF">
      <w:pPr>
        <w:ind w:left="5387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«</w:t>
      </w:r>
      <w:proofErr w:type="gramStart"/>
      <w:r w:rsidRPr="00C37887">
        <w:rPr>
          <w:kern w:val="3"/>
          <w:sz w:val="26"/>
          <w:szCs w:val="26"/>
        </w:rPr>
        <w:t>Утверждена</w:t>
      </w:r>
      <w:proofErr w:type="gramEnd"/>
      <w:r w:rsidRPr="00C37887">
        <w:rPr>
          <w:kern w:val="3"/>
          <w:sz w:val="26"/>
          <w:szCs w:val="26"/>
        </w:rPr>
        <w:t xml:space="preserve"> постановлением</w:t>
      </w:r>
    </w:p>
    <w:p w:rsidR="00FC18BF" w:rsidRPr="00C37887" w:rsidRDefault="00FC18BF" w:rsidP="00FC18BF">
      <w:pPr>
        <w:ind w:left="5387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Правительства Республики Карелия</w:t>
      </w:r>
    </w:p>
    <w:p w:rsidR="00FC18BF" w:rsidRPr="00C37887" w:rsidRDefault="00FC18BF" w:rsidP="00FC18BF">
      <w:pPr>
        <w:suppressAutoHyphens/>
        <w:ind w:left="5387"/>
        <w:textAlignment w:val="baseline"/>
        <w:outlineLvl w:val="1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от 20 июня 2014 года № 197-П </w:t>
      </w:r>
    </w:p>
    <w:p w:rsidR="00FC18BF" w:rsidRPr="00C37887" w:rsidRDefault="00FC18BF" w:rsidP="00FC18BF">
      <w:pPr>
        <w:suppressAutoHyphens/>
        <w:ind w:left="567" w:right="140" w:firstLine="709"/>
        <w:textAlignment w:val="baseline"/>
        <w:outlineLvl w:val="1"/>
        <w:rPr>
          <w:kern w:val="3"/>
          <w:sz w:val="26"/>
          <w:szCs w:val="26"/>
        </w:rPr>
      </w:pPr>
    </w:p>
    <w:p w:rsidR="00FC18BF" w:rsidRPr="00C37887" w:rsidRDefault="00FC18BF" w:rsidP="00437D2D">
      <w:pPr>
        <w:suppressAutoHyphens/>
        <w:ind w:right="140"/>
        <w:jc w:val="center"/>
        <w:textAlignment w:val="baseline"/>
        <w:outlineLvl w:val="1"/>
        <w:rPr>
          <w:kern w:val="3"/>
          <w:sz w:val="26"/>
          <w:szCs w:val="26"/>
        </w:rPr>
      </w:pPr>
      <w:r w:rsidRPr="00C37887">
        <w:rPr>
          <w:b/>
          <w:bCs/>
          <w:kern w:val="3"/>
          <w:sz w:val="26"/>
          <w:szCs w:val="26"/>
        </w:rPr>
        <w:t>Государственная программа Республики Карелия</w:t>
      </w:r>
    </w:p>
    <w:p w:rsidR="00FC18BF" w:rsidRPr="00C37887" w:rsidRDefault="00FC18BF" w:rsidP="00437D2D">
      <w:pPr>
        <w:suppressAutoHyphens/>
        <w:ind w:right="140"/>
        <w:jc w:val="center"/>
        <w:textAlignment w:val="baseline"/>
        <w:outlineLvl w:val="1"/>
        <w:rPr>
          <w:b/>
          <w:bCs/>
          <w:kern w:val="3"/>
          <w:sz w:val="26"/>
          <w:szCs w:val="26"/>
        </w:rPr>
      </w:pPr>
      <w:r w:rsidRPr="00C37887">
        <w:rPr>
          <w:b/>
          <w:bCs/>
          <w:kern w:val="3"/>
          <w:sz w:val="26"/>
          <w:szCs w:val="26"/>
        </w:rPr>
        <w:t xml:space="preserve">«Развитие транспортной системы» </w:t>
      </w:r>
    </w:p>
    <w:p w:rsidR="00437D2D" w:rsidRDefault="00437D2D" w:rsidP="00437D2D">
      <w:pPr>
        <w:suppressAutoHyphens/>
        <w:ind w:right="140"/>
        <w:jc w:val="center"/>
        <w:textAlignment w:val="baseline"/>
        <w:outlineLvl w:val="1"/>
        <w:rPr>
          <w:kern w:val="3"/>
          <w:sz w:val="26"/>
          <w:szCs w:val="26"/>
        </w:rPr>
      </w:pPr>
    </w:p>
    <w:p w:rsidR="00FC18BF" w:rsidRPr="00C37887" w:rsidRDefault="00FC18BF" w:rsidP="00437D2D">
      <w:pPr>
        <w:suppressAutoHyphens/>
        <w:ind w:right="140"/>
        <w:jc w:val="center"/>
        <w:textAlignment w:val="baseline"/>
        <w:outlineLvl w:val="1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ПАСПОРТ</w:t>
      </w:r>
    </w:p>
    <w:p w:rsidR="00FC18BF" w:rsidRPr="00C37887" w:rsidRDefault="00FC18BF" w:rsidP="00437D2D">
      <w:pPr>
        <w:suppressAutoHyphens/>
        <w:ind w:right="140"/>
        <w:jc w:val="center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государственной программы Республики Карелия</w:t>
      </w:r>
    </w:p>
    <w:p w:rsidR="00465810" w:rsidRPr="00C37887" w:rsidRDefault="00FC18BF" w:rsidP="00465810">
      <w:pPr>
        <w:suppressAutoHyphens/>
        <w:spacing w:after="120"/>
        <w:ind w:right="140"/>
        <w:jc w:val="center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«Развитие транспортной системы»</w:t>
      </w:r>
    </w:p>
    <w:tbl>
      <w:tblPr>
        <w:tblW w:w="961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68"/>
        <w:gridCol w:w="7346"/>
      </w:tblGrid>
      <w:tr w:rsidR="00FC18BF" w:rsidRPr="00C37887" w:rsidTr="00437D2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Ответственный исполнитель</w:t>
            </w:r>
          </w:p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lastRenderedPageBreak/>
              <w:t xml:space="preserve">государственной программы   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lastRenderedPageBreak/>
              <w:t xml:space="preserve">Министерство по дорожному хозяйству, транспорту и связи Республики Карелия </w:t>
            </w:r>
          </w:p>
        </w:tc>
      </w:tr>
      <w:tr w:rsidR="00FC18BF" w:rsidRPr="00C37887" w:rsidTr="00437D2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ind w:left="7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отсутствуют</w:t>
            </w:r>
          </w:p>
        </w:tc>
      </w:tr>
      <w:tr w:rsidR="00FC18BF" w:rsidRPr="00C37887" w:rsidTr="00437D2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Министерство образования Республики Карелия,</w:t>
            </w:r>
          </w:p>
          <w:p w:rsidR="00FC18BF" w:rsidRPr="00C37887" w:rsidRDefault="00FC18BF" w:rsidP="00F6164C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FC18BF" w:rsidRPr="00C37887" w:rsidRDefault="00FC18BF" w:rsidP="00F6164C">
            <w:pPr>
              <w:suppressAutoHyphens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FC18BF" w:rsidRPr="00C37887" w:rsidTr="00437D2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 xml:space="preserve">Цель государственной программы  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Республики Карелия</w:t>
            </w:r>
          </w:p>
        </w:tc>
      </w:tr>
      <w:tr w:rsidR="00FC18BF" w:rsidRPr="00C37887" w:rsidTr="00437D2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подпрограмма 1 «Региональная целевая программа «Развитие дорожного хозяйства Республики Карелия</w:t>
            </w:r>
            <w:r w:rsidR="00437D2D">
              <w:rPr>
                <w:kern w:val="3"/>
                <w:sz w:val="26"/>
                <w:szCs w:val="26"/>
              </w:rPr>
              <w:t xml:space="preserve"> </w:t>
            </w:r>
            <w:r w:rsidRPr="00C37887">
              <w:rPr>
                <w:kern w:val="3"/>
                <w:sz w:val="26"/>
                <w:szCs w:val="26"/>
              </w:rPr>
              <w:t xml:space="preserve">на период </w:t>
            </w:r>
            <w:r w:rsidR="00465810">
              <w:rPr>
                <w:kern w:val="3"/>
                <w:sz w:val="26"/>
                <w:szCs w:val="26"/>
              </w:rPr>
              <w:br/>
            </w:r>
            <w:r w:rsidRPr="00C37887">
              <w:rPr>
                <w:kern w:val="3"/>
                <w:sz w:val="26"/>
                <w:szCs w:val="26"/>
              </w:rPr>
              <w:t>до 2015 года» (в 2014 – 2015 годах),</w:t>
            </w:r>
            <w:r w:rsidR="00437D2D">
              <w:rPr>
                <w:kern w:val="3"/>
                <w:sz w:val="26"/>
                <w:szCs w:val="26"/>
              </w:rPr>
              <w:t xml:space="preserve">  </w:t>
            </w:r>
            <w:r w:rsidRPr="00C37887">
              <w:rPr>
                <w:kern w:val="3"/>
                <w:sz w:val="26"/>
                <w:szCs w:val="26"/>
              </w:rPr>
              <w:t xml:space="preserve">«Развитие дорожного хозяйства» </w:t>
            </w:r>
            <w:r w:rsidR="00437D2D">
              <w:rPr>
                <w:kern w:val="3"/>
                <w:sz w:val="26"/>
                <w:szCs w:val="26"/>
              </w:rPr>
              <w:t xml:space="preserve">  </w:t>
            </w:r>
            <w:r w:rsidRPr="00C37887">
              <w:rPr>
                <w:kern w:val="3"/>
                <w:sz w:val="26"/>
                <w:szCs w:val="26"/>
              </w:rPr>
              <w:t>(в 2016 – 2024 годах);</w:t>
            </w:r>
          </w:p>
          <w:p w:rsidR="00FC18BF" w:rsidRPr="00C37887" w:rsidRDefault="00FC18BF" w:rsidP="00F6164C">
            <w:pPr>
              <w:suppressAutoHyphens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 xml:space="preserve">подпрограмма 2 «Долгосрочная целевая программа «Повышение безопасности дорожного движения </w:t>
            </w:r>
            <w:r w:rsidRPr="00C37887">
              <w:rPr>
                <w:kern w:val="3"/>
                <w:sz w:val="26"/>
                <w:szCs w:val="26"/>
              </w:rPr>
              <w:br/>
              <w:t xml:space="preserve">в Республике Карелия» на 2012 – 2015 годы» </w:t>
            </w:r>
            <w:r w:rsidRPr="00C37887">
              <w:rPr>
                <w:kern w:val="3"/>
                <w:sz w:val="26"/>
                <w:szCs w:val="26"/>
              </w:rPr>
              <w:br/>
              <w:t>(в 2014 – 2015 годах), «Повышение безопасности дорожного движения» (в 2016 – 2024 годах);</w:t>
            </w:r>
          </w:p>
          <w:p w:rsidR="00FC18BF" w:rsidRPr="00C37887" w:rsidRDefault="00FC18BF" w:rsidP="00F6164C">
            <w:pPr>
              <w:suppressAutoHyphens/>
              <w:autoSpaceDN w:val="0"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 xml:space="preserve">подпрограмма 3 «Развитие транспортного обслуживания населения» </w:t>
            </w:r>
          </w:p>
        </w:tc>
      </w:tr>
      <w:tr w:rsidR="00FC18BF" w:rsidRPr="00C37887" w:rsidTr="00437D2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 xml:space="preserve">Этапы и сроки реализации         </w:t>
            </w:r>
            <w:r w:rsidRPr="00C37887">
              <w:rPr>
                <w:kern w:val="3"/>
                <w:sz w:val="26"/>
                <w:szCs w:val="26"/>
              </w:rPr>
              <w:br/>
              <w:t xml:space="preserve">государственной программы   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2014 – 2024 годы, этапы не выделяются</w:t>
            </w:r>
          </w:p>
        </w:tc>
      </w:tr>
      <w:tr w:rsidR="00FC18BF" w:rsidRPr="00C37887" w:rsidTr="00437D2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Объем финансового обеспечения</w:t>
            </w:r>
            <w:r w:rsidR="00437D2D">
              <w:rPr>
                <w:kern w:val="3"/>
                <w:sz w:val="26"/>
                <w:szCs w:val="26"/>
              </w:rPr>
              <w:t xml:space="preserve"> </w:t>
            </w:r>
            <w:r w:rsidRPr="00C37887">
              <w:rPr>
                <w:kern w:val="3"/>
                <w:sz w:val="26"/>
                <w:szCs w:val="26"/>
              </w:rPr>
              <w:t xml:space="preserve">государственной программы </w:t>
            </w:r>
          </w:p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10" w:type="dxa"/>
              </w:tblCellMar>
              <w:tblLook w:val="00A0"/>
            </w:tblPr>
            <w:tblGrid>
              <w:gridCol w:w="1146"/>
              <w:gridCol w:w="1843"/>
              <w:gridCol w:w="1842"/>
              <w:gridCol w:w="2473"/>
            </w:tblGrid>
            <w:tr w:rsidR="00FC18BF" w:rsidRPr="00C37887" w:rsidTr="00437D2D">
              <w:trPr>
                <w:cantSplit/>
                <w:jc w:val="center"/>
              </w:trPr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Всего, тыс. рублей</w:t>
                  </w:r>
                </w:p>
              </w:tc>
              <w:tc>
                <w:tcPr>
                  <w:tcW w:w="4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FC18BF" w:rsidRPr="00C37887" w:rsidTr="00437D2D">
              <w:trPr>
                <w:cantSplit/>
                <w:trHeight w:val="819"/>
                <w:jc w:val="center"/>
              </w:trPr>
              <w:tc>
                <w:tcPr>
                  <w:tcW w:w="114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за счет средств бюджета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Республики Карелия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 xml:space="preserve">за счет безвозмездных целевых поступлений в бюджет Республики Карелия </w:t>
                  </w:r>
                </w:p>
              </w:tc>
            </w:tr>
            <w:tr w:rsidR="00FC18BF" w:rsidRPr="00C37887" w:rsidTr="00437D2D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8" w:right="-108" w:firstLine="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2573986,84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2573986,84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437D2D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8" w:right="-108" w:firstLine="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2485713,60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2004289,20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481424,40</w:t>
                  </w:r>
                </w:p>
              </w:tc>
            </w:tr>
            <w:tr w:rsidR="00FC18BF" w:rsidRPr="00C37887" w:rsidTr="00437D2D">
              <w:trPr>
                <w:trHeight w:val="101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2967952,70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1959227,80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1008724,90</w:t>
                  </w:r>
                </w:p>
              </w:tc>
            </w:tr>
            <w:tr w:rsidR="00FC18BF" w:rsidRPr="00C37887" w:rsidTr="00437D2D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3663559,10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3013517,80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650041,30</w:t>
                  </w:r>
                </w:p>
              </w:tc>
            </w:tr>
            <w:tr w:rsidR="00FC18BF" w:rsidRPr="00C37887" w:rsidTr="00437D2D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2787054,90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2703854,90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83200,00</w:t>
                  </w:r>
                </w:p>
              </w:tc>
            </w:tr>
            <w:tr w:rsidR="00FC18BF" w:rsidRPr="00C37887" w:rsidTr="00437D2D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6273578,50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3163278,00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3110300,50</w:t>
                  </w:r>
                </w:p>
              </w:tc>
            </w:tr>
            <w:tr w:rsidR="00FC18BF" w:rsidRPr="00C37887" w:rsidTr="00437D2D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5949509,40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4011909,40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1937600,00</w:t>
                  </w:r>
                </w:p>
              </w:tc>
            </w:tr>
            <w:tr w:rsidR="00FC18BF" w:rsidRPr="00C37887" w:rsidTr="00437D2D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5485276,00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4981276,00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504000,00</w:t>
                  </w:r>
                </w:p>
              </w:tc>
            </w:tr>
            <w:tr w:rsidR="00FC18BF" w:rsidRPr="00C37887" w:rsidTr="00437D2D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5849315,10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5345315,10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504000,00</w:t>
                  </w:r>
                </w:p>
              </w:tc>
            </w:tr>
            <w:tr w:rsidR="00FC18BF" w:rsidRPr="00C37887" w:rsidTr="00622316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5849315,10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5345315,10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504000,00</w:t>
                  </w:r>
                </w:p>
              </w:tc>
            </w:tr>
            <w:tr w:rsidR="00FC18BF" w:rsidRPr="00C37887" w:rsidTr="00622316">
              <w:trPr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5849315,10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5345315,10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504000,00</w:t>
                  </w:r>
                </w:p>
              </w:tc>
            </w:tr>
            <w:tr w:rsidR="00FC18BF" w:rsidRPr="00C37887" w:rsidTr="00622316">
              <w:trPr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lastRenderedPageBreak/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49734576,34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40447285,24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9287291,10</w:t>
                  </w:r>
                </w:p>
              </w:tc>
            </w:tr>
          </w:tbl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  <w:tr w:rsidR="00FC18BF" w:rsidRPr="00C37887" w:rsidTr="00437D2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lastRenderedPageBreak/>
              <w:t>Ожидаемые конечные результаты реализации</w:t>
            </w:r>
          </w:p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1) увеличение плотности сети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</w:t>
            </w:r>
            <w:r w:rsidR="00437D2D">
              <w:rPr>
                <w:kern w:val="3"/>
                <w:sz w:val="26"/>
                <w:szCs w:val="26"/>
              </w:rPr>
              <w:t xml:space="preserve"> </w:t>
            </w:r>
            <w:r w:rsidRPr="00C37887">
              <w:rPr>
                <w:kern w:val="3"/>
                <w:sz w:val="26"/>
                <w:szCs w:val="26"/>
              </w:rPr>
              <w:t>к концу 2024 года по сравнению с 2012 годом на 9,92 м на кв. км, или на 75 процентов;</w:t>
            </w:r>
          </w:p>
          <w:p w:rsidR="00FC18BF" w:rsidRPr="00C37887" w:rsidRDefault="00FC18BF" w:rsidP="00F6164C">
            <w:pPr>
              <w:suppressAutoHyphens/>
              <w:ind w:left="44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2) сокращение числа погибших в результате дорожно-транспортных происшествий за год к 2024 году по сравнению с 2012 годом на 76,4 процента;</w:t>
            </w:r>
          </w:p>
          <w:p w:rsidR="00FC18BF" w:rsidRPr="00C37887" w:rsidRDefault="00FC18BF" w:rsidP="00F6164C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3) количество пассажиров, перевезенных всеми видами транспорта за период реализации государственной программы, – 135566,8 тыс. человек;</w:t>
            </w:r>
          </w:p>
          <w:p w:rsidR="00FC18BF" w:rsidRPr="00C37887" w:rsidRDefault="00FC18BF" w:rsidP="00622316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 xml:space="preserve">4) рост количества пассажиров, перевезенных за год всеми видами транспорта, к 2024 году </w:t>
            </w:r>
            <w:r w:rsidR="001D537A">
              <w:rPr>
                <w:kern w:val="3"/>
                <w:sz w:val="26"/>
                <w:szCs w:val="26"/>
              </w:rPr>
              <w:t xml:space="preserve">по сравнению с 2012 годом </w:t>
            </w:r>
            <w:r w:rsidR="001D537A">
              <w:rPr>
                <w:kern w:val="3"/>
                <w:sz w:val="26"/>
                <w:szCs w:val="26"/>
              </w:rPr>
              <w:br/>
              <w:t>на 8</w:t>
            </w:r>
            <w:r w:rsidRPr="00C37887">
              <w:rPr>
                <w:kern w:val="3"/>
                <w:sz w:val="26"/>
                <w:szCs w:val="26"/>
              </w:rPr>
              <w:t xml:space="preserve"> процентов</w:t>
            </w:r>
          </w:p>
        </w:tc>
      </w:tr>
    </w:tbl>
    <w:p w:rsidR="00FC18BF" w:rsidRPr="00C37887" w:rsidRDefault="00FC18BF" w:rsidP="00FC18BF">
      <w:pPr>
        <w:suppressAutoHyphens/>
        <w:jc w:val="center"/>
        <w:textAlignment w:val="baseline"/>
        <w:rPr>
          <w:kern w:val="3"/>
          <w:sz w:val="26"/>
          <w:szCs w:val="26"/>
        </w:rPr>
      </w:pPr>
    </w:p>
    <w:p w:rsidR="00FC18BF" w:rsidRPr="00C37887" w:rsidRDefault="00FC18BF" w:rsidP="00FC18BF">
      <w:pPr>
        <w:suppressAutoHyphens/>
        <w:jc w:val="center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ПАСПОРТ</w:t>
      </w:r>
    </w:p>
    <w:p w:rsidR="00FC18BF" w:rsidRPr="00C37887" w:rsidRDefault="00FC18BF" w:rsidP="00FC18BF">
      <w:pPr>
        <w:autoSpaceDE w:val="0"/>
        <w:adjustRightInd w:val="0"/>
        <w:jc w:val="center"/>
        <w:outlineLvl w:val="1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подпрограммы 1 </w:t>
      </w:r>
    </w:p>
    <w:p w:rsidR="00FC18BF" w:rsidRPr="00C37887" w:rsidRDefault="00FC18BF" w:rsidP="00FC18BF">
      <w:pPr>
        <w:autoSpaceDE w:val="0"/>
        <w:adjustRightInd w:val="0"/>
        <w:jc w:val="center"/>
        <w:outlineLvl w:val="1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«Региональная целевая программа «Развитие</w:t>
      </w:r>
    </w:p>
    <w:p w:rsidR="00FC18BF" w:rsidRPr="00C37887" w:rsidRDefault="00FC18BF" w:rsidP="00FC18BF">
      <w:pPr>
        <w:suppressAutoHyphens/>
        <w:ind w:left="7"/>
        <w:jc w:val="center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дорожного хозяйства Республики Карелия на период до 2015 года» </w:t>
      </w:r>
    </w:p>
    <w:p w:rsidR="00FC18BF" w:rsidRPr="00C37887" w:rsidRDefault="00FC18BF" w:rsidP="00FC18BF">
      <w:pPr>
        <w:suppressAutoHyphens/>
        <w:spacing w:after="120"/>
        <w:ind w:left="7"/>
        <w:jc w:val="center"/>
        <w:textAlignment w:val="baseline"/>
        <w:rPr>
          <w:color w:val="000000"/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(в 2014 – 2015 годах), «Развитие дорожного хозяйства» (в 2016 – 2024 годах)</w:t>
      </w:r>
    </w:p>
    <w:tbl>
      <w:tblPr>
        <w:tblW w:w="961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68"/>
        <w:gridCol w:w="7346"/>
      </w:tblGrid>
      <w:tr w:rsidR="00FC18BF" w:rsidRPr="00C37887" w:rsidTr="00437D2D">
        <w:trPr>
          <w:trHeight w:val="5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FC18BF" w:rsidRPr="00C37887" w:rsidTr="00437D2D">
        <w:trPr>
          <w:trHeight w:val="2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Участники подпрограммы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отсутствуют</w:t>
            </w:r>
          </w:p>
        </w:tc>
      </w:tr>
      <w:tr w:rsidR="00FC18BF" w:rsidRPr="00C37887" w:rsidTr="00437D2D">
        <w:trPr>
          <w:trHeight w:val="5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Цель подпрограммы 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 xml:space="preserve">развитие и совершенствование сети автомобильных дорог </w:t>
            </w:r>
            <w:r w:rsidRPr="00C37887">
              <w:rPr>
                <w:sz w:val="26"/>
                <w:szCs w:val="26"/>
              </w:rPr>
              <w:t xml:space="preserve">общего пользования </w:t>
            </w:r>
            <w:r w:rsidRPr="00C37887">
              <w:rPr>
                <w:kern w:val="3"/>
                <w:sz w:val="26"/>
                <w:szCs w:val="26"/>
              </w:rPr>
              <w:t>регионального или межмуниципального значения и местного значения,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</w:tr>
      <w:tr w:rsidR="00FC18BF" w:rsidRPr="00C37887" w:rsidTr="00437D2D">
        <w:trPr>
          <w:trHeight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ind w:firstLine="34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1) п</w:t>
            </w:r>
            <w:r w:rsidRPr="00C37887">
              <w:rPr>
                <w:sz w:val="26"/>
                <w:szCs w:val="26"/>
              </w:rPr>
              <w:t>овышение показателей транспортно-эксплуатационного состояния автомобильных дорог общего пользования регионального или межмуниципального значения и местного значения,</w:t>
            </w:r>
            <w:r w:rsidRPr="00C37887">
              <w:rPr>
                <w:kern w:val="3"/>
                <w:sz w:val="26"/>
                <w:szCs w:val="26"/>
              </w:rPr>
              <w:t xml:space="preserve"> выявление нарушений Правил дорожного движения Российской Федерации;</w:t>
            </w:r>
          </w:p>
          <w:p w:rsidR="00FC18BF" w:rsidRPr="00C37887" w:rsidRDefault="00FC18BF" w:rsidP="00F6164C">
            <w:pPr>
              <w:suppressAutoHyphens/>
              <w:ind w:firstLine="34"/>
              <w:jc w:val="both"/>
              <w:textAlignment w:val="baseline"/>
              <w:rPr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2) с</w:t>
            </w:r>
            <w:r w:rsidRPr="00C37887">
              <w:rPr>
                <w:sz w:val="26"/>
                <w:szCs w:val="26"/>
              </w:rPr>
              <w:t>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 и местного значения, находящихся в неудовлетворительном состоянии;</w:t>
            </w:r>
          </w:p>
          <w:p w:rsidR="00FC18BF" w:rsidRPr="00C37887" w:rsidRDefault="00FC18BF" w:rsidP="00F6164C">
            <w:pPr>
              <w:suppressAutoHyphens/>
              <w:spacing w:after="120"/>
              <w:ind w:firstLine="34"/>
              <w:jc w:val="both"/>
              <w:textAlignment w:val="baseline"/>
              <w:rPr>
                <w:sz w:val="26"/>
                <w:szCs w:val="26"/>
              </w:rPr>
            </w:pPr>
            <w:r w:rsidRPr="00C37887">
              <w:rPr>
                <w:sz w:val="26"/>
                <w:szCs w:val="26"/>
              </w:rPr>
              <w:t>3)осуществление дорожной деятельности в отношении автомобильных дорог общего пользования регионального или межмуниципального значения и местного значения, объектов улично-дорожной сети</w:t>
            </w:r>
          </w:p>
        </w:tc>
      </w:tr>
      <w:tr w:rsidR="00FC18BF" w:rsidRPr="00C37887" w:rsidTr="00437D2D">
        <w:trPr>
          <w:trHeight w:val="5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lastRenderedPageBreak/>
              <w:t>Этапы и сроки реализации</w:t>
            </w:r>
          </w:p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2014 – 2024 годы, этапы не выделяются</w:t>
            </w:r>
          </w:p>
        </w:tc>
      </w:tr>
      <w:tr w:rsidR="00FC18BF" w:rsidRPr="00C37887" w:rsidTr="00437D2D">
        <w:trPr>
          <w:trHeight w:val="19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Объем финансового обеспечения</w:t>
            </w:r>
          </w:p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23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247"/>
              <w:gridCol w:w="1843"/>
              <w:gridCol w:w="1843"/>
              <w:gridCol w:w="2302"/>
            </w:tblGrid>
            <w:tr w:rsidR="00FC18BF" w:rsidRPr="00C37887" w:rsidTr="00437D2D"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8" w:hanging="2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ind w:right="-108" w:hanging="2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Всего, тыс. рублей</w:t>
                  </w:r>
                </w:p>
              </w:tc>
              <w:tc>
                <w:tcPr>
                  <w:tcW w:w="4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tabs>
                      <w:tab w:val="left" w:pos="1122"/>
                    </w:tabs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за счет средств бюджета</w:t>
                  </w:r>
                </w:p>
                <w:p w:rsidR="00FC18BF" w:rsidRPr="00C37887" w:rsidRDefault="00FC18BF" w:rsidP="00F6164C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Республики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tabs>
                      <w:tab w:val="left" w:pos="2027"/>
                    </w:tabs>
                    <w:suppressAutoHyphens/>
                    <w:autoSpaceDN w:val="0"/>
                    <w:ind w:left="14" w:right="132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 xml:space="preserve">за счет </w:t>
                  </w:r>
                  <w:proofErr w:type="gramStart"/>
                  <w:r w:rsidRPr="00C37887">
                    <w:rPr>
                      <w:kern w:val="3"/>
                      <w:sz w:val="26"/>
                      <w:szCs w:val="26"/>
                    </w:rPr>
                    <w:t>безвозмездных</w:t>
                  </w:r>
                  <w:proofErr w:type="gramEnd"/>
                  <w:r w:rsidRPr="00C37887">
                    <w:rPr>
                      <w:kern w:val="3"/>
                      <w:sz w:val="26"/>
                      <w:szCs w:val="26"/>
                    </w:rPr>
                    <w:t xml:space="preserve"> </w:t>
                  </w:r>
                </w:p>
                <w:p w:rsidR="00FC18BF" w:rsidRPr="00C37887" w:rsidRDefault="00FC18BF" w:rsidP="00F6164C">
                  <w:pPr>
                    <w:tabs>
                      <w:tab w:val="left" w:pos="2027"/>
                    </w:tabs>
                    <w:suppressAutoHyphens/>
                    <w:autoSpaceDN w:val="0"/>
                    <w:ind w:left="14" w:right="132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 xml:space="preserve">целевых поступлений </w:t>
                  </w:r>
                </w:p>
                <w:p w:rsidR="00FC18BF" w:rsidRPr="00C37887" w:rsidRDefault="00FC18BF" w:rsidP="00F6164C">
                  <w:pPr>
                    <w:tabs>
                      <w:tab w:val="left" w:pos="2027"/>
                    </w:tabs>
                    <w:suppressAutoHyphens/>
                    <w:autoSpaceDN w:val="0"/>
                    <w:ind w:left="14" w:right="132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 xml:space="preserve">в бюджет Республики </w:t>
                  </w:r>
                </w:p>
                <w:p w:rsidR="00FC18BF" w:rsidRPr="00C37887" w:rsidRDefault="00FC18BF" w:rsidP="00F6164C">
                  <w:pPr>
                    <w:tabs>
                      <w:tab w:val="left" w:pos="2027"/>
                    </w:tabs>
                    <w:suppressAutoHyphens/>
                    <w:autoSpaceDN w:val="0"/>
                    <w:ind w:left="14" w:right="132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2318849,50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2318849,50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C37887">
                    <w:rPr>
                      <w:kern w:val="3"/>
                      <w:sz w:val="26"/>
                      <w:szCs w:val="26"/>
                      <w:lang w:val="en-US"/>
                    </w:rPr>
                    <w:t>0,00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2267997,60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  <w:lang w:val="en-US"/>
                    </w:rPr>
                    <w:t>1786573</w:t>
                  </w:r>
                  <w:r w:rsidRPr="00C37887">
                    <w:rPr>
                      <w:kern w:val="3"/>
                      <w:sz w:val="26"/>
                      <w:szCs w:val="26"/>
                    </w:rPr>
                    <w:t>,</w:t>
                  </w:r>
                  <w:r w:rsidRPr="00C37887">
                    <w:rPr>
                      <w:kern w:val="3"/>
                      <w:sz w:val="26"/>
                      <w:szCs w:val="26"/>
                      <w:lang w:val="en-US"/>
                    </w:rPr>
                    <w:t>2</w:t>
                  </w:r>
                  <w:r w:rsidRPr="00C37887"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481424,40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2751634,90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1742910,00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1008724,90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3375493,10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2725451,80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650041,30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2496179,80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2412979,80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83200,00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5401305,80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2856599,50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2544706,30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4702255,40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3760355,40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941900,00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5302302,70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4798302,70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504000,00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5666341,80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5162341,80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504000,00</w:t>
                  </w:r>
                </w:p>
              </w:tc>
            </w:tr>
            <w:tr w:rsidR="00FC18BF" w:rsidRPr="00C37887" w:rsidTr="00437D2D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5666341,80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5162341,80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504000,00</w:t>
                  </w:r>
                </w:p>
              </w:tc>
            </w:tr>
            <w:tr w:rsidR="00FC18BF" w:rsidRPr="00C37887" w:rsidTr="00622316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5666341,80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5162341,80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jc w:val="center"/>
                    <w:rPr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504000,00</w:t>
                  </w:r>
                </w:p>
              </w:tc>
            </w:tr>
            <w:tr w:rsidR="00FC18BF" w:rsidRPr="00C37887" w:rsidTr="00622316"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622316" w:rsidRDefault="00FC18BF" w:rsidP="00F6164C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622316">
                    <w:rPr>
                      <w:kern w:val="3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622316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22316">
                    <w:rPr>
                      <w:color w:val="000000"/>
                      <w:sz w:val="26"/>
                      <w:szCs w:val="26"/>
                    </w:rPr>
                    <w:t>45615044,20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622316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22316">
                    <w:rPr>
                      <w:color w:val="000000"/>
                      <w:sz w:val="26"/>
                      <w:szCs w:val="26"/>
                    </w:rPr>
                    <w:t>37889047,30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18BF" w:rsidRPr="00622316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22316">
                    <w:rPr>
                      <w:color w:val="000000"/>
                      <w:sz w:val="26"/>
                      <w:szCs w:val="26"/>
                    </w:rPr>
                    <w:t>7725996,90</w:t>
                  </w:r>
                </w:p>
              </w:tc>
            </w:tr>
          </w:tbl>
          <w:p w:rsidR="00FC18BF" w:rsidRPr="00C37887" w:rsidRDefault="00FC18BF" w:rsidP="00F6164C">
            <w:pPr>
              <w:rPr>
                <w:sz w:val="26"/>
                <w:szCs w:val="26"/>
              </w:rPr>
            </w:pPr>
          </w:p>
        </w:tc>
      </w:tr>
      <w:tr w:rsidR="00FC18BF" w:rsidRPr="00C37887" w:rsidTr="00437D2D">
        <w:trPr>
          <w:trHeight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Ожидаемые конечные результаты</w:t>
            </w:r>
          </w:p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ind w:left="44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 xml:space="preserve">1) снижение доли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 к концу </w:t>
            </w:r>
            <w:r w:rsidR="001D537A">
              <w:rPr>
                <w:kern w:val="3"/>
                <w:sz w:val="26"/>
                <w:szCs w:val="26"/>
              </w:rPr>
              <w:br/>
            </w:r>
            <w:r w:rsidRPr="00C37887">
              <w:rPr>
                <w:kern w:val="3"/>
                <w:sz w:val="26"/>
                <w:szCs w:val="26"/>
              </w:rPr>
              <w:t xml:space="preserve">2024 года до 51,2 процента, или, по сравнению с 2012 годом, </w:t>
            </w:r>
            <w:r w:rsidR="001D537A">
              <w:rPr>
                <w:kern w:val="3"/>
                <w:sz w:val="26"/>
                <w:szCs w:val="26"/>
              </w:rPr>
              <w:br/>
            </w:r>
            <w:r w:rsidRPr="00C37887">
              <w:rPr>
                <w:kern w:val="3"/>
                <w:sz w:val="26"/>
                <w:szCs w:val="26"/>
              </w:rPr>
              <w:t>на 21,8 процентн</w:t>
            </w:r>
            <w:r w:rsidR="00622316">
              <w:rPr>
                <w:kern w:val="3"/>
                <w:sz w:val="26"/>
                <w:szCs w:val="26"/>
              </w:rPr>
              <w:t>ого</w:t>
            </w:r>
            <w:r w:rsidRPr="00C37887">
              <w:rPr>
                <w:kern w:val="3"/>
                <w:sz w:val="26"/>
                <w:szCs w:val="26"/>
              </w:rPr>
              <w:t xml:space="preserve"> пункт</w:t>
            </w:r>
            <w:r w:rsidR="00622316">
              <w:rPr>
                <w:kern w:val="3"/>
                <w:sz w:val="26"/>
                <w:szCs w:val="26"/>
              </w:rPr>
              <w:t>а</w:t>
            </w:r>
            <w:r w:rsidR="001D537A">
              <w:rPr>
                <w:kern w:val="3"/>
                <w:sz w:val="26"/>
                <w:szCs w:val="26"/>
              </w:rPr>
              <w:t>;</w:t>
            </w:r>
          </w:p>
          <w:p w:rsidR="00FC18BF" w:rsidRPr="00C37887" w:rsidRDefault="00FC18BF" w:rsidP="00F6164C">
            <w:pPr>
              <w:suppressAutoHyphens/>
              <w:ind w:left="44"/>
              <w:jc w:val="both"/>
              <w:textAlignment w:val="baseline"/>
              <w:rPr>
                <w:kern w:val="3"/>
                <w:sz w:val="26"/>
                <w:szCs w:val="26"/>
              </w:rPr>
            </w:pPr>
            <w:proofErr w:type="gramStart"/>
            <w:r w:rsidRPr="00C37887">
              <w:rPr>
                <w:kern w:val="3"/>
                <w:sz w:val="26"/>
                <w:szCs w:val="26"/>
              </w:rPr>
              <w:t xml:space="preserve">2) увеличение доли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</w:t>
            </w:r>
            <w:r w:rsidR="00622316">
              <w:rPr>
                <w:kern w:val="3"/>
                <w:sz w:val="26"/>
                <w:szCs w:val="26"/>
              </w:rPr>
              <w:t xml:space="preserve"> в общей </w:t>
            </w:r>
            <w:r w:rsidR="00622316" w:rsidRPr="00C37887">
              <w:rPr>
                <w:kern w:val="3"/>
                <w:sz w:val="26"/>
                <w:szCs w:val="26"/>
              </w:rPr>
              <w:t>протяженности автомобильных дорог общего пользования регионального или межмуниципального значения</w:t>
            </w:r>
            <w:r w:rsidR="00622316">
              <w:rPr>
                <w:kern w:val="3"/>
                <w:sz w:val="26"/>
                <w:szCs w:val="26"/>
              </w:rPr>
              <w:t xml:space="preserve"> и местного значения </w:t>
            </w:r>
            <w:r w:rsidRPr="00C37887">
              <w:rPr>
                <w:kern w:val="3"/>
                <w:sz w:val="26"/>
                <w:szCs w:val="26"/>
              </w:rPr>
              <w:t>к концу 2024 года до 45,1</w:t>
            </w:r>
            <w:r w:rsidR="00622316">
              <w:rPr>
                <w:kern w:val="3"/>
                <w:sz w:val="26"/>
                <w:szCs w:val="26"/>
              </w:rPr>
              <w:t xml:space="preserve"> </w:t>
            </w:r>
            <w:r w:rsidRPr="00C37887">
              <w:rPr>
                <w:kern w:val="3"/>
                <w:sz w:val="26"/>
                <w:szCs w:val="26"/>
              </w:rPr>
              <w:t>процент</w:t>
            </w:r>
            <w:r w:rsidR="00622316">
              <w:rPr>
                <w:kern w:val="3"/>
                <w:sz w:val="26"/>
                <w:szCs w:val="26"/>
              </w:rPr>
              <w:t>а</w:t>
            </w:r>
            <w:r w:rsidR="00571336">
              <w:rPr>
                <w:kern w:val="3"/>
                <w:sz w:val="26"/>
                <w:szCs w:val="26"/>
              </w:rPr>
              <w:t>,</w:t>
            </w:r>
            <w:r w:rsidR="00622316">
              <w:rPr>
                <w:kern w:val="3"/>
                <w:sz w:val="26"/>
                <w:szCs w:val="26"/>
              </w:rPr>
              <w:t xml:space="preserve"> </w:t>
            </w:r>
            <w:r w:rsidRPr="00C37887">
              <w:rPr>
                <w:kern w:val="3"/>
                <w:sz w:val="26"/>
                <w:szCs w:val="26"/>
              </w:rPr>
              <w:t>или, по сравнению с 2012 годом, на 19,1 процентн</w:t>
            </w:r>
            <w:r w:rsidR="00622316">
              <w:rPr>
                <w:kern w:val="3"/>
                <w:sz w:val="26"/>
                <w:szCs w:val="26"/>
              </w:rPr>
              <w:t>ого</w:t>
            </w:r>
            <w:r w:rsidRPr="00C37887">
              <w:rPr>
                <w:kern w:val="3"/>
                <w:sz w:val="26"/>
                <w:szCs w:val="26"/>
              </w:rPr>
              <w:t xml:space="preserve"> пункт</w:t>
            </w:r>
            <w:r w:rsidR="00622316">
              <w:rPr>
                <w:kern w:val="3"/>
                <w:sz w:val="26"/>
                <w:szCs w:val="26"/>
              </w:rPr>
              <w:t>а</w:t>
            </w:r>
            <w:r w:rsidRPr="00C37887">
              <w:rPr>
                <w:kern w:val="3"/>
                <w:sz w:val="26"/>
                <w:szCs w:val="26"/>
              </w:rPr>
              <w:t>;</w:t>
            </w:r>
            <w:proofErr w:type="gramEnd"/>
          </w:p>
          <w:p w:rsidR="00FC18BF" w:rsidRPr="00C37887" w:rsidRDefault="00FC18BF" w:rsidP="00F6164C">
            <w:pPr>
              <w:suppressAutoHyphens/>
              <w:ind w:left="44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3)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к концу 2024 года до 3054 км;</w:t>
            </w:r>
          </w:p>
          <w:p w:rsidR="00FC18BF" w:rsidRPr="00C37887" w:rsidRDefault="00FC18BF" w:rsidP="00622316">
            <w:pPr>
              <w:suppressAutoHyphens/>
              <w:ind w:left="4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4)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к концу 2024 года по сравнению с 2012 годом на 1230 км, или на 67,4 процент</w:t>
            </w:r>
            <w:r w:rsidR="00622316">
              <w:rPr>
                <w:kern w:val="3"/>
                <w:sz w:val="26"/>
                <w:szCs w:val="26"/>
              </w:rPr>
              <w:t>а</w:t>
            </w:r>
          </w:p>
        </w:tc>
      </w:tr>
    </w:tbl>
    <w:p w:rsidR="00FC18BF" w:rsidRPr="00C37887" w:rsidRDefault="00FC18BF" w:rsidP="00FC18BF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lastRenderedPageBreak/>
        <w:t xml:space="preserve">ПАСПОРТ </w:t>
      </w:r>
    </w:p>
    <w:p w:rsidR="00FC18BF" w:rsidRPr="00C37887" w:rsidRDefault="00FC18BF" w:rsidP="00FC18BF">
      <w:pPr>
        <w:tabs>
          <w:tab w:val="left" w:pos="9356"/>
        </w:tabs>
        <w:suppressAutoHyphens/>
        <w:ind w:right="423"/>
        <w:jc w:val="center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подпрограммы 2 </w:t>
      </w:r>
    </w:p>
    <w:p w:rsidR="00FC18BF" w:rsidRPr="00C37887" w:rsidRDefault="00FC18BF" w:rsidP="00437D2D">
      <w:pPr>
        <w:tabs>
          <w:tab w:val="left" w:pos="9356"/>
        </w:tabs>
        <w:suppressAutoHyphens/>
        <w:spacing w:after="120"/>
        <w:jc w:val="center"/>
        <w:textAlignment w:val="baseline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«Долгосрочная целевая программа «Повышение безопасности дорожного движения </w:t>
      </w:r>
      <w:r w:rsidR="001D537A">
        <w:rPr>
          <w:kern w:val="3"/>
          <w:sz w:val="26"/>
          <w:szCs w:val="26"/>
        </w:rPr>
        <w:br/>
      </w:r>
      <w:r w:rsidRPr="00C37887">
        <w:rPr>
          <w:kern w:val="3"/>
          <w:sz w:val="26"/>
          <w:szCs w:val="26"/>
        </w:rPr>
        <w:t xml:space="preserve">в Республике Карелия» на 2012 – 2015 годы» (в 2014 – 2015 годах), </w:t>
      </w:r>
      <w:r w:rsidR="001D537A">
        <w:rPr>
          <w:kern w:val="3"/>
          <w:sz w:val="26"/>
          <w:szCs w:val="26"/>
        </w:rPr>
        <w:br/>
      </w:r>
      <w:r w:rsidRPr="00C37887">
        <w:rPr>
          <w:kern w:val="3"/>
          <w:sz w:val="26"/>
          <w:szCs w:val="26"/>
        </w:rPr>
        <w:t>«Повышение безопасности дорожного движения» (в 2016 – 2024 годах)</w:t>
      </w:r>
    </w:p>
    <w:tbl>
      <w:tblPr>
        <w:tblW w:w="960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68"/>
        <w:gridCol w:w="7336"/>
      </w:tblGrid>
      <w:tr w:rsidR="00FC18BF" w:rsidRPr="00C37887" w:rsidTr="00437D2D">
        <w:trPr>
          <w:trHeight w:val="59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FC18BF" w:rsidRPr="00C37887" w:rsidTr="00437D2D">
        <w:trPr>
          <w:trHeight w:val="23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Участники подпрограммы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Министерство образования Республики Карелия,</w:t>
            </w:r>
          </w:p>
          <w:p w:rsidR="00FC18BF" w:rsidRPr="00C37887" w:rsidRDefault="00FC18BF" w:rsidP="00F6164C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FC18BF" w:rsidRPr="00C37887" w:rsidTr="00437D2D">
        <w:trPr>
          <w:trHeight w:val="59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Цель подпрограммы 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создание в Республике Карелия условий для снижения количества погибших в результате дорожно-транспортных происшествий</w:t>
            </w:r>
          </w:p>
        </w:tc>
      </w:tr>
      <w:tr w:rsidR="00FC18BF" w:rsidRPr="00C37887" w:rsidTr="00437D2D">
        <w:trPr>
          <w:trHeight w:val="137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1) с</w:t>
            </w:r>
            <w:r w:rsidRPr="00C37887">
              <w:rPr>
                <w:sz w:val="26"/>
                <w:szCs w:val="26"/>
              </w:rPr>
              <w:t>овершенствование организации дорожного движения и повышение эффективности  оказания помощи лицам, пострадавшим в результате дорожно-транспортных происшествий</w:t>
            </w:r>
            <w:r w:rsidRPr="00C37887">
              <w:rPr>
                <w:color w:val="000000"/>
                <w:kern w:val="3"/>
                <w:sz w:val="26"/>
                <w:szCs w:val="26"/>
              </w:rPr>
              <w:t>;</w:t>
            </w:r>
          </w:p>
          <w:p w:rsidR="00FC18BF" w:rsidRPr="00C37887" w:rsidRDefault="00FC18BF" w:rsidP="00F6164C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2) п</w:t>
            </w:r>
            <w:r w:rsidRPr="00C37887">
              <w:rPr>
                <w:sz w:val="26"/>
                <w:szCs w:val="26"/>
              </w:rPr>
              <w:t>овышение безопасности дорожного движения</w:t>
            </w:r>
          </w:p>
        </w:tc>
      </w:tr>
      <w:tr w:rsidR="00FC18BF" w:rsidRPr="00C37887" w:rsidTr="00437D2D">
        <w:trPr>
          <w:trHeight w:val="58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Этапы и сроки реализации</w:t>
            </w:r>
          </w:p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2014 – 2024 годы, этапы не выделяются</w:t>
            </w:r>
          </w:p>
        </w:tc>
      </w:tr>
      <w:tr w:rsidR="00FC18BF" w:rsidRPr="00C37887" w:rsidTr="00437D2D">
        <w:trPr>
          <w:trHeight w:val="64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Объем финансового обеспечения</w:t>
            </w:r>
          </w:p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606"/>
              <w:gridCol w:w="1417"/>
              <w:gridCol w:w="1985"/>
              <w:gridCol w:w="2220"/>
            </w:tblGrid>
            <w:tr w:rsidR="00FC18BF" w:rsidRPr="00C37887" w:rsidTr="001D537A">
              <w:tc>
                <w:tcPr>
                  <w:tcW w:w="160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Всего, тыс. рублей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4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за счет средств бюджета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Республики Карелия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 xml:space="preserve">за счет 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 xml:space="preserve">безвозмездных 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целевых поступлений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 бюджет Республики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6910,00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6910,00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14000,00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14000,00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40000,00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40000,00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90000,00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90000,00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124370,00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124370,00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100000,00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775280,00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775280,00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</w:tbl>
          <w:p w:rsidR="00FC18BF" w:rsidRPr="00C37887" w:rsidRDefault="00FC18BF" w:rsidP="00F6164C">
            <w:pPr>
              <w:rPr>
                <w:sz w:val="26"/>
                <w:szCs w:val="26"/>
              </w:rPr>
            </w:pPr>
          </w:p>
        </w:tc>
      </w:tr>
      <w:tr w:rsidR="00FC18BF" w:rsidRPr="00C37887" w:rsidTr="00437D2D">
        <w:trPr>
          <w:trHeight w:val="61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Ожидаемые </w:t>
            </w:r>
          </w:p>
          <w:p w:rsidR="00FC18BF" w:rsidRPr="00C37887" w:rsidRDefault="00FC18BF" w:rsidP="00F6164C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конечные результаты</w:t>
            </w:r>
          </w:p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widowControl w:val="0"/>
              <w:autoSpaceDE w:val="0"/>
              <w:autoSpaceDN w:val="0"/>
              <w:jc w:val="both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1) сокращение числа погибших в результате дорожно-транспортных происшествий за год к 2024 году до 26 человек, или, по сравнению с 2012 годом, на 76,4 процента;</w:t>
            </w:r>
          </w:p>
          <w:p w:rsidR="00FC18BF" w:rsidRPr="00C37887" w:rsidRDefault="00FC18BF" w:rsidP="00F6164C">
            <w:pPr>
              <w:widowControl w:val="0"/>
              <w:autoSpaceDE w:val="0"/>
              <w:autoSpaceDN w:val="0"/>
              <w:jc w:val="both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2) снижение социального риска (числа погибших в результате дорожно-транспортных происшествий за год </w:t>
            </w:r>
            <w:r w:rsidR="001D537A">
              <w:rPr>
                <w:color w:val="000000"/>
                <w:kern w:val="3"/>
                <w:sz w:val="26"/>
                <w:szCs w:val="26"/>
              </w:rPr>
              <w:br/>
            </w:r>
            <w:r w:rsidRPr="00C37887">
              <w:rPr>
                <w:color w:val="000000"/>
                <w:kern w:val="3"/>
                <w:sz w:val="26"/>
                <w:szCs w:val="26"/>
              </w:rPr>
              <w:lastRenderedPageBreak/>
              <w:t xml:space="preserve">на 100 тыс. человек населения) к 2024 году до 4 человек </w:t>
            </w:r>
            <w:r w:rsidR="001D537A">
              <w:rPr>
                <w:color w:val="000000"/>
                <w:kern w:val="3"/>
                <w:sz w:val="26"/>
                <w:szCs w:val="26"/>
              </w:rPr>
              <w:br/>
            </w:r>
            <w:r w:rsidRPr="00C37887">
              <w:rPr>
                <w:color w:val="000000"/>
                <w:kern w:val="3"/>
                <w:sz w:val="26"/>
                <w:szCs w:val="26"/>
              </w:rPr>
              <w:t xml:space="preserve">на 100 человек населения, или, по сравнению с 2012 годом, </w:t>
            </w:r>
            <w:r w:rsidR="001D537A">
              <w:rPr>
                <w:color w:val="000000"/>
                <w:kern w:val="3"/>
                <w:sz w:val="26"/>
                <w:szCs w:val="26"/>
              </w:rPr>
              <w:br/>
            </w:r>
            <w:proofErr w:type="gramStart"/>
            <w:r w:rsidRPr="00C37887">
              <w:rPr>
                <w:color w:val="000000"/>
                <w:kern w:val="3"/>
                <w:sz w:val="26"/>
                <w:szCs w:val="26"/>
              </w:rPr>
              <w:t>на</w:t>
            </w:r>
            <w:proofErr w:type="gramEnd"/>
            <w:r w:rsidRPr="00C37887">
              <w:rPr>
                <w:color w:val="000000"/>
                <w:kern w:val="3"/>
                <w:sz w:val="26"/>
                <w:szCs w:val="26"/>
              </w:rPr>
              <w:t xml:space="preserve"> 77 процентов;</w:t>
            </w:r>
          </w:p>
          <w:p w:rsidR="00FC18BF" w:rsidRPr="00C37887" w:rsidRDefault="00FC18BF" w:rsidP="00622316">
            <w:pPr>
              <w:widowControl w:val="0"/>
              <w:autoSpaceDE w:val="0"/>
              <w:autoSpaceDN w:val="0"/>
              <w:jc w:val="both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3) снижение транспортного риска (числа погибших в результате дорожно-транспортных происшествий за год </w:t>
            </w:r>
            <w:r w:rsidR="00465810">
              <w:rPr>
                <w:color w:val="000000"/>
                <w:kern w:val="3"/>
                <w:sz w:val="26"/>
                <w:szCs w:val="26"/>
              </w:rPr>
              <w:br/>
            </w:r>
            <w:r w:rsidRPr="00C37887">
              <w:rPr>
                <w:color w:val="000000"/>
                <w:kern w:val="3"/>
                <w:sz w:val="26"/>
                <w:szCs w:val="26"/>
              </w:rPr>
              <w:t xml:space="preserve">на 10 тыс. транспортных средств, зарегистрированных в Республике Карелия) к 2024 году до 3 человек </w:t>
            </w:r>
            <w:r w:rsidR="00465810">
              <w:rPr>
                <w:color w:val="000000"/>
                <w:kern w:val="3"/>
                <w:sz w:val="26"/>
                <w:szCs w:val="26"/>
              </w:rPr>
              <w:br/>
            </w:r>
            <w:r w:rsidRPr="00C37887">
              <w:rPr>
                <w:color w:val="000000"/>
                <w:kern w:val="3"/>
                <w:sz w:val="26"/>
                <w:szCs w:val="26"/>
              </w:rPr>
              <w:t xml:space="preserve">на 10 тыс. транспортных средств, или, по сравнению </w:t>
            </w:r>
            <w:r w:rsidR="00465810">
              <w:rPr>
                <w:color w:val="000000"/>
                <w:kern w:val="3"/>
                <w:sz w:val="26"/>
                <w:szCs w:val="26"/>
              </w:rPr>
              <w:br/>
            </w:r>
            <w:r w:rsidRPr="00C37887">
              <w:rPr>
                <w:color w:val="000000"/>
                <w:kern w:val="3"/>
                <w:sz w:val="26"/>
                <w:szCs w:val="26"/>
              </w:rPr>
              <w:t>с 2012 годом, на 31 процент</w:t>
            </w:r>
          </w:p>
        </w:tc>
      </w:tr>
    </w:tbl>
    <w:p w:rsidR="00FC18BF" w:rsidRPr="00C37887" w:rsidRDefault="00FC18BF" w:rsidP="00437D2D">
      <w:pPr>
        <w:suppressAutoHyphens/>
        <w:spacing w:before="120"/>
        <w:jc w:val="center"/>
        <w:textAlignment w:val="baseline"/>
        <w:outlineLvl w:val="1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lastRenderedPageBreak/>
        <w:t>ПАСПОРТ</w:t>
      </w:r>
    </w:p>
    <w:p w:rsidR="00FC18BF" w:rsidRPr="00C37887" w:rsidRDefault="00FC18BF" w:rsidP="00FC18BF">
      <w:pPr>
        <w:suppressAutoHyphens/>
        <w:jc w:val="center"/>
        <w:textAlignment w:val="baseline"/>
        <w:outlineLvl w:val="1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подпрограммы 3 </w:t>
      </w:r>
    </w:p>
    <w:p w:rsidR="00FC18BF" w:rsidRPr="00C37887" w:rsidRDefault="00FC18BF" w:rsidP="00FC18BF">
      <w:pPr>
        <w:suppressAutoHyphens/>
        <w:spacing w:after="120"/>
        <w:jc w:val="center"/>
        <w:textAlignment w:val="baseline"/>
        <w:outlineLvl w:val="1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«Развитие транспортного обслуживания населения»</w:t>
      </w:r>
    </w:p>
    <w:tbl>
      <w:tblPr>
        <w:tblW w:w="960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68"/>
        <w:gridCol w:w="7336"/>
      </w:tblGrid>
      <w:tr w:rsidR="00FC18BF" w:rsidRPr="00C37887" w:rsidTr="00437D2D">
        <w:trPr>
          <w:trHeight w:val="59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FC18BF" w:rsidRPr="00C37887" w:rsidTr="00437D2D">
        <w:trPr>
          <w:trHeight w:val="23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Участник подпрограммы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spacing w:after="12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FC18BF" w:rsidRPr="00C37887" w:rsidTr="00437D2D">
        <w:trPr>
          <w:trHeight w:val="303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развитие транспортного обслуживания населения в пригородном и межмуниципальном сообщении</w:t>
            </w:r>
          </w:p>
        </w:tc>
      </w:tr>
      <w:tr w:rsidR="00FC18BF" w:rsidRPr="00C37887" w:rsidTr="00437D2D">
        <w:trPr>
          <w:trHeight w:val="137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pStyle w:val="ad"/>
              <w:ind w:left="51" w:hanging="51"/>
              <w:jc w:val="both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sz w:val="26"/>
                <w:szCs w:val="26"/>
              </w:rPr>
              <w:t>1) обеспечение транспортного обслуживания населения по сформированным маршрутам</w:t>
            </w:r>
            <w:r w:rsidRPr="00C37887">
              <w:rPr>
                <w:color w:val="000000"/>
                <w:kern w:val="3"/>
                <w:sz w:val="26"/>
                <w:szCs w:val="26"/>
              </w:rPr>
              <w:t>;</w:t>
            </w:r>
          </w:p>
          <w:p w:rsidR="00FC18BF" w:rsidRPr="00C37887" w:rsidRDefault="00FC18BF" w:rsidP="00F6164C">
            <w:pPr>
              <w:ind w:left="51" w:hanging="51"/>
              <w:jc w:val="both"/>
              <w:rPr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2) обеспечение функционирования и развития аэропортов и (или) аэродромов гражданской авиации, находящихся в собственности Республики Карелия;</w:t>
            </w:r>
          </w:p>
          <w:p w:rsidR="00FC18BF" w:rsidRPr="00C37887" w:rsidRDefault="00FC18BF" w:rsidP="00F6164C">
            <w:pPr>
              <w:spacing w:after="120"/>
              <w:ind w:left="51" w:hanging="51"/>
              <w:jc w:val="both"/>
              <w:rPr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3) р</w:t>
            </w:r>
            <w:r w:rsidRPr="00C37887">
              <w:rPr>
                <w:sz w:val="26"/>
                <w:szCs w:val="26"/>
              </w:rPr>
              <w:t>азвитие и оптимизация сети маршрутов в пригородном и межмуниципальном сообщении</w:t>
            </w:r>
          </w:p>
        </w:tc>
      </w:tr>
      <w:tr w:rsidR="00FC18BF" w:rsidRPr="00C37887" w:rsidTr="00437D2D">
        <w:trPr>
          <w:trHeight w:val="58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Этапы и сроки реализации</w:t>
            </w:r>
          </w:p>
          <w:p w:rsidR="00FC18BF" w:rsidRPr="00C37887" w:rsidRDefault="00FC18BF" w:rsidP="00F6164C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2014 – 2024 годы, этапы не выделяются</w:t>
            </w:r>
          </w:p>
        </w:tc>
      </w:tr>
      <w:tr w:rsidR="00FC18BF" w:rsidRPr="00C37887" w:rsidTr="00437D2D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Объем финансового обеспечения</w:t>
            </w:r>
          </w:p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258" w:type="dxa"/>
              <w:tblBorders>
                <w:top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026"/>
              <w:gridCol w:w="1559"/>
              <w:gridCol w:w="1985"/>
              <w:gridCol w:w="2658"/>
              <w:gridCol w:w="30"/>
            </w:tblGrid>
            <w:tr w:rsidR="00FC18BF" w:rsidRPr="00C37887" w:rsidTr="00F6164C">
              <w:trPr>
                <w:cantSplit/>
              </w:trPr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Всего, тыс. рублей</w:t>
                  </w:r>
                </w:p>
              </w:tc>
              <w:tc>
                <w:tcPr>
                  <w:tcW w:w="46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  <w:cantSplit/>
              </w:trPr>
              <w:tc>
                <w:tcPr>
                  <w:tcW w:w="102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8BF" w:rsidRPr="00C37887" w:rsidRDefault="00FC18BF" w:rsidP="00F6164C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18BF" w:rsidRPr="00C37887" w:rsidRDefault="00FC18BF" w:rsidP="00F6164C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за счет средств бюджета</w:t>
                  </w:r>
                </w:p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Республики Карелия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1D537A">
                  <w:pPr>
                    <w:suppressAutoHyphens/>
                    <w:autoSpaceDN w:val="0"/>
                    <w:ind w:right="132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 xml:space="preserve">за счет </w:t>
                  </w:r>
                  <w:proofErr w:type="gramStart"/>
                  <w:r w:rsidRPr="00C37887">
                    <w:rPr>
                      <w:kern w:val="3"/>
                      <w:sz w:val="26"/>
                      <w:szCs w:val="26"/>
                    </w:rPr>
                    <w:t>безвозмездных</w:t>
                  </w:r>
                  <w:proofErr w:type="gramEnd"/>
                  <w:r w:rsidRPr="00C37887">
                    <w:rPr>
                      <w:kern w:val="3"/>
                      <w:sz w:val="26"/>
                      <w:szCs w:val="26"/>
                    </w:rPr>
                    <w:t xml:space="preserve"> </w:t>
                  </w:r>
                </w:p>
                <w:p w:rsidR="00FC18BF" w:rsidRPr="00C37887" w:rsidRDefault="00FC18BF" w:rsidP="001D537A">
                  <w:pPr>
                    <w:suppressAutoHyphens/>
                    <w:autoSpaceDN w:val="0"/>
                    <w:ind w:left="131" w:right="132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proofErr w:type="gramStart"/>
                  <w:r w:rsidRPr="00C37887">
                    <w:rPr>
                      <w:kern w:val="3"/>
                      <w:sz w:val="26"/>
                      <w:szCs w:val="26"/>
                    </w:rPr>
                    <w:t>целевых</w:t>
                  </w:r>
                  <w:proofErr w:type="gramEnd"/>
                  <w:r w:rsidRPr="00C37887">
                    <w:rPr>
                      <w:kern w:val="3"/>
                      <w:sz w:val="26"/>
                      <w:szCs w:val="26"/>
                    </w:rPr>
                    <w:t xml:space="preserve"> поступ</w:t>
                  </w:r>
                  <w:r w:rsidR="001D537A">
                    <w:rPr>
                      <w:kern w:val="3"/>
                      <w:sz w:val="26"/>
                      <w:szCs w:val="26"/>
                    </w:rPr>
                    <w:t>-</w:t>
                  </w:r>
                  <w:r w:rsidRPr="00C37887">
                    <w:rPr>
                      <w:kern w:val="3"/>
                      <w:sz w:val="26"/>
                      <w:szCs w:val="26"/>
                    </w:rPr>
                    <w:t xml:space="preserve">лений в бюджет Республики </w:t>
                  </w:r>
                </w:p>
                <w:p w:rsidR="00FC18BF" w:rsidRPr="00C37887" w:rsidRDefault="00FC18BF" w:rsidP="001D537A">
                  <w:pPr>
                    <w:suppressAutoHyphens/>
                    <w:ind w:left="131" w:right="132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255137,34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255137,34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210806,00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210806,00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183584,30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183584,30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226344,50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226344,50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173148,20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173148,20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720015,60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154421,40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565594,20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1119127,00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123427,00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995700,00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54846,30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54846,30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54846,30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54846,30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54846,30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54846,30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lastRenderedPageBreak/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54846,30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54846,30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18BF" w:rsidRPr="00C37887" w:rsidRDefault="00FC18BF" w:rsidP="00F6164C">
                  <w:pPr>
                    <w:suppressAutoHyphens/>
                    <w:autoSpaceDN w:val="0"/>
                    <w:ind w:right="-1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FC18BF" w:rsidRPr="00C37887" w:rsidTr="001D537A">
              <w:trPr>
                <w:gridAfter w:val="1"/>
                <w:wAfter w:w="30" w:type="dxa"/>
              </w:trPr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465810">
                  <w:pPr>
                    <w:suppressAutoHyphens/>
                    <w:autoSpaceDN w:val="0"/>
                    <w:ind w:left="-25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7887">
                    <w:rPr>
                      <w:kern w:val="3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3107548,14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sz w:val="26"/>
                      <w:szCs w:val="26"/>
                    </w:rPr>
                    <w:t>1546253,94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C18BF" w:rsidRPr="00C37887" w:rsidRDefault="00FC18BF" w:rsidP="00F6164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37887">
                    <w:rPr>
                      <w:color w:val="000000"/>
                      <w:kern w:val="3"/>
                      <w:sz w:val="26"/>
                      <w:szCs w:val="26"/>
                    </w:rPr>
                    <w:t>1561294,20</w:t>
                  </w:r>
                </w:p>
              </w:tc>
            </w:tr>
          </w:tbl>
          <w:p w:rsidR="00FC18BF" w:rsidRPr="00C37887" w:rsidRDefault="00FC18BF" w:rsidP="00F6164C">
            <w:pPr>
              <w:rPr>
                <w:sz w:val="26"/>
                <w:szCs w:val="26"/>
              </w:rPr>
            </w:pPr>
          </w:p>
        </w:tc>
      </w:tr>
      <w:tr w:rsidR="00FC18BF" w:rsidRPr="00C37887" w:rsidTr="00437D2D">
        <w:trPr>
          <w:trHeight w:val="1783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lastRenderedPageBreak/>
              <w:t>Ожидаемые конечные результаты</w:t>
            </w:r>
          </w:p>
          <w:p w:rsidR="00FC18BF" w:rsidRPr="00C37887" w:rsidRDefault="00FC18BF" w:rsidP="00F6164C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BF" w:rsidRPr="00C37887" w:rsidRDefault="00FC18BF" w:rsidP="00F6164C">
            <w:pPr>
              <w:suppressAutoHyphens/>
              <w:ind w:left="44" w:firstLine="8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1) рост количества регулярных маршрутов всех видов транспорта пригородного и межмуниципального сообщения к 2024 году до 164 единиц;</w:t>
            </w:r>
          </w:p>
          <w:p w:rsidR="00FC18BF" w:rsidRPr="00C37887" w:rsidRDefault="00FC18BF" w:rsidP="00F6164C">
            <w:pPr>
              <w:suppressAutoHyphens/>
              <w:ind w:left="44" w:firstLine="8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37887">
              <w:rPr>
                <w:kern w:val="3"/>
                <w:sz w:val="26"/>
                <w:szCs w:val="26"/>
              </w:rPr>
              <w:t>2) рост количества регулярных маршрутов всех видов транспорта пригородного и межмуниципального сообщения к 2024 году по сравнению с 2012 годом на 13 процентов</w:t>
            </w:r>
          </w:p>
        </w:tc>
      </w:tr>
    </w:tbl>
    <w:p w:rsidR="00FC18BF" w:rsidRPr="00C37887" w:rsidRDefault="00FC18BF" w:rsidP="00FC18BF">
      <w:pPr>
        <w:suppressAutoHyphens/>
        <w:ind w:firstLine="708"/>
        <w:textAlignment w:val="baseline"/>
        <w:rPr>
          <w:kern w:val="3"/>
          <w:sz w:val="26"/>
          <w:szCs w:val="26"/>
        </w:rPr>
      </w:pPr>
    </w:p>
    <w:p w:rsidR="00FC18BF" w:rsidRPr="00732DBA" w:rsidRDefault="00FC18BF" w:rsidP="00FC18BF">
      <w:pPr>
        <w:spacing w:after="80"/>
        <w:ind w:right="281"/>
        <w:jc w:val="center"/>
        <w:rPr>
          <w:bCs/>
          <w:sz w:val="26"/>
          <w:szCs w:val="26"/>
        </w:rPr>
      </w:pPr>
      <w:r w:rsidRPr="00732DBA">
        <w:rPr>
          <w:sz w:val="26"/>
          <w:szCs w:val="26"/>
          <w:lang w:val="en-US"/>
        </w:rPr>
        <w:t>I</w:t>
      </w:r>
      <w:r w:rsidRPr="00732DBA">
        <w:rPr>
          <w:sz w:val="26"/>
          <w:szCs w:val="26"/>
        </w:rPr>
        <w:t>. Приоритеты и цели государственной политики в сфере реализации государственной программы, основные цели и задачи государственной программы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proofErr w:type="gramStart"/>
      <w:r w:rsidRPr="00C37887">
        <w:rPr>
          <w:sz w:val="26"/>
          <w:szCs w:val="26"/>
          <w:lang w:eastAsia="en-US"/>
        </w:rPr>
        <w:t>Государственная политика Российской Федерации в сфере развития транспортной системы на долгосрочный период определена в  Концепции 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которой установлено, что для достижения цели создания условий для повышения конкурентоспособности экономики и качества жизни населения необходимо обеспечить:</w:t>
      </w:r>
      <w:proofErr w:type="gramEnd"/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увеличение пропускной способности опорной транспортной сети, ликвидацию разрывов и узких мест, в том числе путем строительства и реконструкции федеральных и региональных автомобильных дорог, комплексного развития транспортных узлов, поэтапной реконструкции и технического перевооружения объектов авиатранспортной (наземной) инфраструктуры в региональных и местных аэропортах, обновления парка воздушных судов;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транспортное обеспечение комплексного освоения и развития территорий;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формирование и распространение новых транспортных технологий, обеспечивающих повышение качества и доступности транспортных услуг, в том числе при помощи современного информационно-технического оснащения и систем навигации транспортных узлов и коммуникаций;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Кроме того, приоритеты государственной политики в сфере развития транспортной системы отражены в государственной программе Российской Федерации «Развитие транспортной системы», утвержденной постановлением Правительства Российской Федерации от 20 декабря 2017 года № 1596.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Приоритеты государственной политики в сфере реализации государственной программы также определены в следующих стратегических документах Республики Карелия: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Стратегии социально-экономического развития Республики Карелия </w:t>
      </w:r>
      <w:r w:rsidRPr="00C37887">
        <w:rPr>
          <w:sz w:val="26"/>
          <w:szCs w:val="26"/>
          <w:lang w:eastAsia="en-US"/>
        </w:rPr>
        <w:br/>
        <w:t>на период до 2030 года, утвержденной распоряжением Правительства Республики Карелия от 29 декабря 2018 года № 899р-П;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Концепции социально-экономического развития Республики Карелия на период до 2022 года, одобренной распоряжением Правительства Республики Карелия от 20 марта 2018 года № 227р-П.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В Концепции социально-экономического развития Республики Карелия на период до 2022 года, одобренной распоряжением Правительства Республики Карелия </w:t>
      </w:r>
      <w:r w:rsidRPr="00C37887">
        <w:rPr>
          <w:sz w:val="26"/>
          <w:szCs w:val="26"/>
          <w:lang w:eastAsia="en-US"/>
        </w:rPr>
        <w:lastRenderedPageBreak/>
        <w:t>от 20 марта 2018 года № 227р-П, основными целями развития транспорта на перспективу определены: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удовлетворение спроса потребителей качественными услугами пассажирского и грузового транспорта;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обеспечение транспортной доступности населенных пунктов и производственных объектов;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обеспечение пользователям транспортной системы комфортных и безопасных условий движения.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Исходя из приоритетов развития транспортной системы, с учетом существующих проблем сформированы цель и задачи государственной программы.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Целью государственной программы является 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в Республике Карелия.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Для достижения цели государственной программы необходимо решение следующих приоритетных задач: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развитие и совершенствование сети автомобильных дорог регионального или межмуниципального значения и местного значения, обеспечивающей безопасные и бесперебойные перевозки грузов и пассажиров, повышение мобильности населения, снижение транспортных издержек;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создание в Республике Карелия условий для снижения количества погибших в результате дорожно-транспортных происшествий;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color w:val="000000"/>
          <w:kern w:val="3"/>
          <w:sz w:val="26"/>
          <w:szCs w:val="26"/>
        </w:rPr>
        <w:t>развитие транспортного обслуживания населения в пригородном и межмуниципальном сообщении</w:t>
      </w:r>
      <w:r w:rsidRPr="00C37887">
        <w:rPr>
          <w:sz w:val="26"/>
          <w:szCs w:val="26"/>
          <w:lang w:eastAsia="en-US"/>
        </w:rPr>
        <w:t>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Достижение цели государственной программы будет осуществляться путем решения трех задач в рамках отдельных подпрограмм.</w:t>
      </w:r>
    </w:p>
    <w:p w:rsidR="00FC18BF" w:rsidRPr="00C37887" w:rsidRDefault="00FC18BF" w:rsidP="001D537A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87">
        <w:rPr>
          <w:rFonts w:ascii="Times New Roman" w:hAnsi="Times New Roman" w:cs="Times New Roman"/>
          <w:kern w:val="3"/>
          <w:sz w:val="26"/>
          <w:szCs w:val="26"/>
        </w:rPr>
        <w:t xml:space="preserve">Решение задач </w:t>
      </w:r>
      <w:r w:rsidRPr="00C37887">
        <w:rPr>
          <w:rFonts w:ascii="Times New Roman" w:hAnsi="Times New Roman" w:cs="Times New Roman"/>
          <w:sz w:val="26"/>
          <w:szCs w:val="26"/>
        </w:rPr>
        <w:t xml:space="preserve">подпрограмм будет достигаться путем реализации соответствующих основных мероприятий подпрограмм. 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Сведения о показателях (индикаторах) подпрограммы 1 государственной программы представлены в приложении 2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Сведения о части показателей (индикаторов) государственной программы, подпрограмм государственной программы и их значениях </w:t>
      </w:r>
      <w:r w:rsidRPr="00C37887">
        <w:rPr>
          <w:sz w:val="26"/>
          <w:szCs w:val="26"/>
          <w:lang w:eastAsia="en-US"/>
        </w:rPr>
        <w:br/>
        <w:t>на 2021 – 2024 годы приведены в приложении 3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Информация об основных мероприятиях (мероприятиях), долгосрочных целевых программах, подпрограммах государственной программы представлена в приложении 4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Сведения об основных мерах правового регулирования в сфере реализации государственной программы приведены в приложении 5 </w:t>
      </w:r>
      <w:r w:rsidRPr="00C37887">
        <w:rPr>
          <w:sz w:val="26"/>
          <w:szCs w:val="26"/>
          <w:lang w:eastAsia="en-US"/>
        </w:rPr>
        <w:br/>
        <w:t>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Финансовое обеспечение реализации государственной программы за счет средств бюджета Республики Карелия представлено в приложении 6 </w:t>
      </w:r>
      <w:r w:rsidRPr="00C37887">
        <w:rPr>
          <w:sz w:val="26"/>
          <w:szCs w:val="26"/>
          <w:lang w:eastAsia="en-US"/>
        </w:rPr>
        <w:br/>
        <w:t>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</w:t>
      </w:r>
      <w:r w:rsidRPr="00C37887">
        <w:rPr>
          <w:sz w:val="26"/>
          <w:szCs w:val="26"/>
          <w:lang w:eastAsia="en-US"/>
        </w:rPr>
        <w:lastRenderedPageBreak/>
        <w:t>юридических лиц на реализацию целей государственной программы Республики Карелия приведены в приложении 7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Сведения о показателях (индикаторах) в разрезе муниципальных образований представлены в приложении 8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Финансовое обеспечение реализации отдельных мероприятий подпрограммы 1 «Развитие дорожного хозяйства» государственной программы на 2021 </w:t>
      </w:r>
      <w:r w:rsidRPr="00C37887">
        <w:rPr>
          <w:kern w:val="3"/>
          <w:sz w:val="26"/>
          <w:szCs w:val="26"/>
        </w:rPr>
        <w:t xml:space="preserve">– </w:t>
      </w:r>
      <w:r w:rsidRPr="00C37887">
        <w:rPr>
          <w:sz w:val="26"/>
          <w:szCs w:val="26"/>
          <w:lang w:eastAsia="en-US"/>
        </w:rPr>
        <w:t>2022 годы приведено в приложении 9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Форма отчета о достижении целевых показателей программы субъекта Российской Федерации </w:t>
      </w:r>
      <w:r w:rsidRPr="00C37887">
        <w:rPr>
          <w:kern w:val="3"/>
          <w:sz w:val="26"/>
          <w:szCs w:val="26"/>
        </w:rPr>
        <w:t>–</w:t>
      </w:r>
      <w:r w:rsidRPr="00C37887">
        <w:rPr>
          <w:sz w:val="26"/>
          <w:szCs w:val="26"/>
          <w:lang w:eastAsia="en-US"/>
        </w:rPr>
        <w:t xml:space="preserve"> государственной программы Республики Карелия «Развитие транспортной системы» в сфере дорожного хозяйства за отчетный год приведена в приложении 10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Форма отчета о расходах на реализацию программы субъекта Российской Федерации </w:t>
      </w:r>
      <w:r w:rsidRPr="00C37887">
        <w:rPr>
          <w:kern w:val="3"/>
          <w:sz w:val="26"/>
          <w:szCs w:val="26"/>
        </w:rPr>
        <w:t>–</w:t>
      </w:r>
      <w:r w:rsidRPr="00C37887">
        <w:rPr>
          <w:sz w:val="26"/>
          <w:szCs w:val="26"/>
          <w:lang w:eastAsia="en-US"/>
        </w:rPr>
        <w:t xml:space="preserve"> государственной программы Республики Карелия «Развитие транспортной системы» за счет средств Федерального дорожного фонда, Дорожного фонда Республики Карелия и муниципальных дорожных фондов за отчетный год представлена в приложении 11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Сведения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</w:t>
      </w:r>
      <w:r w:rsidRPr="00C37887">
        <w:rPr>
          <w:sz w:val="26"/>
          <w:szCs w:val="26"/>
          <w:lang w:eastAsia="en-US"/>
        </w:rPr>
        <w:br/>
        <w:t xml:space="preserve">2003 </w:t>
      </w:r>
      <w:r w:rsidRPr="00C37887">
        <w:rPr>
          <w:kern w:val="3"/>
          <w:sz w:val="26"/>
          <w:szCs w:val="26"/>
        </w:rPr>
        <w:t xml:space="preserve">– </w:t>
      </w:r>
      <w:r w:rsidRPr="00C37887">
        <w:rPr>
          <w:sz w:val="26"/>
          <w:szCs w:val="26"/>
          <w:lang w:eastAsia="en-US"/>
        </w:rPr>
        <w:t>2012 годов приведены в приложении 12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Перечень бюджетных инвестиций в объекты государственной и муниципальной собственности представлен в приложении 13 </w:t>
      </w:r>
      <w:r w:rsidRPr="00C37887">
        <w:rPr>
          <w:sz w:val="26"/>
          <w:szCs w:val="26"/>
          <w:lang w:eastAsia="en-US"/>
        </w:rPr>
        <w:br/>
        <w:t>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 и осуществляемых в рамках государственной программы, приведены в приложении 14 к государственной программе.</w:t>
      </w:r>
    </w:p>
    <w:p w:rsidR="00FC18BF" w:rsidRPr="00C37887" w:rsidRDefault="00FC18BF" w:rsidP="001D537A">
      <w:pPr>
        <w:suppressAutoHyphens/>
        <w:ind w:right="-2" w:firstLine="709"/>
        <w:jc w:val="both"/>
        <w:textAlignment w:val="baseline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Сведения о привлечении средств муниципальных дорожных фондов </w:t>
      </w:r>
      <w:r w:rsidRPr="00C37887">
        <w:rPr>
          <w:sz w:val="26"/>
          <w:szCs w:val="26"/>
          <w:lang w:eastAsia="en-US"/>
        </w:rPr>
        <w:br/>
        <w:t xml:space="preserve">к реализации государственной программы представлены в приложении 15 </w:t>
      </w:r>
      <w:r w:rsidRPr="00C37887">
        <w:rPr>
          <w:sz w:val="26"/>
          <w:szCs w:val="26"/>
          <w:lang w:eastAsia="en-US"/>
        </w:rPr>
        <w:br/>
        <w:t xml:space="preserve">к государственной программе. </w:t>
      </w:r>
    </w:p>
    <w:p w:rsidR="00FC18BF" w:rsidRPr="00C37887" w:rsidRDefault="009B4621" w:rsidP="001D537A">
      <w:pPr>
        <w:widowControl w:val="0"/>
        <w:autoSpaceDE w:val="0"/>
        <w:autoSpaceDN w:val="0"/>
        <w:spacing w:after="120"/>
        <w:ind w:right="-2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Паспорт</w:t>
      </w:r>
      <w:r w:rsidR="00FC18BF" w:rsidRPr="00C37887">
        <w:rPr>
          <w:sz w:val="26"/>
          <w:szCs w:val="26"/>
          <w:lang w:eastAsia="en-US"/>
        </w:rPr>
        <w:t xml:space="preserve"> регионально</w:t>
      </w:r>
      <w:r>
        <w:rPr>
          <w:sz w:val="26"/>
          <w:szCs w:val="26"/>
          <w:lang w:eastAsia="en-US"/>
        </w:rPr>
        <w:t>го проекта</w:t>
      </w:r>
      <w:r w:rsidR="00FC18BF" w:rsidRPr="00C37887">
        <w:rPr>
          <w:sz w:val="26"/>
          <w:szCs w:val="26"/>
          <w:lang w:eastAsia="en-US"/>
        </w:rPr>
        <w:t xml:space="preserve"> в целях реализации федеральных проектов «Дорожная сеть» и «Общесистемные меры развития дорожного хозяйства» национального проекта «Безопасные и качественные автомобильные дороги» представлен в приложении 16 к государственной программе.</w:t>
      </w:r>
    </w:p>
    <w:p w:rsidR="00FC18BF" w:rsidRPr="00C37887" w:rsidRDefault="00FC18BF" w:rsidP="001D537A">
      <w:pPr>
        <w:autoSpaceDE w:val="0"/>
        <w:autoSpaceDN w:val="0"/>
        <w:adjustRightInd w:val="0"/>
        <w:spacing w:after="120"/>
        <w:ind w:right="-2" w:firstLine="540"/>
        <w:jc w:val="center"/>
        <w:rPr>
          <w:sz w:val="26"/>
          <w:szCs w:val="26"/>
        </w:rPr>
      </w:pPr>
      <w:r w:rsidRPr="00C37887">
        <w:rPr>
          <w:sz w:val="26"/>
          <w:szCs w:val="26"/>
        </w:rPr>
        <w:t xml:space="preserve">II. Методики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</w:t>
      </w:r>
      <w:r w:rsidR="00465810">
        <w:rPr>
          <w:sz w:val="26"/>
          <w:szCs w:val="26"/>
        </w:rPr>
        <w:br/>
      </w:r>
      <w:r w:rsidRPr="00C37887">
        <w:rPr>
          <w:sz w:val="26"/>
          <w:szCs w:val="26"/>
        </w:rPr>
        <w:t>государственной программы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В рамках государственной программы предусмотрено выделение субсидий местным бюджетам: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 на реализацию мероприятий государственной программы Республики Карелия «Развитие транспортной системы»;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851"/>
        <w:jc w:val="both"/>
        <w:rPr>
          <w:color w:val="000000"/>
          <w:sz w:val="26"/>
          <w:szCs w:val="26"/>
          <w:lang w:eastAsia="en-US"/>
        </w:rPr>
      </w:pPr>
      <w:r w:rsidRPr="00C37887">
        <w:rPr>
          <w:color w:val="000000"/>
          <w:sz w:val="26"/>
          <w:szCs w:val="26"/>
          <w:lang w:eastAsia="en-US"/>
        </w:rPr>
        <w:t>на реализацию мероприятий федеральной целевой программы «Развитие Республики Карелия на период до 2020 года»;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851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 на 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дороги».  </w:t>
      </w:r>
    </w:p>
    <w:p w:rsidR="00FC18BF" w:rsidRPr="00C37887" w:rsidRDefault="00FC18BF" w:rsidP="001D537A">
      <w:pPr>
        <w:autoSpaceDE w:val="0"/>
        <w:autoSpaceDN w:val="0"/>
        <w:adjustRightInd w:val="0"/>
        <w:spacing w:after="120"/>
        <w:ind w:right="-2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lastRenderedPageBreak/>
        <w:t>Методики расчета и условия предоставления субсидий из бюджета Республики Карелия местным бюджетам на реализацию мероприятий государственной программы «Развитие транспортной системы»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Субсидии местным бюджетам на реализацию мероприятий государственной программы Республики Карелия «Развитие транспортной системы»  (далее в настоящем подразделе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субсидии) распределяются между бюджетами муниципальных образований в целях софинансирования расходных обязательств муниципальных образований в Республике Карелия, связанных </w:t>
      </w:r>
      <w:proofErr w:type="gramStart"/>
      <w:r w:rsidRPr="00C37887">
        <w:rPr>
          <w:sz w:val="26"/>
          <w:szCs w:val="26"/>
          <w:lang w:eastAsia="en-US"/>
        </w:rPr>
        <w:t>с</w:t>
      </w:r>
      <w:proofErr w:type="gramEnd"/>
      <w:r w:rsidRPr="00C37887">
        <w:rPr>
          <w:sz w:val="26"/>
          <w:szCs w:val="26"/>
          <w:lang w:eastAsia="en-US"/>
        </w:rPr>
        <w:t>: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color w:val="000000"/>
          <w:sz w:val="26"/>
          <w:szCs w:val="26"/>
          <w:lang w:eastAsia="en-US"/>
        </w:rPr>
      </w:pPr>
      <w:r w:rsidRPr="00C37887">
        <w:rPr>
          <w:color w:val="000000"/>
          <w:sz w:val="26"/>
          <w:szCs w:val="26"/>
          <w:lang w:eastAsia="en-US"/>
        </w:rPr>
        <w:t>проектированием, ремонтом и содержанием автомобильных дорог общего пользования местного значения;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реализацией мероприятий по повышению безопасности дорожного движения.</w:t>
      </w: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center"/>
        <w:rPr>
          <w:sz w:val="26"/>
          <w:szCs w:val="26"/>
          <w:lang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Расчет и условия предоставления субсидии</w:t>
      </w: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на проектирование, ремонт и содержание автомобильных дорог</w:t>
      </w: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общего пользования местного значения</w:t>
      </w: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1. Общий объем субсидии на проектирование, ремонт и содержание автомобильных дорог общего пользования местного значения (далее в настоящем подразделе </w:t>
      </w:r>
      <w:r w:rsidR="00732DBA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субсидия) бюджету соответствующего (i) муниципального образования распределяется по формуле:</w:t>
      </w: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Сдор</w:t>
      </w:r>
      <w:proofErr w:type="gramStart"/>
      <w:r w:rsidRPr="00C37887">
        <w:rPr>
          <w:sz w:val="26"/>
          <w:szCs w:val="26"/>
          <w:lang w:eastAsia="en-US"/>
        </w:rPr>
        <w:t>i</w:t>
      </w:r>
      <w:proofErr w:type="gramEnd"/>
      <w:r w:rsidRPr="00C37887">
        <w:rPr>
          <w:sz w:val="26"/>
          <w:szCs w:val="26"/>
          <w:lang w:eastAsia="en-US"/>
        </w:rPr>
        <w:t xml:space="preserve"> = Сдор1i + Сдор2i + Сдор3i,</w:t>
      </w: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где: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Сдор</w:t>
      </w:r>
      <w:proofErr w:type="gramStart"/>
      <w:r w:rsidRPr="00C37887">
        <w:rPr>
          <w:sz w:val="26"/>
          <w:szCs w:val="26"/>
          <w:lang w:eastAsia="en-US"/>
        </w:rPr>
        <w:t>i</w:t>
      </w:r>
      <w:proofErr w:type="gramEnd"/>
      <w:r w:rsidRPr="00C37887">
        <w:rPr>
          <w:sz w:val="26"/>
          <w:szCs w:val="26"/>
          <w:lang w:eastAsia="en-US"/>
        </w:rPr>
        <w:t xml:space="preserve">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общий объем субсидии бюджету соответствующего (i) муниципального образования;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Сдор1i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объем субсидии бюджету соответствующего (i) муниципального образования на софинансирование расходных обязательств, связанных с осуществлением особо важных для социально-экономического развития Республики Карелия проектов (далее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особо важные проекты);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Сдор2i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объем субсидии бюджету соответствующего (i) муниципального образования на софинансирование расходных обязательств, связанных с разработкой проектной документации на строительство и реконструкцию объектов муниципальной собственности в сфере дорожного хозяйства, планируемых к реализации в рамках государственных программ Российской Федерации (федеральных целевых программ);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proofErr w:type="gramStart"/>
      <w:r w:rsidRPr="00C37887">
        <w:rPr>
          <w:sz w:val="26"/>
          <w:szCs w:val="26"/>
          <w:lang w:eastAsia="en-US"/>
        </w:rPr>
        <w:t xml:space="preserve">Сдор3i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объем субсидии бюджету соответствующего (i) муниципального образования на софинансирование расходных обязательств, связанных с проектированием, ремонтом и содержанием автомобильных дорог общего пользования местного значения (за исключением мероприятий, реализуемых или планируемых к реализации в рамках особо важных проектов и в рамках государственных программ Российской Федерации (федеральных целевых программ).</w:t>
      </w:r>
      <w:proofErr w:type="gramEnd"/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2. </w:t>
      </w:r>
      <w:proofErr w:type="gramStart"/>
      <w:r w:rsidRPr="00C37887">
        <w:rPr>
          <w:sz w:val="26"/>
          <w:szCs w:val="26"/>
          <w:lang w:eastAsia="en-US"/>
        </w:rPr>
        <w:t xml:space="preserve">Под особо важными проектами понимаются реализуемые или планируемые к реализации мероприятия по ремонту объектов муниципальной собственности в сфере дорожного хозяйства, разработке проектной документации на строительство и реконструкцию объектов муниципальной собственности в сфере дорожного хозяйства, разработке комплексных схем организации дорожного движения во исполнение поручений Главы Республики Карелия, Первого заместителя Главы </w:t>
      </w:r>
      <w:r w:rsidRPr="00C37887">
        <w:rPr>
          <w:sz w:val="26"/>
          <w:szCs w:val="26"/>
          <w:lang w:eastAsia="en-US"/>
        </w:rPr>
        <w:lastRenderedPageBreak/>
        <w:t xml:space="preserve">Республики Карелия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Премьер-министра Правительства Республики Карелия, заместителя Премьер-министра Правительства Республики Карелия</w:t>
      </w:r>
      <w:proofErr w:type="gramEnd"/>
      <w:r w:rsidRPr="00C37887">
        <w:rPr>
          <w:sz w:val="26"/>
          <w:szCs w:val="26"/>
          <w:lang w:eastAsia="en-US"/>
        </w:rPr>
        <w:t xml:space="preserve"> по развитию инфраструктуры.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Распределение субсидии бюджетам муниципальных образований Республики Карелия на софинансирование расходных обязательств, связанных с осуществлением особо важных проектов (Сдор1</w:t>
      </w:r>
      <w:r w:rsidRPr="00C37887">
        <w:rPr>
          <w:sz w:val="26"/>
          <w:szCs w:val="26"/>
          <w:lang w:val="en-US" w:eastAsia="en-US"/>
        </w:rPr>
        <w:t>i</w:t>
      </w:r>
      <w:r w:rsidRPr="00C37887">
        <w:rPr>
          <w:sz w:val="26"/>
          <w:szCs w:val="26"/>
          <w:lang w:eastAsia="en-US"/>
        </w:rPr>
        <w:t xml:space="preserve">), осуществляется при наличии поручений Главы Республики Карелия, Первого заместителя Главы Республики Карелия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Премьер-министра Правительства Республики Карелия, заместителя Премьер-министра Правительства Республики Карелия по развитию инфраструктуры.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3. </w:t>
      </w:r>
      <w:proofErr w:type="gramStart"/>
      <w:r w:rsidRPr="00C37887">
        <w:rPr>
          <w:sz w:val="26"/>
          <w:szCs w:val="26"/>
          <w:lang w:eastAsia="en-US"/>
        </w:rPr>
        <w:t>Субсидия на софинансирование расходных обязательств, связанных с разработкой проектной документации на строительство и реконструкцию объектов муниципальной собственности в сфере дорожного хозяйства, планируемых к реализации в рамках государственных программ Российской Федерации (федеральных целевых программ) (Сдор2i), распределяется между бюджетами муниципальных образований в соответствии с адресной инвестиционной программой Республики Карелия при пообъектном распределении субсидии.</w:t>
      </w:r>
      <w:proofErr w:type="gramEnd"/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4. </w:t>
      </w:r>
      <w:proofErr w:type="gramStart"/>
      <w:r w:rsidRPr="00C37887">
        <w:rPr>
          <w:sz w:val="26"/>
          <w:szCs w:val="26"/>
          <w:lang w:eastAsia="en-US"/>
        </w:rPr>
        <w:t>Распределение субсидии на софинансирование расходных обязательств, связанных с проектированием, ремонтом и содержанием автомобильных дорог общего пользования местного значения (за исключением мероприятий, реализуемых или планируемых к реализации в рамках особо важных проектов и в рамках государственных программ Российской Федерации (федеральных целевых программ) (Сдор3i), между бюджетами муниципальных образований осуществляется по следующей формуле:</w:t>
      </w:r>
      <w:proofErr w:type="gramEnd"/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ind w:right="-2"/>
        <w:jc w:val="center"/>
        <w:rPr>
          <w:sz w:val="26"/>
          <w:szCs w:val="26"/>
          <w:lang w:val="en-US" w:eastAsia="en-US"/>
        </w:rPr>
      </w:pPr>
      <w:r w:rsidRPr="00C37887">
        <w:rPr>
          <w:sz w:val="26"/>
          <w:szCs w:val="26"/>
          <w:lang w:eastAsia="en-US"/>
        </w:rPr>
        <w:t>Сдор</w:t>
      </w:r>
      <w:r w:rsidRPr="00C37887">
        <w:rPr>
          <w:sz w:val="26"/>
          <w:szCs w:val="26"/>
          <w:lang w:val="en-US" w:eastAsia="en-US"/>
        </w:rPr>
        <w:t xml:space="preserve">3i = </w:t>
      </w:r>
      <w:r w:rsidRPr="00C37887">
        <w:rPr>
          <w:sz w:val="26"/>
          <w:szCs w:val="26"/>
          <w:lang w:eastAsia="en-US"/>
        </w:rPr>
        <w:t>Сдор</w:t>
      </w:r>
      <w:r w:rsidRPr="00C37887">
        <w:rPr>
          <w:sz w:val="26"/>
          <w:szCs w:val="26"/>
          <w:lang w:val="en-US" w:eastAsia="en-US"/>
        </w:rPr>
        <w:t>3 x Si / S x</w:t>
      </w:r>
      <w:proofErr w:type="gramStart"/>
      <w:r w:rsidRPr="00C37887">
        <w:rPr>
          <w:sz w:val="26"/>
          <w:szCs w:val="26"/>
          <w:lang w:val="en-US" w:eastAsia="en-US"/>
        </w:rPr>
        <w:t xml:space="preserve"> </w:t>
      </w:r>
      <w:r w:rsidRPr="00C37887">
        <w:rPr>
          <w:sz w:val="26"/>
          <w:szCs w:val="26"/>
          <w:lang w:eastAsia="en-US"/>
        </w:rPr>
        <w:t>К</w:t>
      </w:r>
      <w:proofErr w:type="gramEnd"/>
      <w:r w:rsidRPr="00C37887">
        <w:rPr>
          <w:sz w:val="26"/>
          <w:szCs w:val="26"/>
          <w:lang w:eastAsia="en-US"/>
        </w:rPr>
        <w:t>н</w:t>
      </w:r>
      <w:r w:rsidRPr="00C37887">
        <w:rPr>
          <w:sz w:val="26"/>
          <w:szCs w:val="26"/>
          <w:lang w:val="en-US" w:eastAsia="en-US"/>
        </w:rPr>
        <w:t>,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где: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Сдор3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общий объем субсидии бюджетам муниципальных образований на софинансирование расходных обязательств, связанных с проектированием, ремонтом и содержанием автомобильных дорог общего пользования местного значения (за исключением мероприятий, реализуемых или планируемых к реализации в рамках особо важных проектов и в рамках государственных программ Российской Федерации (федеральных целевых программ);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Si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протяженность автомобильных дорог общего пользования местного значения соответствующего (i) городского округа или общая протяженность автомобильных дорог общего пользования местного значения городских и сельских поселений, входящих в состав соответствующего (i) муниципального района;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S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общая протяженность автомобильных дорог общего пользования местного значения в Республике Карелия;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color w:val="000000"/>
          <w:sz w:val="26"/>
          <w:szCs w:val="26"/>
          <w:lang w:eastAsia="en-US"/>
        </w:rPr>
      </w:pPr>
      <w:r w:rsidRPr="00C37887">
        <w:rPr>
          <w:color w:val="000000"/>
          <w:sz w:val="26"/>
          <w:szCs w:val="26"/>
          <w:lang w:eastAsia="en-US"/>
        </w:rPr>
        <w:t xml:space="preserve">Кн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color w:val="000000"/>
          <w:sz w:val="26"/>
          <w:szCs w:val="26"/>
          <w:lang w:eastAsia="en-US"/>
        </w:rPr>
        <w:t xml:space="preserve"> коэффициент, учитывающий нагрузку на автомобильные дороги, для соотв</w:t>
      </w:r>
      <w:r w:rsidRPr="00437D2D">
        <w:rPr>
          <w:i/>
          <w:color w:val="000000"/>
          <w:sz w:val="26"/>
          <w:szCs w:val="26"/>
          <w:lang w:eastAsia="en-US"/>
        </w:rPr>
        <w:t>е</w:t>
      </w:r>
      <w:r w:rsidRPr="00C37887">
        <w:rPr>
          <w:color w:val="000000"/>
          <w:sz w:val="26"/>
          <w:szCs w:val="26"/>
          <w:lang w:eastAsia="en-US"/>
        </w:rPr>
        <w:t>тствующего муниципального района (городского округа).</w:t>
      </w:r>
    </w:p>
    <w:p w:rsidR="00FC18BF" w:rsidRPr="00C37887" w:rsidRDefault="00FC18BF" w:rsidP="001D537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Кн рассчитывается по следующей формуле:</w:t>
      </w:r>
    </w:p>
    <w:p w:rsidR="00FC18BF" w:rsidRPr="00C37887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C18BF" w:rsidRPr="001D537A" w:rsidRDefault="00FC18BF" w:rsidP="001D537A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  <w:r w:rsidRPr="00C37887">
        <w:rPr>
          <w:sz w:val="26"/>
          <w:szCs w:val="26"/>
          <w:lang w:eastAsia="en-US"/>
        </w:rPr>
        <w:t>Кн</w:t>
      </w:r>
      <w:r w:rsidRPr="00C37887">
        <w:rPr>
          <w:sz w:val="26"/>
          <w:szCs w:val="26"/>
          <w:lang w:val="en-US" w:eastAsia="en-US"/>
        </w:rPr>
        <w:t xml:space="preserve"> = (Haci / Hac) / (Si / S),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где: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Haci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численность постоянного населения соответствующего (i) муниципального района (городского округа);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Нас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численность постоянного населения Республики Карелия.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Кн применяется в случае, если его значение превышает 1,5.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lastRenderedPageBreak/>
        <w:t>В случае если значение</w:t>
      </w:r>
      <w:proofErr w:type="gramStart"/>
      <w:r w:rsidRPr="00C37887">
        <w:rPr>
          <w:sz w:val="26"/>
          <w:szCs w:val="26"/>
          <w:lang w:eastAsia="en-US"/>
        </w:rPr>
        <w:t xml:space="preserve"> К</w:t>
      </w:r>
      <w:proofErr w:type="gramEnd"/>
      <w:r w:rsidRPr="00C37887">
        <w:rPr>
          <w:sz w:val="26"/>
          <w:szCs w:val="26"/>
          <w:lang w:eastAsia="en-US"/>
        </w:rPr>
        <w:t>н превышает 3, то для расчета применяется следующая формула:</w:t>
      </w:r>
    </w:p>
    <w:p w:rsidR="00FC18BF" w:rsidRPr="00C37887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Кн = Кср x 2,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где: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Кср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средний коэффициент по муниципальным районам (городским округам), для которых значение коэффициента</w:t>
      </w:r>
      <w:proofErr w:type="gramStart"/>
      <w:r w:rsidRPr="00C37887">
        <w:rPr>
          <w:sz w:val="26"/>
          <w:szCs w:val="26"/>
          <w:lang w:eastAsia="en-US"/>
        </w:rPr>
        <w:t xml:space="preserve"> К</w:t>
      </w:r>
      <w:proofErr w:type="gramEnd"/>
      <w:r w:rsidRPr="00C37887">
        <w:rPr>
          <w:sz w:val="26"/>
          <w:szCs w:val="26"/>
          <w:lang w:eastAsia="en-US"/>
        </w:rPr>
        <w:t>н составляет от 1,5 до 3, определяемый по формуле:</w:t>
      </w:r>
    </w:p>
    <w:p w:rsidR="00FC18BF" w:rsidRPr="00C37887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C18BF" w:rsidRPr="00C37887" w:rsidRDefault="00FC18BF" w:rsidP="00FC18BF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  <w:proofErr w:type="gramStart"/>
      <w:r w:rsidRPr="00C37887">
        <w:rPr>
          <w:sz w:val="26"/>
          <w:szCs w:val="26"/>
          <w:lang w:eastAsia="en-US"/>
        </w:rPr>
        <w:t>Кср</w:t>
      </w:r>
      <w:r w:rsidRPr="00C37887">
        <w:rPr>
          <w:sz w:val="26"/>
          <w:szCs w:val="26"/>
          <w:lang w:val="en-US" w:eastAsia="en-US"/>
        </w:rPr>
        <w:t xml:space="preserve"> = SUM (</w:t>
      </w:r>
      <w:r w:rsidRPr="00C37887">
        <w:rPr>
          <w:sz w:val="26"/>
          <w:szCs w:val="26"/>
          <w:lang w:eastAsia="en-US"/>
        </w:rPr>
        <w:t>Кн</w:t>
      </w:r>
      <w:r w:rsidRPr="00C37887">
        <w:rPr>
          <w:sz w:val="26"/>
          <w:szCs w:val="26"/>
          <w:lang w:val="en-US" w:eastAsia="en-US"/>
        </w:rPr>
        <w:t xml:space="preserve">1i + </w:t>
      </w:r>
      <w:r w:rsidRPr="00C37887">
        <w:rPr>
          <w:sz w:val="26"/>
          <w:szCs w:val="26"/>
          <w:lang w:eastAsia="en-US"/>
        </w:rPr>
        <w:t>Кн</w:t>
      </w:r>
      <w:r w:rsidRPr="00C37887">
        <w:rPr>
          <w:sz w:val="26"/>
          <w:szCs w:val="26"/>
          <w:lang w:val="en-US" w:eastAsia="en-US"/>
        </w:rPr>
        <w:t>2i + ...</w:t>
      </w:r>
      <w:proofErr w:type="gramEnd"/>
      <w:r w:rsidRPr="00C37887">
        <w:rPr>
          <w:sz w:val="26"/>
          <w:szCs w:val="26"/>
          <w:lang w:val="en-US" w:eastAsia="en-US"/>
        </w:rPr>
        <w:t xml:space="preserve"> + </w:t>
      </w:r>
      <w:proofErr w:type="gramStart"/>
      <w:r w:rsidRPr="00C37887">
        <w:rPr>
          <w:sz w:val="26"/>
          <w:szCs w:val="26"/>
          <w:lang w:eastAsia="en-US"/>
        </w:rPr>
        <w:t>Кн</w:t>
      </w:r>
      <w:r w:rsidRPr="00C37887">
        <w:rPr>
          <w:sz w:val="26"/>
          <w:szCs w:val="26"/>
          <w:lang w:val="en-US" w:eastAsia="en-US"/>
        </w:rPr>
        <w:t>ni) / n,</w:t>
      </w:r>
      <w:proofErr w:type="gramEnd"/>
    </w:p>
    <w:p w:rsidR="00FC18BF" w:rsidRPr="00C37887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val="en-US"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где: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Кн1i, Кн2i, ..., Кнni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значение коэффициента</w:t>
      </w:r>
      <w:proofErr w:type="gramStart"/>
      <w:r w:rsidRPr="00C37887">
        <w:rPr>
          <w:sz w:val="26"/>
          <w:szCs w:val="26"/>
          <w:lang w:eastAsia="en-US"/>
        </w:rPr>
        <w:t xml:space="preserve"> К</w:t>
      </w:r>
      <w:proofErr w:type="gramEnd"/>
      <w:r w:rsidRPr="00C37887">
        <w:rPr>
          <w:sz w:val="26"/>
          <w:szCs w:val="26"/>
          <w:lang w:eastAsia="en-US"/>
        </w:rPr>
        <w:t>н для соответствующего (i) муниципального района (городского округа), для которого значение коэффициента Кн составляет от 1,5 до 3;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n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количество муниципальных районов (городских округов), для которых значение коэффициента</w:t>
      </w:r>
      <w:proofErr w:type="gramStart"/>
      <w:r w:rsidRPr="00C37887">
        <w:rPr>
          <w:sz w:val="26"/>
          <w:szCs w:val="26"/>
          <w:lang w:eastAsia="en-US"/>
        </w:rPr>
        <w:t xml:space="preserve"> К</w:t>
      </w:r>
      <w:proofErr w:type="gramEnd"/>
      <w:r w:rsidRPr="00C37887">
        <w:rPr>
          <w:sz w:val="26"/>
          <w:szCs w:val="26"/>
          <w:lang w:eastAsia="en-US"/>
        </w:rPr>
        <w:t>н составляет от 1,5 до 3.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C37887">
        <w:rPr>
          <w:sz w:val="26"/>
          <w:szCs w:val="26"/>
          <w:lang w:eastAsia="en-US"/>
        </w:rPr>
        <w:t xml:space="preserve">Распределение указанной субсидии между бюджетами городских и сельских поселений, входящих в состав муниципального района, осуществляется в соответствии со сводным перечнем объектов проектирования, ремонта и содержания автомобильных дорог общего пользования местного значения, финансируемых с использованием средств субсидий (далее </w:t>
      </w:r>
      <w:r w:rsidR="00F94CFC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сводный перечень), формируемым Министерством по дорожному хозяйству, транспорту и связи Республики Карелия в установленном им порядке с учетом общественного мнения при пообъектном распределении</w:t>
      </w:r>
      <w:proofErr w:type="gramEnd"/>
      <w:r w:rsidRPr="00C37887">
        <w:rPr>
          <w:sz w:val="26"/>
          <w:szCs w:val="26"/>
          <w:lang w:eastAsia="en-US"/>
        </w:rPr>
        <w:t xml:space="preserve"> данных субсидий.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5. </w:t>
      </w:r>
      <w:proofErr w:type="gramStart"/>
      <w:r w:rsidRPr="00C37887">
        <w:rPr>
          <w:sz w:val="26"/>
          <w:szCs w:val="26"/>
          <w:lang w:eastAsia="en-US"/>
        </w:rPr>
        <w:t xml:space="preserve">Доля средств местного бюджета, подлежащая направлению на финансовое обеспечение расходных обязательств, связанных с </w:t>
      </w:r>
      <w:r w:rsidR="001D537A">
        <w:rPr>
          <w:sz w:val="26"/>
          <w:szCs w:val="26"/>
          <w:lang w:eastAsia="en-US"/>
        </w:rPr>
        <w:t>проектированием</w:t>
      </w:r>
      <w:r w:rsidRPr="00C37887">
        <w:rPr>
          <w:sz w:val="26"/>
          <w:szCs w:val="26"/>
          <w:lang w:eastAsia="en-US"/>
        </w:rPr>
        <w:t>, ре</w:t>
      </w:r>
      <w:r w:rsidR="001D537A">
        <w:rPr>
          <w:sz w:val="26"/>
          <w:szCs w:val="26"/>
          <w:lang w:eastAsia="en-US"/>
        </w:rPr>
        <w:t>монтом и содержанием</w:t>
      </w:r>
      <w:r w:rsidRPr="00C37887">
        <w:rPr>
          <w:sz w:val="26"/>
          <w:szCs w:val="26"/>
          <w:lang w:eastAsia="en-US"/>
        </w:rPr>
        <w:t xml:space="preserve"> автомобильных дорог общего пользования местного значения, за исключением расходных обязательств, связанных с осуществлением особо важных проектов по ремонту объектов муниципальной собственности в сфере дорожного хозяйства,</w:t>
      </w:r>
      <w:r w:rsidR="00437D2D">
        <w:rPr>
          <w:sz w:val="26"/>
          <w:szCs w:val="26"/>
          <w:lang w:eastAsia="en-US"/>
        </w:rPr>
        <w:t xml:space="preserve"> </w:t>
      </w:r>
      <w:r w:rsidRPr="00C37887">
        <w:rPr>
          <w:sz w:val="26"/>
          <w:szCs w:val="26"/>
          <w:lang w:eastAsia="en-US"/>
        </w:rPr>
        <w:t>разработке проектной документации на строительство и реконструкцию объектов муниципальной собственности в сфере дорожного хозяйства,</w:t>
      </w:r>
      <w:r w:rsidR="00437D2D">
        <w:rPr>
          <w:sz w:val="26"/>
          <w:szCs w:val="26"/>
          <w:lang w:eastAsia="en-US"/>
        </w:rPr>
        <w:t xml:space="preserve"> </w:t>
      </w:r>
      <w:r w:rsidRPr="00C37887">
        <w:rPr>
          <w:sz w:val="26"/>
          <w:szCs w:val="26"/>
          <w:lang w:eastAsia="en-US"/>
        </w:rPr>
        <w:t>стоимость работ по строительству</w:t>
      </w:r>
      <w:proofErr w:type="gramEnd"/>
      <w:r w:rsidRPr="00C37887">
        <w:rPr>
          <w:sz w:val="26"/>
          <w:szCs w:val="26"/>
          <w:lang w:eastAsia="en-US"/>
        </w:rPr>
        <w:t xml:space="preserve"> и </w:t>
      </w:r>
      <w:proofErr w:type="gramStart"/>
      <w:r w:rsidRPr="00C37887">
        <w:rPr>
          <w:sz w:val="26"/>
          <w:szCs w:val="26"/>
          <w:lang w:eastAsia="en-US"/>
        </w:rPr>
        <w:t>реконструкции</w:t>
      </w:r>
      <w:proofErr w:type="gramEnd"/>
      <w:r w:rsidRPr="00C37887">
        <w:rPr>
          <w:sz w:val="26"/>
          <w:szCs w:val="26"/>
          <w:lang w:eastAsia="en-US"/>
        </w:rPr>
        <w:t xml:space="preserve"> которых составляет более 100,0 млн. рублей, определяется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19 декабря 2017 года </w:t>
      </w:r>
      <w:r w:rsidR="00437D2D">
        <w:rPr>
          <w:sz w:val="26"/>
          <w:szCs w:val="26"/>
          <w:lang w:eastAsia="en-US"/>
        </w:rPr>
        <w:t>№ 452-П «</w:t>
      </w:r>
      <w:r w:rsidRPr="00C37887">
        <w:rPr>
          <w:sz w:val="26"/>
          <w:szCs w:val="26"/>
          <w:lang w:eastAsia="en-US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</w:t>
      </w:r>
      <w:r w:rsidR="00437D2D">
        <w:rPr>
          <w:sz w:val="26"/>
          <w:szCs w:val="26"/>
          <w:lang w:eastAsia="en-US"/>
        </w:rPr>
        <w:t>»</w:t>
      </w:r>
      <w:r w:rsidRPr="00C37887">
        <w:rPr>
          <w:sz w:val="26"/>
          <w:szCs w:val="26"/>
          <w:lang w:eastAsia="en-US"/>
        </w:rPr>
        <w:t>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C37887">
        <w:rPr>
          <w:sz w:val="26"/>
          <w:szCs w:val="26"/>
          <w:lang w:eastAsia="en-US"/>
        </w:rPr>
        <w:t>Доля средств местного бюджета, подлежащая направлению на финансовое обеспечение расходного обязательства, связанного с осуществлением особо важных проектов по ремонту объектов муниципальной собственности в сфере дорожного хозяйства, определяется как  разница между общим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 для полного исполнения расходных обязательств муниципальных образований</w:t>
      </w:r>
      <w:proofErr w:type="gramEnd"/>
      <w:r w:rsidRPr="00C37887">
        <w:rPr>
          <w:sz w:val="26"/>
          <w:szCs w:val="26"/>
          <w:lang w:eastAsia="en-US"/>
        </w:rPr>
        <w:t xml:space="preserve">, в целях </w:t>
      </w:r>
      <w:proofErr w:type="gramStart"/>
      <w:r w:rsidRPr="00C37887">
        <w:rPr>
          <w:sz w:val="26"/>
          <w:szCs w:val="26"/>
          <w:lang w:eastAsia="en-US"/>
        </w:rPr>
        <w:t>софинансирования</w:t>
      </w:r>
      <w:proofErr w:type="gramEnd"/>
      <w:r w:rsidRPr="00C37887">
        <w:rPr>
          <w:sz w:val="26"/>
          <w:szCs w:val="26"/>
          <w:lang w:eastAsia="en-US"/>
        </w:rPr>
        <w:t xml:space="preserve"> которых предоставляются субсидии из бюджета Республики Карелия.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C37887">
        <w:rPr>
          <w:sz w:val="26"/>
          <w:szCs w:val="26"/>
          <w:lang w:eastAsia="en-US"/>
        </w:rPr>
        <w:lastRenderedPageBreak/>
        <w:t>Доля средств местного бюджета, подлежащая направлению на финансовое обеспечение расходного обязательства, связанного с осуществлением особо важных проектов по разработке проектной документации на строительство и реконструкцию объектов муниципальной собственности в сфере дорожного хозяйства, стоимость работ по строительству и реконструкции которых составляет более 100,0 млн. рублей, определяется в размере не менее 10 процентов от стоимости проектных работ.</w:t>
      </w:r>
      <w:proofErr w:type="gramEnd"/>
      <w:r w:rsidRPr="00C37887">
        <w:rPr>
          <w:sz w:val="26"/>
          <w:szCs w:val="26"/>
          <w:lang w:eastAsia="en-US"/>
        </w:rPr>
        <w:t xml:space="preserve"> При этом объем средств бюджета муниципального образования в размере не менее </w:t>
      </w:r>
      <w:r w:rsidR="001D537A">
        <w:rPr>
          <w:sz w:val="26"/>
          <w:szCs w:val="26"/>
          <w:lang w:eastAsia="en-US"/>
        </w:rPr>
        <w:br/>
      </w:r>
      <w:r w:rsidRPr="00C37887">
        <w:rPr>
          <w:sz w:val="26"/>
          <w:szCs w:val="26"/>
          <w:lang w:eastAsia="en-US"/>
        </w:rPr>
        <w:t>10 процентов должен быть распределен по годам реализации проектной документации.</w:t>
      </w:r>
    </w:p>
    <w:p w:rsidR="00FC18BF" w:rsidRPr="00C37887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C18BF" w:rsidRPr="00C37887" w:rsidRDefault="00FC18BF" w:rsidP="00FC18B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Расчет и условия предоставления субсидии</w:t>
      </w:r>
    </w:p>
    <w:p w:rsidR="00FC18BF" w:rsidRPr="00C37887" w:rsidRDefault="00FC18BF" w:rsidP="00FC18B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на реализацию мероприятий по повышению безопасности</w:t>
      </w:r>
    </w:p>
    <w:p w:rsidR="00FC18BF" w:rsidRPr="00C37887" w:rsidRDefault="00FC18BF" w:rsidP="00FC18B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дорожного движения</w:t>
      </w:r>
    </w:p>
    <w:p w:rsidR="00FC18BF" w:rsidRPr="00C37887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1. </w:t>
      </w:r>
      <w:proofErr w:type="gramStart"/>
      <w:r w:rsidRPr="00C37887">
        <w:rPr>
          <w:sz w:val="26"/>
          <w:szCs w:val="26"/>
          <w:lang w:eastAsia="en-US"/>
        </w:rPr>
        <w:t xml:space="preserve">Субсидия на реализацию мероприятий по повышению безопасности дорожного движения (далее в настоящем подразделе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субсидия) предоставляется бюджетам муниципальных образований в рамках реализа</w:t>
      </w:r>
      <w:r w:rsidR="00437D2D">
        <w:rPr>
          <w:sz w:val="26"/>
          <w:szCs w:val="26"/>
          <w:lang w:eastAsia="en-US"/>
        </w:rPr>
        <w:t>ции мероприятий подпрограммы 2 «</w:t>
      </w:r>
      <w:r w:rsidRPr="00C37887">
        <w:rPr>
          <w:sz w:val="26"/>
          <w:szCs w:val="26"/>
          <w:lang w:eastAsia="en-US"/>
        </w:rPr>
        <w:t>Повышение безопасности дорожного движения в Республике Карелия</w:t>
      </w:r>
      <w:r w:rsidR="00437D2D">
        <w:rPr>
          <w:sz w:val="26"/>
          <w:szCs w:val="26"/>
          <w:lang w:eastAsia="en-US"/>
        </w:rPr>
        <w:t>»</w:t>
      </w:r>
      <w:r w:rsidRPr="00C37887">
        <w:rPr>
          <w:sz w:val="26"/>
          <w:szCs w:val="26"/>
          <w:lang w:eastAsia="en-US"/>
        </w:rPr>
        <w:t xml:space="preserve"> гос</w:t>
      </w:r>
      <w:r w:rsidR="00437D2D">
        <w:rPr>
          <w:sz w:val="26"/>
          <w:szCs w:val="26"/>
          <w:lang w:eastAsia="en-US"/>
        </w:rPr>
        <w:t>ударственной программы «</w:t>
      </w:r>
      <w:r w:rsidRPr="00C37887">
        <w:rPr>
          <w:sz w:val="26"/>
          <w:szCs w:val="26"/>
          <w:lang w:eastAsia="en-US"/>
        </w:rPr>
        <w:t>Развитие транспортной системы</w:t>
      </w:r>
      <w:r w:rsidR="00437D2D">
        <w:rPr>
          <w:sz w:val="26"/>
          <w:szCs w:val="26"/>
          <w:lang w:eastAsia="en-US"/>
        </w:rPr>
        <w:t>»</w:t>
      </w:r>
      <w:r w:rsidRPr="00C37887">
        <w:rPr>
          <w:sz w:val="26"/>
          <w:szCs w:val="26"/>
          <w:lang w:eastAsia="en-US"/>
        </w:rPr>
        <w:t xml:space="preserve"> на софинансирование расходных обязательств муниципальных образований, связанных с оборудованием нерегулируемых пешеходных переходов современными техническими средствами организации дорожного движения.</w:t>
      </w:r>
      <w:proofErr w:type="gramEnd"/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Субсидия предоставляется бюджетам муниципальных образований по результатам конкурсного отбора, проводимого Министерством по дорожному хозяйству, транспорту и связи Республики Карелия в установленном им порядке.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Распределение субсидии между бюджетами муниципальных образований осуществляется по следующей формуле:</w:t>
      </w:r>
    </w:p>
    <w:p w:rsidR="00FC18BF" w:rsidRPr="00C37887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C18BF" w:rsidRPr="00F94CFC" w:rsidRDefault="00FC18BF" w:rsidP="001D537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proofErr w:type="gramStart"/>
      <w:r w:rsidRPr="00C37887">
        <w:rPr>
          <w:sz w:val="26"/>
          <w:szCs w:val="26"/>
          <w:lang w:eastAsia="en-US"/>
        </w:rPr>
        <w:t>Спеш</w:t>
      </w:r>
      <w:r w:rsidRPr="00C37887">
        <w:rPr>
          <w:sz w:val="26"/>
          <w:szCs w:val="26"/>
          <w:lang w:val="en-US" w:eastAsia="en-US"/>
        </w:rPr>
        <w:t xml:space="preserve">i = </w:t>
      </w:r>
      <w:r w:rsidRPr="00C37887">
        <w:rPr>
          <w:sz w:val="26"/>
          <w:szCs w:val="26"/>
          <w:lang w:eastAsia="en-US"/>
        </w:rPr>
        <w:t>Спеш</w:t>
      </w:r>
      <w:r w:rsidRPr="00C37887">
        <w:rPr>
          <w:sz w:val="26"/>
          <w:szCs w:val="26"/>
          <w:lang w:val="en-US" w:eastAsia="en-US"/>
        </w:rPr>
        <w:t xml:space="preserve"> x (</w:t>
      </w:r>
      <w:r w:rsidRPr="00C37887">
        <w:rPr>
          <w:sz w:val="26"/>
          <w:szCs w:val="26"/>
          <w:lang w:eastAsia="en-US"/>
        </w:rPr>
        <w:t>П</w:t>
      </w:r>
      <w:r w:rsidRPr="00C37887">
        <w:rPr>
          <w:sz w:val="26"/>
          <w:szCs w:val="26"/>
          <w:lang w:val="en-US" w:eastAsia="en-US"/>
        </w:rPr>
        <w:t xml:space="preserve">1i + </w:t>
      </w:r>
      <w:r w:rsidRPr="00C37887">
        <w:rPr>
          <w:sz w:val="26"/>
          <w:szCs w:val="26"/>
          <w:lang w:eastAsia="en-US"/>
        </w:rPr>
        <w:t>П</w:t>
      </w:r>
      <w:r w:rsidRPr="00C37887">
        <w:rPr>
          <w:sz w:val="26"/>
          <w:szCs w:val="26"/>
          <w:lang w:val="en-US" w:eastAsia="en-US"/>
        </w:rPr>
        <w:t>2i + ...</w:t>
      </w:r>
      <w:proofErr w:type="gramEnd"/>
      <w:r w:rsidRPr="00C37887">
        <w:rPr>
          <w:sz w:val="26"/>
          <w:szCs w:val="26"/>
          <w:lang w:val="en-US" w:eastAsia="en-US"/>
        </w:rPr>
        <w:t xml:space="preserve"> + </w:t>
      </w:r>
      <w:proofErr w:type="gramStart"/>
      <w:r w:rsidRPr="00C37887">
        <w:rPr>
          <w:sz w:val="26"/>
          <w:szCs w:val="26"/>
          <w:lang w:eastAsia="en-US"/>
        </w:rPr>
        <w:t>П</w:t>
      </w:r>
      <w:proofErr w:type="gramEnd"/>
      <w:r w:rsidRPr="00C37887">
        <w:rPr>
          <w:sz w:val="26"/>
          <w:szCs w:val="26"/>
          <w:lang w:val="en-US" w:eastAsia="en-US"/>
        </w:rPr>
        <w:t>ni) / SUM (</w:t>
      </w:r>
      <w:r w:rsidRPr="00C37887">
        <w:rPr>
          <w:sz w:val="26"/>
          <w:szCs w:val="26"/>
          <w:lang w:eastAsia="en-US"/>
        </w:rPr>
        <w:t>П</w:t>
      </w:r>
      <w:r w:rsidR="001D537A">
        <w:rPr>
          <w:sz w:val="26"/>
          <w:szCs w:val="26"/>
          <w:lang w:val="en-US" w:eastAsia="en-US"/>
        </w:rPr>
        <w:t xml:space="preserve">1i </w:t>
      </w:r>
      <w:r w:rsidRPr="001D537A">
        <w:rPr>
          <w:sz w:val="26"/>
          <w:szCs w:val="26"/>
          <w:lang w:val="en-US" w:eastAsia="en-US"/>
        </w:rPr>
        <w:t xml:space="preserve">+ </w:t>
      </w:r>
      <w:r w:rsidRPr="00C37887">
        <w:rPr>
          <w:sz w:val="26"/>
          <w:szCs w:val="26"/>
          <w:lang w:eastAsia="en-US"/>
        </w:rPr>
        <w:t>П</w:t>
      </w:r>
      <w:r w:rsidRPr="001D537A">
        <w:rPr>
          <w:sz w:val="26"/>
          <w:szCs w:val="26"/>
          <w:lang w:val="en-US" w:eastAsia="en-US"/>
        </w:rPr>
        <w:t xml:space="preserve">2i + ... </w:t>
      </w:r>
      <w:r w:rsidRPr="00F94CFC">
        <w:rPr>
          <w:sz w:val="26"/>
          <w:szCs w:val="26"/>
          <w:lang w:eastAsia="en-US"/>
        </w:rPr>
        <w:t xml:space="preserve">+ </w:t>
      </w:r>
      <w:proofErr w:type="gramStart"/>
      <w:r w:rsidRPr="00C37887">
        <w:rPr>
          <w:sz w:val="26"/>
          <w:szCs w:val="26"/>
          <w:lang w:eastAsia="en-US"/>
        </w:rPr>
        <w:t>П</w:t>
      </w:r>
      <w:r w:rsidRPr="001D537A">
        <w:rPr>
          <w:sz w:val="26"/>
          <w:szCs w:val="26"/>
          <w:lang w:val="en-US" w:eastAsia="en-US"/>
        </w:rPr>
        <w:t>ni</w:t>
      </w:r>
      <w:r w:rsidRPr="00F94CFC">
        <w:rPr>
          <w:sz w:val="26"/>
          <w:szCs w:val="26"/>
          <w:lang w:eastAsia="en-US"/>
        </w:rPr>
        <w:t>),</w:t>
      </w:r>
      <w:proofErr w:type="gramEnd"/>
    </w:p>
    <w:p w:rsidR="00FC18BF" w:rsidRPr="00F94CFC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C18BF" w:rsidRPr="00F94CFC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где</w:t>
      </w:r>
      <w:r w:rsidRPr="00F94CFC">
        <w:rPr>
          <w:sz w:val="26"/>
          <w:szCs w:val="26"/>
          <w:lang w:eastAsia="en-US"/>
        </w:rPr>
        <w:t>: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Спеш</w:t>
      </w:r>
      <w:proofErr w:type="gramStart"/>
      <w:r w:rsidRPr="00C37887">
        <w:rPr>
          <w:sz w:val="26"/>
          <w:szCs w:val="26"/>
          <w:lang w:eastAsia="en-US"/>
        </w:rPr>
        <w:t>i</w:t>
      </w:r>
      <w:proofErr w:type="gramEnd"/>
      <w:r w:rsidRPr="00C37887">
        <w:rPr>
          <w:sz w:val="26"/>
          <w:szCs w:val="26"/>
          <w:lang w:eastAsia="en-US"/>
        </w:rPr>
        <w:t xml:space="preserve">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объем субсидии бюджету соответствующего (i) муниципального образования;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Спеш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общий объем субсидий, утвержденный законом Республики Карелия о бюджете Республики Карелия на очередной финансовый год и плановый период;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П1i + П2i ..., Пni </w:t>
      </w:r>
      <w:r w:rsidR="00437D2D">
        <w:rPr>
          <w:sz w:val="26"/>
          <w:szCs w:val="26"/>
          <w:lang w:eastAsia="en-US"/>
        </w:rPr>
        <w:t>–</w:t>
      </w:r>
      <w:r w:rsidRPr="00C37887">
        <w:rPr>
          <w:sz w:val="26"/>
          <w:szCs w:val="26"/>
          <w:lang w:eastAsia="en-US"/>
        </w:rPr>
        <w:t xml:space="preserve"> стоимость работ по оборудованию нерегулируемых пешеходных переходов, перечень которых согласован с Управлением Государственной </w:t>
      </w:r>
      <w:proofErr w:type="gramStart"/>
      <w:r w:rsidRPr="00C37887">
        <w:rPr>
          <w:sz w:val="26"/>
          <w:szCs w:val="26"/>
          <w:lang w:eastAsia="en-US"/>
        </w:rPr>
        <w:t>инспекции безопасности дорожного движения Министерства внутренних дел</w:t>
      </w:r>
      <w:proofErr w:type="gramEnd"/>
      <w:r w:rsidRPr="00C37887">
        <w:rPr>
          <w:sz w:val="26"/>
          <w:szCs w:val="26"/>
          <w:lang w:eastAsia="en-US"/>
        </w:rPr>
        <w:t xml:space="preserve"> по Республике Карелия, на территории соответствующего (i) муниципального образования.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>Распределение субсидии между бюджетами муниципальных образований осуществляется в соответствии со сводным перечнем мероприятий по повышению безопасности дорожного движения, финансируемых с использованием средств субсидии, формируемым Министерством по дорожному хозяйству, транспорту и связи Республики Карелия в установленном им порядке.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Доля средств местного бюджета, подлежащая направлению на финансовое обеспечение расходного обязательства, связанного с оборудованием нерегулируемых пешеходных переходов современными техническими средствами организации дорожного движения, определяется как разница между стоимостью работ по </w:t>
      </w:r>
      <w:r w:rsidRPr="00C37887">
        <w:rPr>
          <w:sz w:val="26"/>
          <w:szCs w:val="26"/>
          <w:lang w:eastAsia="en-US"/>
        </w:rPr>
        <w:lastRenderedPageBreak/>
        <w:t>оборудованию нерегулируемых пешеходных переходов, указанной в заявке органа местного самоуправления муниципального образования, и объемом субсидии бюджету соответствующего муниципального образования.</w:t>
      </w:r>
    </w:p>
    <w:p w:rsidR="00FC18BF" w:rsidRPr="00C37887" w:rsidRDefault="00FC18BF" w:rsidP="00FC18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C18BF" w:rsidRPr="00C37887" w:rsidRDefault="00FC18BF" w:rsidP="00FC18BF">
      <w:pPr>
        <w:autoSpaceDE w:val="0"/>
        <w:autoSpaceDN w:val="0"/>
        <w:adjustRightInd w:val="0"/>
        <w:jc w:val="center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>Методика расчета и условия предоставления субсидии из бюджета Республики Карелия местным бюджетам на реализацию мероприятий федеральной целевой программы «Развитие Республики Карелия на период до 2020 года»</w:t>
      </w:r>
    </w:p>
    <w:p w:rsidR="00FC18BF" w:rsidRPr="00C37887" w:rsidRDefault="00FC18BF" w:rsidP="00FC18B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1. </w:t>
      </w:r>
      <w:proofErr w:type="gramStart"/>
      <w:r w:rsidRPr="00C37887">
        <w:rPr>
          <w:sz w:val="26"/>
          <w:szCs w:val="26"/>
          <w:lang w:eastAsia="en-US"/>
        </w:rPr>
        <w:t>Субсидия на реализацию мероприятий федеральной целевой программы «Развитие Республики Карелия на период до 2020 года»</w:t>
      </w:r>
      <w:r w:rsidR="00682CE2">
        <w:rPr>
          <w:sz w:val="26"/>
          <w:szCs w:val="26"/>
          <w:lang w:eastAsia="en-US"/>
        </w:rPr>
        <w:t xml:space="preserve"> (далее в настоящем подразделе –</w:t>
      </w:r>
      <w:r w:rsidRPr="00C37887">
        <w:rPr>
          <w:sz w:val="26"/>
          <w:szCs w:val="26"/>
          <w:lang w:eastAsia="en-US"/>
        </w:rPr>
        <w:t xml:space="preserve"> субсидия) предоставляется бюджетам муниципальных образований на софинансирование расходных обязательств, связанных со строительством и реконструкцией объектов муниципальной собственности в рамках реализа</w:t>
      </w:r>
      <w:r w:rsidR="00682CE2">
        <w:rPr>
          <w:sz w:val="26"/>
          <w:szCs w:val="26"/>
          <w:lang w:eastAsia="en-US"/>
        </w:rPr>
        <w:t>ции мероприятий подпрограммы 3 «</w:t>
      </w:r>
      <w:r w:rsidRPr="00C37887">
        <w:rPr>
          <w:sz w:val="26"/>
          <w:szCs w:val="26"/>
          <w:lang w:eastAsia="en-US"/>
        </w:rPr>
        <w:t>Развитие транспортного обслуживания населения</w:t>
      </w:r>
      <w:r w:rsidR="00682CE2">
        <w:rPr>
          <w:sz w:val="26"/>
          <w:szCs w:val="26"/>
          <w:lang w:eastAsia="en-US"/>
        </w:rPr>
        <w:t>» государственной программы «</w:t>
      </w:r>
      <w:r w:rsidRPr="00C37887">
        <w:rPr>
          <w:sz w:val="26"/>
          <w:szCs w:val="26"/>
          <w:lang w:eastAsia="en-US"/>
        </w:rPr>
        <w:t>Развитие транспортной системы</w:t>
      </w:r>
      <w:r w:rsidR="00682CE2">
        <w:rPr>
          <w:sz w:val="26"/>
          <w:szCs w:val="26"/>
          <w:lang w:eastAsia="en-US"/>
        </w:rPr>
        <w:t>»</w:t>
      </w:r>
      <w:r w:rsidRPr="00C37887">
        <w:rPr>
          <w:sz w:val="26"/>
          <w:szCs w:val="26"/>
          <w:lang w:eastAsia="en-US"/>
        </w:rPr>
        <w:t>.</w:t>
      </w:r>
      <w:proofErr w:type="gramEnd"/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C37887">
        <w:rPr>
          <w:color w:val="000000"/>
          <w:sz w:val="26"/>
          <w:szCs w:val="26"/>
          <w:lang w:eastAsia="en-US"/>
        </w:rPr>
        <w:t>2. Распределение субсидии между бюджетами муниципальных образований осуществляется в соответствии с мероприятиями</w:t>
      </w:r>
      <w:r w:rsidR="00682CE2">
        <w:rPr>
          <w:color w:val="000000"/>
          <w:sz w:val="26"/>
          <w:szCs w:val="26"/>
          <w:lang w:eastAsia="en-US"/>
        </w:rPr>
        <w:t xml:space="preserve"> федеральной целевой программы «</w:t>
      </w:r>
      <w:r w:rsidRPr="00C37887">
        <w:rPr>
          <w:color w:val="000000"/>
          <w:sz w:val="26"/>
          <w:szCs w:val="26"/>
          <w:lang w:eastAsia="en-US"/>
        </w:rPr>
        <w:t>Развитие Республики Карелия на период до 2020 года</w:t>
      </w:r>
      <w:r w:rsidR="00682CE2">
        <w:rPr>
          <w:color w:val="000000"/>
          <w:sz w:val="26"/>
          <w:szCs w:val="26"/>
          <w:lang w:eastAsia="en-US"/>
        </w:rPr>
        <w:t>»</w:t>
      </w:r>
      <w:r w:rsidRPr="00C37887">
        <w:rPr>
          <w:color w:val="000000"/>
          <w:sz w:val="26"/>
          <w:szCs w:val="26"/>
          <w:lang w:eastAsia="en-US"/>
        </w:rPr>
        <w:t>, утвержденной постановлением Правительства Российской Федерации от 9 июня 2015 года № 570.</w:t>
      </w:r>
    </w:p>
    <w:p w:rsidR="00FC18BF" w:rsidRPr="00C37887" w:rsidRDefault="00FC18BF" w:rsidP="001D53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7887">
        <w:rPr>
          <w:sz w:val="26"/>
          <w:szCs w:val="26"/>
          <w:lang w:eastAsia="en-US"/>
        </w:rPr>
        <w:t xml:space="preserve">3. </w:t>
      </w:r>
      <w:proofErr w:type="gramStart"/>
      <w:r w:rsidRPr="00C37887">
        <w:rPr>
          <w:sz w:val="26"/>
          <w:szCs w:val="26"/>
          <w:lang w:eastAsia="en-US"/>
        </w:rPr>
        <w:t>Доля средств местного бюджета, подлежащая направлению на финансовое обеспечение расходного обязательства, связанного со строительством и реконструкцией объектов муниципальной собственности, определяется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</w:t>
      </w:r>
      <w:r w:rsidR="00682CE2">
        <w:rPr>
          <w:sz w:val="26"/>
          <w:szCs w:val="26"/>
          <w:lang w:eastAsia="en-US"/>
        </w:rPr>
        <w:t>арелия от 19 декабря 2017 года № 452-П «</w:t>
      </w:r>
      <w:r w:rsidRPr="00C37887">
        <w:rPr>
          <w:sz w:val="26"/>
          <w:szCs w:val="26"/>
          <w:lang w:eastAsia="en-US"/>
        </w:rPr>
        <w:t>Об утверждении Условий предоставления и расходования субсидий местным бюджетам из бюджета</w:t>
      </w:r>
      <w:proofErr w:type="gramEnd"/>
      <w:r w:rsidRPr="00C37887">
        <w:rPr>
          <w:sz w:val="26"/>
          <w:szCs w:val="26"/>
          <w:lang w:eastAsia="en-US"/>
        </w:rPr>
        <w:t xml:space="preserve"> Республики Карелия, Критериев отбора муниципальных образований для предоставления субсидий местным бюджетам из бюджета Республики Карелия</w:t>
      </w:r>
      <w:r w:rsidR="00682CE2">
        <w:rPr>
          <w:sz w:val="26"/>
          <w:szCs w:val="26"/>
          <w:lang w:eastAsia="en-US"/>
        </w:rPr>
        <w:t>»</w:t>
      </w:r>
      <w:r w:rsidRPr="00C37887">
        <w:rPr>
          <w:sz w:val="26"/>
          <w:szCs w:val="26"/>
          <w:lang w:eastAsia="en-US"/>
        </w:rPr>
        <w:t>.</w:t>
      </w:r>
    </w:p>
    <w:p w:rsidR="00FC18BF" w:rsidRPr="00C37887" w:rsidRDefault="00FC18BF" w:rsidP="00FC18BF">
      <w:pPr>
        <w:pStyle w:val="a3"/>
        <w:spacing w:before="120"/>
        <w:ind w:right="0" w:firstLine="720"/>
        <w:jc w:val="center"/>
        <w:rPr>
          <w:kern w:val="3"/>
          <w:sz w:val="26"/>
          <w:szCs w:val="26"/>
        </w:rPr>
      </w:pPr>
      <w:r w:rsidRPr="00C37887">
        <w:rPr>
          <w:sz w:val="26"/>
          <w:szCs w:val="26"/>
        </w:rPr>
        <w:t xml:space="preserve">Методика расчета и условия предоставления субсидий из бюджета Республики Карелия местным бюджетам </w:t>
      </w:r>
      <w:r w:rsidRPr="00C37887">
        <w:rPr>
          <w:kern w:val="3"/>
          <w:sz w:val="26"/>
          <w:szCs w:val="26"/>
        </w:rPr>
        <w:t>на реализацию</w:t>
      </w:r>
      <w:r w:rsidR="00682CE2">
        <w:rPr>
          <w:kern w:val="3"/>
          <w:sz w:val="26"/>
          <w:szCs w:val="26"/>
        </w:rPr>
        <w:t xml:space="preserve"> </w:t>
      </w:r>
      <w:r w:rsidRPr="00C37887">
        <w:rPr>
          <w:kern w:val="3"/>
          <w:sz w:val="26"/>
          <w:szCs w:val="26"/>
        </w:rPr>
        <w:t>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</w:t>
      </w:r>
    </w:p>
    <w:p w:rsidR="00FC18BF" w:rsidRPr="00C37887" w:rsidRDefault="00FC18BF" w:rsidP="00FC18BF">
      <w:pPr>
        <w:jc w:val="center"/>
        <w:rPr>
          <w:kern w:val="3"/>
          <w:sz w:val="26"/>
          <w:szCs w:val="26"/>
        </w:rPr>
      </w:pPr>
    </w:p>
    <w:p w:rsidR="00FC18BF" w:rsidRPr="00C37887" w:rsidRDefault="00FC18BF" w:rsidP="001D537A">
      <w:pPr>
        <w:ind w:firstLine="709"/>
        <w:jc w:val="both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1. </w:t>
      </w:r>
      <w:proofErr w:type="gramStart"/>
      <w:r w:rsidRPr="00C37887">
        <w:rPr>
          <w:kern w:val="3"/>
          <w:sz w:val="26"/>
          <w:szCs w:val="26"/>
        </w:rPr>
        <w:t>Субсидия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</w:t>
      </w:r>
      <w:r w:rsidR="00F94CFC">
        <w:rPr>
          <w:kern w:val="3"/>
          <w:sz w:val="26"/>
          <w:szCs w:val="26"/>
        </w:rPr>
        <w:t xml:space="preserve"> </w:t>
      </w:r>
      <w:r w:rsidR="00682CE2">
        <w:rPr>
          <w:kern w:val="3"/>
          <w:sz w:val="26"/>
          <w:szCs w:val="26"/>
        </w:rPr>
        <w:t xml:space="preserve">(далее в настоящем подразделе </w:t>
      </w:r>
      <w:r w:rsidR="00682CE2">
        <w:rPr>
          <w:sz w:val="26"/>
          <w:szCs w:val="26"/>
          <w:lang w:eastAsia="en-US"/>
        </w:rPr>
        <w:t>–</w:t>
      </w:r>
      <w:r w:rsidRPr="00C37887">
        <w:rPr>
          <w:kern w:val="3"/>
          <w:sz w:val="26"/>
          <w:szCs w:val="26"/>
        </w:rPr>
        <w:t xml:space="preserve"> субсидия) предоставляется бюджетам муниципальных образований на софинансирование расходных обязательств, связанных с капитальным ремонтом, ремонтом и содержанием (в части выполнения мероприятий, направленных на обеспечение безопасности дорожного движения) автомобильных дорог общего пользования местного значения.</w:t>
      </w:r>
      <w:proofErr w:type="gramEnd"/>
    </w:p>
    <w:p w:rsidR="00FC18BF" w:rsidRPr="00C37887" w:rsidRDefault="00FC18BF" w:rsidP="001D537A">
      <w:pPr>
        <w:ind w:firstLine="709"/>
        <w:jc w:val="both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t xml:space="preserve">2. Распределение указанной субсидии между бюджетами муниципальных образований осуществляется в соответствии с мероприятиями регионального проекта в целях реализации федеральных проектов «Дорожная сеть» и «Общесистемные меры развития дорожного хозяйства» национального проекта «Безопасные и качественные автомобильные дороги». </w:t>
      </w:r>
    </w:p>
    <w:p w:rsidR="00FC18BF" w:rsidRPr="00C37887" w:rsidRDefault="00FC18BF" w:rsidP="001D537A">
      <w:pPr>
        <w:ind w:firstLine="709"/>
        <w:jc w:val="both"/>
        <w:rPr>
          <w:kern w:val="3"/>
          <w:sz w:val="26"/>
          <w:szCs w:val="26"/>
        </w:rPr>
      </w:pPr>
      <w:r w:rsidRPr="00C37887">
        <w:rPr>
          <w:kern w:val="3"/>
          <w:sz w:val="26"/>
          <w:szCs w:val="26"/>
        </w:rPr>
        <w:lastRenderedPageBreak/>
        <w:t xml:space="preserve">3. </w:t>
      </w:r>
      <w:proofErr w:type="gramStart"/>
      <w:r w:rsidRPr="00C37887">
        <w:rPr>
          <w:kern w:val="3"/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обязательства, связанного</w:t>
      </w:r>
      <w:r w:rsidR="00682CE2">
        <w:rPr>
          <w:kern w:val="3"/>
          <w:sz w:val="26"/>
          <w:szCs w:val="26"/>
        </w:rPr>
        <w:t xml:space="preserve"> </w:t>
      </w:r>
      <w:r w:rsidRPr="00C37887">
        <w:rPr>
          <w:sz w:val="26"/>
          <w:szCs w:val="26"/>
        </w:rPr>
        <w:t>с капитальным ремонтом, ремонтом и содержанием (в части выполнения мероприятий, направленных на обеспечение безопасности дорожного движения) автомобильных дорог общего пользования местного значения</w:t>
      </w:r>
      <w:r w:rsidRPr="00C37887">
        <w:rPr>
          <w:kern w:val="3"/>
          <w:sz w:val="26"/>
          <w:szCs w:val="26"/>
        </w:rPr>
        <w:t>, определяется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</w:t>
      </w:r>
      <w:r w:rsidR="00682CE2">
        <w:rPr>
          <w:kern w:val="3"/>
          <w:sz w:val="26"/>
          <w:szCs w:val="26"/>
        </w:rPr>
        <w:t>арелия от 19</w:t>
      </w:r>
      <w:proofErr w:type="gramEnd"/>
      <w:r w:rsidR="00682CE2">
        <w:rPr>
          <w:kern w:val="3"/>
          <w:sz w:val="26"/>
          <w:szCs w:val="26"/>
        </w:rPr>
        <w:t xml:space="preserve"> декабря 2017 года № 452-П </w:t>
      </w:r>
      <w:r w:rsidR="00465810">
        <w:rPr>
          <w:kern w:val="3"/>
          <w:sz w:val="26"/>
          <w:szCs w:val="26"/>
        </w:rPr>
        <w:br/>
      </w:r>
      <w:r w:rsidR="00682CE2">
        <w:rPr>
          <w:kern w:val="3"/>
          <w:sz w:val="26"/>
          <w:szCs w:val="26"/>
        </w:rPr>
        <w:t>«</w:t>
      </w:r>
      <w:r w:rsidRPr="00C37887">
        <w:rPr>
          <w:kern w:val="3"/>
          <w:sz w:val="26"/>
          <w:szCs w:val="26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</w:t>
      </w:r>
      <w:r w:rsidR="00682CE2">
        <w:rPr>
          <w:kern w:val="3"/>
          <w:sz w:val="26"/>
          <w:szCs w:val="26"/>
        </w:rPr>
        <w:t>м из бюджета Республики Карелия»</w:t>
      </w:r>
      <w:r w:rsidRPr="00C37887">
        <w:rPr>
          <w:kern w:val="3"/>
          <w:sz w:val="26"/>
          <w:szCs w:val="26"/>
        </w:rPr>
        <w:t>.</w:t>
      </w:r>
    </w:p>
    <w:p w:rsidR="00196005" w:rsidRPr="00C37887" w:rsidRDefault="00196005" w:rsidP="00B31084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  <w:sectPr w:rsidR="00196005" w:rsidRPr="00C37887" w:rsidSect="00437D2D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 показателях (индикаторах) государственной программы, подпрограмм государственной программы, </w:t>
      </w:r>
    </w:p>
    <w:p w:rsidR="00C37887" w:rsidRDefault="00C37887" w:rsidP="00C37887">
      <w:pPr>
        <w:autoSpaceDE w:val="0"/>
        <w:adjustRightInd w:val="0"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долгосрочных целевых программ и их </w:t>
      </w:r>
      <w:proofErr w:type="gramStart"/>
      <w:r>
        <w:rPr>
          <w:b/>
          <w:bCs/>
          <w:sz w:val="26"/>
          <w:szCs w:val="26"/>
        </w:rPr>
        <w:t>значениях</w:t>
      </w:r>
      <w:proofErr w:type="gramEnd"/>
    </w:p>
    <w:p w:rsidR="004829A0" w:rsidRDefault="004829A0" w:rsidP="00C37887">
      <w:pPr>
        <w:autoSpaceDE w:val="0"/>
        <w:adjustRightInd w:val="0"/>
        <w:spacing w:after="120"/>
        <w:jc w:val="center"/>
        <w:rPr>
          <w:sz w:val="26"/>
          <w:szCs w:val="26"/>
        </w:rPr>
      </w:pPr>
    </w:p>
    <w:tbl>
      <w:tblPr>
        <w:tblW w:w="15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"/>
        <w:gridCol w:w="1694"/>
        <w:gridCol w:w="2103"/>
        <w:gridCol w:w="767"/>
        <w:gridCol w:w="744"/>
        <w:gridCol w:w="686"/>
        <w:gridCol w:w="709"/>
        <w:gridCol w:w="790"/>
        <w:gridCol w:w="709"/>
        <w:gridCol w:w="688"/>
        <w:gridCol w:w="766"/>
        <w:gridCol w:w="896"/>
        <w:gridCol w:w="697"/>
        <w:gridCol w:w="616"/>
        <w:gridCol w:w="616"/>
        <w:gridCol w:w="616"/>
        <w:gridCol w:w="616"/>
        <w:gridCol w:w="1153"/>
      </w:tblGrid>
      <w:tr w:rsidR="00C37887" w:rsidTr="004829A0">
        <w:trPr>
          <w:trHeight w:val="336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(задачи)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</w:t>
            </w:r>
          </w:p>
          <w:p w:rsidR="00C37887" w:rsidRDefault="00C37887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 (показатель результата)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изме</w:t>
            </w:r>
            <w:r w:rsidR="00F94CFC">
              <w:rPr>
                <w:sz w:val="18"/>
                <w:szCs w:val="18"/>
              </w:rPr>
              <w:t>-ре</w:t>
            </w:r>
            <w:r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9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индикаторов (показателей)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значения показателя последнего года реали-зации про-граммы к </w:t>
            </w:r>
            <w:proofErr w:type="gramStart"/>
            <w:r>
              <w:rPr>
                <w:sz w:val="18"/>
                <w:szCs w:val="18"/>
              </w:rPr>
              <w:t>отчетному</w:t>
            </w:r>
            <w:proofErr w:type="gramEnd"/>
          </w:p>
        </w:tc>
      </w:tr>
      <w:tr w:rsidR="00C37887" w:rsidTr="004829A0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7887" w:rsidTr="004829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37887" w:rsidTr="004829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.0.0.0.1</w:t>
            </w:r>
            <w:r w:rsidR="00465810">
              <w:rPr>
                <w:sz w:val="16"/>
                <w:szCs w:val="16"/>
              </w:rPr>
              <w:t>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Цель. Развитие безопасной и эффективной транспортной инфраструктуры, обеспечивающей транспортную доступность населенных пунктов и </w:t>
            </w:r>
            <w:proofErr w:type="gramStart"/>
            <w:r>
              <w:rPr>
                <w:color w:val="000000"/>
                <w:sz w:val="18"/>
                <w:szCs w:val="18"/>
              </w:rPr>
              <w:t>произ-водственных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объектов, повы-шение доступности транспортных услуг для населения Республики Карелия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плотность сети автомобильных дорог общего пользования регионального или межмуниципального значения и местного значения, </w:t>
            </w:r>
            <w:proofErr w:type="gramStart"/>
            <w:r>
              <w:rPr>
                <w:color w:val="000000"/>
                <w:sz w:val="18"/>
                <w:szCs w:val="18"/>
              </w:rPr>
              <w:t>соответст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вующих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нормативным требованиям к транспортно-эксплуатационным показателям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на кв. 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14,31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7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20,58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7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21,89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6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23,16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1,75 (9,92 м на кв. км)</w:t>
            </w:r>
          </w:p>
        </w:tc>
      </w:tr>
      <w:tr w:rsidR="00C37887" w:rsidTr="004829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.0.0.0.2.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 или межмуниципального значения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6751,0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6757,0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6499,0</w:t>
            </w:r>
            <w:r>
              <w:rPr>
                <w:kern w:val="3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  <w:vertAlign w:val="superscript"/>
              </w:rPr>
            </w:pPr>
            <w:r>
              <w:rPr>
                <w:kern w:val="32"/>
                <w:sz w:val="16"/>
                <w:szCs w:val="16"/>
              </w:rPr>
              <w:t>6499,0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6258,0</w:t>
            </w:r>
            <w:r>
              <w:rPr>
                <w:kern w:val="3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 w:hanging="4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6258,0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 w:hanging="4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6258,0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 w:hanging="4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6258,0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 w:hanging="4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6258,0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4829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.0.0.0.3.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местного значения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2833,8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2880,0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left="-96" w:right="-13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96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96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96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0A3A39" w:rsidRDefault="000A3A39"/>
    <w:p w:rsidR="000A3A39" w:rsidRDefault="000A3A39"/>
    <w:tbl>
      <w:tblPr>
        <w:tblW w:w="15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"/>
        <w:gridCol w:w="1694"/>
        <w:gridCol w:w="2103"/>
        <w:gridCol w:w="850"/>
        <w:gridCol w:w="661"/>
        <w:gridCol w:w="686"/>
        <w:gridCol w:w="709"/>
        <w:gridCol w:w="790"/>
        <w:gridCol w:w="709"/>
        <w:gridCol w:w="688"/>
        <w:gridCol w:w="766"/>
        <w:gridCol w:w="896"/>
        <w:gridCol w:w="697"/>
        <w:gridCol w:w="616"/>
        <w:gridCol w:w="616"/>
        <w:gridCol w:w="616"/>
        <w:gridCol w:w="616"/>
        <w:gridCol w:w="1142"/>
        <w:gridCol w:w="11"/>
      </w:tblGrid>
      <w:tr w:rsidR="000A3A39" w:rsidTr="00465810">
        <w:trPr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9" w:rsidRDefault="000A3A39" w:rsidP="00F6164C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37887" w:rsidTr="00465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4829A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9590,8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  <w:vertAlign w:val="superscript"/>
              </w:rPr>
            </w:pPr>
            <w:r>
              <w:rPr>
                <w:kern w:val="32"/>
                <w:sz w:val="16"/>
                <w:szCs w:val="16"/>
              </w:rPr>
              <w:t>9379,0</w:t>
            </w:r>
            <w:r>
              <w:rPr>
                <w:kern w:val="3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9258,0</w:t>
            </w:r>
            <w:r>
              <w:rPr>
                <w:kern w:val="3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96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9258,0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96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9258,0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96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9258,0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96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9258,0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465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.0.0.0.5.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4829A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465810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6,47 км)</w:t>
            </w:r>
            <w:proofErr w:type="gramEnd"/>
          </w:p>
        </w:tc>
      </w:tr>
      <w:tr w:rsidR="00C37887" w:rsidTr="00465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.0.0.0.6.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4829A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прирост протяженности автомобильных дорог общего пользования местного значения в результате строитель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ства новых автомобиль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465810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0,0 км)</w:t>
            </w:r>
            <w:proofErr w:type="gramEnd"/>
          </w:p>
        </w:tc>
      </w:tr>
      <w:tr w:rsidR="00C37887" w:rsidTr="003F3B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.0.0.0.7.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4829A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465810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6,47 км)</w:t>
            </w:r>
            <w:proofErr w:type="gramEnd"/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.0.0.0.8.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прирост протяженности автомобильных дорог общего пользования регионального или межмуниципального значения, соответ-ствующих нормати</w:t>
            </w:r>
            <w:r w:rsidR="000A3A39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-ным требованиям к транспортно-эксплуата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ционным показателям, в результате реконструк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lastRenderedPageBreak/>
              <w:t>ции автомобильных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465810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50,0 км)</w:t>
            </w:r>
            <w:proofErr w:type="gramEnd"/>
          </w:p>
        </w:tc>
      </w:tr>
      <w:tr w:rsidR="00C37887" w:rsidTr="00217D7F">
        <w:trPr>
          <w:trHeight w:val="24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sz w:val="16"/>
                <w:szCs w:val="16"/>
              </w:rPr>
              <w:t>.0.0.0.9.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прирост протяженности автомобильных дорог </w:t>
            </w:r>
          </w:p>
          <w:p w:rsidR="00C37887" w:rsidRDefault="00C37887">
            <w:pPr>
              <w:autoSpaceDE w:val="0"/>
              <w:autoSpaceDN w:val="0"/>
              <w:adjustRightInd w:val="0"/>
              <w:ind w:right="-105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общего пользования местного значения, соответствующих нормативным требова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ниям к транспортно-эксплуатационным показателям, в результате реконструкции автомобильных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465810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3,2 км)</w:t>
            </w:r>
            <w:proofErr w:type="gramEnd"/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2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.0.0.0.10.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4829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значения, соответст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вующих нормативным требованиям к транспортно-эксплуата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ционным показателям, </w:t>
            </w:r>
            <w:r w:rsidR="004829A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результате реконст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рукции автомобильных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465810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53,2 км)</w:t>
            </w:r>
            <w:proofErr w:type="gramEnd"/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.0.0.0.11.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4829A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прирост протяженности автомобильных дорог общего пользования регионального или межмуниципального значения, соответст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вующих нормативным требованиям к транспортно-эксплуата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ционным показателям, в результате капиталь</w:t>
            </w:r>
            <w:r w:rsidR="004829A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ного ремонта и ремонта автомобильных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(всего 1359,0 км)</w:t>
            </w:r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.0.0.0.12.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прирост протяженности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lastRenderedPageBreak/>
              <w:t>местного значения, соответствующих нормативным требо</w:t>
            </w:r>
            <w:r w:rsidR="006A75B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ваниям к транспортно-эксплуатационным показателям, в результате капиталь</w:t>
            </w:r>
            <w:r w:rsidR="006A75B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ного ремонта и ремонта автомобильных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465810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lastRenderedPageBreak/>
              <w:t>468,5 км)</w:t>
            </w:r>
            <w:proofErr w:type="gramEnd"/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sz w:val="16"/>
                <w:szCs w:val="16"/>
              </w:rPr>
              <w:t>.0.0.0.13.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значения, соответст</w:t>
            </w:r>
            <w:r w:rsidR="006A75B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вующих нормативным требованиям к транспортно-эксплуата</w:t>
            </w:r>
            <w:r w:rsidR="006A75B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ционным показателям, в результате капиталь</w:t>
            </w:r>
            <w:r w:rsidR="006A75B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ного ремонта и ремонта автомобильных дорог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(всего 1827,5 км)</w:t>
            </w:r>
          </w:p>
        </w:tc>
      </w:tr>
      <w:tr w:rsidR="00C37887" w:rsidTr="00465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.0.0.0.14.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</w:t>
            </w:r>
            <w:r>
              <w:rPr>
                <w:color w:val="000000"/>
                <w:sz w:val="18"/>
                <w:szCs w:val="18"/>
              </w:rPr>
              <w:t xml:space="preserve">погибших в результате дорожно-транспортных происшествий </w:t>
            </w:r>
            <w:r>
              <w:rPr>
                <w:sz w:val="18"/>
                <w:szCs w:val="18"/>
              </w:rPr>
              <w:t xml:space="preserve">за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A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  <w:r>
              <w:rPr>
                <w:sz w:val="18"/>
                <w:szCs w:val="18"/>
              </w:rPr>
              <w:t xml:space="preserve"> к уров</w:t>
            </w:r>
            <w:r w:rsidR="006A75B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ню преды</w:t>
            </w:r>
            <w:r w:rsidR="006A75B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дущего года</w:t>
            </w:r>
          </w:p>
          <w:p w:rsidR="00465810" w:rsidRDefault="00465810" w:rsidP="006A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465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.0.0.0.15.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пассажиров, перевезенных всеми видами транспорта  за период реализации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  <w:lang w:val="en-US"/>
              </w:rPr>
            </w:pPr>
            <w:r>
              <w:rPr>
                <w:kern w:val="32"/>
                <w:sz w:val="18"/>
                <w:szCs w:val="18"/>
              </w:rPr>
              <w:t>тыс.</w:t>
            </w:r>
          </w:p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A75B1">
            <w:pPr>
              <w:autoSpaceDN w:val="0"/>
              <w:ind w:left="-108" w:right="-71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10027,2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71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71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10168,1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71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10229,1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71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10290,5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10352,2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10414,3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10539,7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left="-46" w:right="-121" w:hanging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10635,7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left="-46" w:right="-121" w:hanging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10732,9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21" w:hanging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10773,5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21" w:hanging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10829,4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</w:tr>
      <w:tr w:rsidR="00C37887" w:rsidTr="00465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.0.0.0.16.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количества пассажиров, перевезенных за год всеми видами транспорта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10" w:rsidRDefault="00C37887" w:rsidP="00465810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  <w:r>
              <w:rPr>
                <w:sz w:val="18"/>
                <w:szCs w:val="18"/>
              </w:rPr>
              <w:t xml:space="preserve"> к уровню преды</w:t>
            </w:r>
            <w:r w:rsidR="006A75B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дущего года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146,2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0A3A39">
        <w:tc>
          <w:tcPr>
            <w:tcW w:w="15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1 «Региональная целевая программа «Развитие дорожного хозяйства Республики Карелия на период до 2015 года» (в 2014 – 2015 годах), «Развитие дорожного хозяйства» </w:t>
            </w:r>
            <w:r w:rsidR="0046581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(в 2016 – 2024 годах)</w:t>
            </w:r>
          </w:p>
        </w:tc>
      </w:tr>
      <w:tr w:rsidR="00C37887" w:rsidTr="006A75B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.1.1.0.1.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A3A39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Цель. Развитие и </w:t>
            </w:r>
            <w:proofErr w:type="gramStart"/>
            <w:r>
              <w:rPr>
                <w:sz w:val="18"/>
                <w:szCs w:val="18"/>
              </w:rPr>
              <w:t>совершенствова-ние</w:t>
            </w:r>
            <w:proofErr w:type="gramEnd"/>
            <w:r>
              <w:rPr>
                <w:sz w:val="18"/>
                <w:szCs w:val="18"/>
              </w:rPr>
              <w:t xml:space="preserve"> сети автомо-бильных дорог общего пользо</w:t>
            </w:r>
            <w:r w:rsidR="000A3A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вания региональ</w:t>
            </w:r>
            <w:r w:rsidR="000A3A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или межму</w:t>
            </w:r>
            <w:r w:rsidR="000A3A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ниципального значения и мест</w:t>
            </w:r>
            <w:r w:rsidR="000A3A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значения, обеспечивающей безопасные и бесперебойные перевозки грузов и пассажиров, повышение мобильности населения, сниже</w:t>
            </w:r>
            <w:r w:rsidR="000A3A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ние транспортных издержек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A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протяженности автомобильных дорог общего пользования регионального или межмуниципального значения, не </w:t>
            </w:r>
            <w:proofErr w:type="gramStart"/>
            <w:r>
              <w:rPr>
                <w:color w:val="000000"/>
                <w:sz w:val="18"/>
                <w:szCs w:val="18"/>
              </w:rPr>
              <w:t>отве</w:t>
            </w:r>
            <w:r w:rsidR="006A75B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чающих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нормативным требованиям, в общей протяженности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70,0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465810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- 21,8 </w:t>
            </w:r>
            <w:proofErr w:type="gramStart"/>
            <w:r>
              <w:rPr>
                <w:sz w:val="18"/>
                <w:szCs w:val="18"/>
                <w:lang w:eastAsia="en-US"/>
              </w:rPr>
              <w:t>процент-ного</w:t>
            </w:r>
            <w:proofErr w:type="gramEnd"/>
            <w:r w:rsidR="00C37887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.1.1.0.2.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A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протяженности автомобильных дорог общего пользования регионального или межмуниципального значения и местного значения, </w:t>
            </w:r>
            <w:proofErr w:type="gramStart"/>
            <w:r>
              <w:rPr>
                <w:sz w:val="18"/>
                <w:szCs w:val="18"/>
              </w:rPr>
              <w:t>соответст</w:t>
            </w:r>
            <w:r w:rsidR="006A75B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вующих</w:t>
            </w:r>
            <w:proofErr w:type="gramEnd"/>
            <w:r>
              <w:rPr>
                <w:sz w:val="18"/>
                <w:szCs w:val="18"/>
              </w:rPr>
              <w:t xml:space="preserve"> нормативным требованиям к транс</w:t>
            </w:r>
            <w:r w:rsidR="003F3B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портно-эксплуата</w:t>
            </w:r>
            <w:r w:rsidR="003F3B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ционным показателям</w:t>
            </w:r>
            <w:r w:rsidR="00465810">
              <w:rPr>
                <w:sz w:val="18"/>
                <w:szCs w:val="18"/>
              </w:rPr>
              <w:t>, в общей протяженности авт</w:t>
            </w:r>
            <w:r w:rsidR="003F3B9C">
              <w:rPr>
                <w:sz w:val="18"/>
                <w:szCs w:val="18"/>
              </w:rPr>
              <w:t>омобильных дорог общего пользования регио</w:t>
            </w:r>
            <w:r w:rsidR="00465810">
              <w:rPr>
                <w:sz w:val="18"/>
                <w:szCs w:val="18"/>
              </w:rPr>
              <w:t>нального и</w:t>
            </w:r>
            <w:r w:rsidR="003F3B9C">
              <w:rPr>
                <w:sz w:val="18"/>
                <w:szCs w:val="18"/>
              </w:rPr>
              <w:t>ли межмуниципаль</w:t>
            </w:r>
            <w:r w:rsidR="00465810">
              <w:rPr>
                <w:sz w:val="18"/>
                <w:szCs w:val="18"/>
              </w:rPr>
              <w:t>ного значения и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465810">
            <w:pPr>
              <w:autoSpaceDE w:val="0"/>
              <w:autoSpaceDN w:val="0"/>
              <w:adjustRightInd w:val="0"/>
              <w:ind w:left="-58" w:right="-5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.1.1.0.3.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регионального или межмуниципального значения, </w:t>
            </w:r>
            <w:proofErr w:type="gramStart"/>
            <w:r>
              <w:rPr>
                <w:color w:val="000000"/>
                <w:sz w:val="18"/>
                <w:szCs w:val="18"/>
              </w:rPr>
              <w:t>соответст</w:t>
            </w:r>
            <w:r w:rsidR="00217D7F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вующих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нормативным требованиям к транс</w:t>
            </w:r>
            <w:r w:rsidR="00217D7F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портно-эксплуата</w:t>
            </w:r>
            <w:r w:rsidR="00217D7F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ционным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1950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3054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(+ 1230 км)</w:t>
            </w:r>
          </w:p>
        </w:tc>
      </w:tr>
      <w:tr w:rsidR="00C37887" w:rsidTr="00217D7F">
        <w:trPr>
          <w:trHeight w:val="25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79" w:hanging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.1.1.0.4.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E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  <w:p w:rsidR="00061A4F" w:rsidRPr="00F94CFC" w:rsidRDefault="00061A4F">
            <w:pPr>
              <w:autoSpaceDE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  <w:r>
              <w:rPr>
                <w:sz w:val="18"/>
                <w:szCs w:val="18"/>
              </w:rPr>
              <w:t xml:space="preserve"> к уровню преды</w:t>
            </w:r>
            <w:r w:rsidR="003F3B9C">
              <w:rPr>
                <w:sz w:val="18"/>
                <w:szCs w:val="18"/>
              </w:rPr>
              <w:t>-ду</w:t>
            </w:r>
            <w:r>
              <w:rPr>
                <w:sz w:val="18"/>
                <w:szCs w:val="18"/>
              </w:rPr>
              <w:t>щего года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left="-46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lef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left="-144" w:right="-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6A75B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right="-79" w:hanging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.1.1.1.1.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1. Повышение показателей транспортно-эксплуатацион-ного состояния автомобильных дорог общего пользования регионального или </w:t>
            </w:r>
            <w:proofErr w:type="gramStart"/>
            <w:r>
              <w:rPr>
                <w:sz w:val="18"/>
                <w:szCs w:val="18"/>
              </w:rPr>
              <w:t>межмуниципаль-ного</w:t>
            </w:r>
            <w:proofErr w:type="gramEnd"/>
            <w:r>
              <w:rPr>
                <w:sz w:val="18"/>
                <w:szCs w:val="18"/>
              </w:rPr>
              <w:t xml:space="preserve"> значения и местного значения,</w:t>
            </w:r>
            <w:r>
              <w:rPr>
                <w:kern w:val="3"/>
                <w:sz w:val="18"/>
                <w:szCs w:val="18"/>
              </w:rPr>
              <w:t xml:space="preserve"> выявление нарушений Правил дорожного движения Российской Федерации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отремонтированных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регионального или межмуниципального значения</w:t>
            </w: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 </w:t>
            </w:r>
          </w:p>
          <w:p w:rsidR="003F3B9C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1359 км)</w:t>
            </w:r>
            <w:proofErr w:type="gramEnd"/>
          </w:p>
        </w:tc>
      </w:tr>
      <w:tr w:rsidR="00C37887" w:rsidTr="006A75B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.1.1.1.2.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водопропускных труб, расположенных на автомобильных дорогах общего пользования </w:t>
            </w:r>
            <w:r>
              <w:rPr>
                <w:color w:val="000000"/>
                <w:sz w:val="18"/>
                <w:szCs w:val="18"/>
              </w:rPr>
              <w:t xml:space="preserve">регионального или межмуниципального значения, находящихся в </w:t>
            </w:r>
            <w:proofErr w:type="gramStart"/>
            <w:r>
              <w:rPr>
                <w:color w:val="000000"/>
                <w:sz w:val="18"/>
                <w:szCs w:val="18"/>
              </w:rPr>
              <w:t>неудовлетво</w:t>
            </w:r>
            <w:r w:rsidR="003F3B9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рительном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799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(на 102 единицы)</w:t>
            </w:r>
          </w:p>
        </w:tc>
      </w:tr>
      <w:tr w:rsidR="00C37887" w:rsidTr="00061A4F">
        <w:trPr>
          <w:gridAfter w:val="1"/>
          <w:wAfter w:w="11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.1.1.1.3.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мостовых сооружений, расположенных на автомобильных дорогах общего пользования </w:t>
            </w:r>
            <w:r>
              <w:rPr>
                <w:color w:val="000000"/>
                <w:sz w:val="18"/>
                <w:szCs w:val="18"/>
              </w:rPr>
              <w:t xml:space="preserve">регионального или межмуниципального значения, находящихся в </w:t>
            </w:r>
            <w:proofErr w:type="gramStart"/>
            <w:r>
              <w:rPr>
                <w:color w:val="000000"/>
                <w:sz w:val="18"/>
                <w:szCs w:val="18"/>
              </w:rPr>
              <w:t>неудовлетвори</w:t>
            </w:r>
            <w:r w:rsidR="003F3B9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тельном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  <w:p w:rsidR="003F3B9C" w:rsidRPr="00F94CFC" w:rsidRDefault="003F3B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 33 единицы)</w:t>
            </w:r>
          </w:p>
        </w:tc>
      </w:tr>
      <w:tr w:rsidR="00C37887" w:rsidTr="00061A4F">
        <w:trPr>
          <w:gridAfter w:val="1"/>
          <w:wAfter w:w="11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1.1.1.2.1.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2. Сокращение протяженности автомобильных дорог и </w:t>
            </w:r>
            <w:proofErr w:type="gramStart"/>
            <w:r>
              <w:rPr>
                <w:sz w:val="18"/>
                <w:szCs w:val="18"/>
              </w:rPr>
              <w:t>количе-ства</w:t>
            </w:r>
            <w:proofErr w:type="gramEnd"/>
            <w:r>
              <w:rPr>
                <w:sz w:val="18"/>
                <w:szCs w:val="18"/>
              </w:rPr>
              <w:t xml:space="preserve"> искусствен-ных сооружений на автомобильных дорогах общего пользования регионального или межмуниципаль-ного значения и местного значения, находящихся в неудовлетво-рительном состоянии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регионального или межмуниципального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3F3B9C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56,47 км)</w:t>
            </w:r>
            <w:proofErr w:type="gramEnd"/>
          </w:p>
        </w:tc>
      </w:tr>
      <w:tr w:rsidR="00C37887" w:rsidTr="00061A4F">
        <w:trPr>
          <w:gridAfter w:val="1"/>
          <w:wAfter w:w="11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.1.1.2.2.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3F3B9C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3,2 км)</w:t>
            </w:r>
            <w:proofErr w:type="gramEnd"/>
          </w:p>
        </w:tc>
      </w:tr>
      <w:tr w:rsidR="00C37887" w:rsidTr="00061A4F">
        <w:trPr>
          <w:gridAfter w:val="1"/>
          <w:wAfter w:w="11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.1.1.2.3.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регионального или межмуниципального значения и местного значения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3F3B9C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59,47 км)</w:t>
            </w:r>
            <w:proofErr w:type="gramEnd"/>
          </w:p>
        </w:tc>
      </w:tr>
      <w:tr w:rsidR="00C37887" w:rsidTr="00061A4F">
        <w:trPr>
          <w:gridAfter w:val="1"/>
          <w:wAfter w:w="11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.1.1.2.4.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некапитальных мостовых сооружений, расположенных на автомобильных дорогах общего пользования </w:t>
            </w:r>
            <w:r>
              <w:rPr>
                <w:color w:val="000000"/>
                <w:sz w:val="18"/>
                <w:szCs w:val="18"/>
              </w:rPr>
              <w:t xml:space="preserve">регионального или межмуниципального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 48 единиц)</w:t>
            </w:r>
          </w:p>
        </w:tc>
      </w:tr>
      <w:tr w:rsidR="00C37887" w:rsidTr="00061A4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.1.1.2.5.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дорожно-транспортных происшествий при неблагоприятных дорожных условиях в общем количестве дорожно-транспортных происшествий на автомобильных дорогах общего пользования регионального или межмуниципального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- 9 процентных пунктов</w:t>
            </w:r>
          </w:p>
        </w:tc>
      </w:tr>
      <w:tr w:rsidR="00C37887" w:rsidTr="00061A4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1.1.1.2.6.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протяженности автомобильных дорог общего пользования регионального или межмуниципального значения, </w:t>
            </w:r>
            <w:proofErr w:type="gramStart"/>
            <w:r>
              <w:rPr>
                <w:sz w:val="18"/>
                <w:szCs w:val="18"/>
              </w:rPr>
              <w:t>соответст</w:t>
            </w:r>
            <w:r w:rsidR="00F616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вующих</w:t>
            </w:r>
            <w:proofErr w:type="gramEnd"/>
            <w:r>
              <w:rPr>
                <w:sz w:val="18"/>
                <w:szCs w:val="18"/>
              </w:rPr>
              <w:t xml:space="preserve"> нормативным требованиям к транспортно-эксплуатационным показателям, в общей протяженности автомобильных дорог общего пользования регионального или межмуниципального значения</w:t>
            </w: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1.1.1.2.7.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8"/>
                <w:szCs w:val="18"/>
                <w:lang w:eastAsia="en-US"/>
              </w:rPr>
            </w:pPr>
            <w:r>
              <w:rPr>
                <w:kern w:val="32"/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C37887" w:rsidTr="003F3B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1.1.1.2.8.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1.1.1.2.9.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протяженность/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площадь отремонтированных автомобильных дорог общего пользования местного значения</w:t>
            </w:r>
          </w:p>
          <w:p w:rsidR="00217D7F" w:rsidRDefault="00217D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  <w:p w:rsidR="00217D7F" w:rsidRDefault="00217D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F61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color w:val="000000"/>
                <w:sz w:val="18"/>
                <w:szCs w:val="18"/>
              </w:rPr>
              <w:t>/тыс.</w:t>
            </w:r>
          </w:p>
          <w:p w:rsidR="00C37887" w:rsidRDefault="00C37887" w:rsidP="00F61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</w:t>
            </w:r>
            <w:r w:rsidR="003F3B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30,93/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36,52/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3F3B9C" w:rsidRDefault="003F3B9C" w:rsidP="00F6164C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(всего 222,45</w:t>
            </w:r>
            <w:r w:rsidR="00C37887">
              <w:rPr>
                <w:color w:val="000000"/>
                <w:sz w:val="18"/>
                <w:szCs w:val="18"/>
              </w:rPr>
              <w:t>км/</w:t>
            </w:r>
            <w:proofErr w:type="gramEnd"/>
          </w:p>
          <w:p w:rsidR="00C37887" w:rsidRDefault="00C37887" w:rsidP="00F6164C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1114, 68 тыс. кв.</w:t>
            </w:r>
            <w:r w:rsidR="003F3B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м)</w:t>
            </w:r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1.1.1.2.10.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значения, соответст</w:t>
            </w:r>
            <w:r w:rsidR="00F616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вующих нормативным требованиям к транс</w:t>
            </w:r>
            <w:r w:rsidR="003F3B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портно-эксплуатаци</w:t>
            </w:r>
            <w:r w:rsidR="003F3B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онным показателям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(+1792 км)</w:t>
            </w:r>
          </w:p>
        </w:tc>
      </w:tr>
      <w:tr w:rsidR="00C37887" w:rsidTr="00217D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1.1.1.2.11.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sz w:val="18"/>
                <w:szCs w:val="18"/>
              </w:rPr>
              <w:t>автомобиль</w:t>
            </w:r>
            <w:r w:rsidR="00F616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</w:t>
            </w:r>
            <w:proofErr w:type="gramEnd"/>
            <w:r>
              <w:rPr>
                <w:sz w:val="18"/>
                <w:szCs w:val="18"/>
              </w:rPr>
              <w:t xml:space="preserve"> дорог общего пользования местного значения, на которых осуществляются работы по содержанию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C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  <w:r w:rsidR="00F6164C">
              <w:rPr>
                <w:sz w:val="18"/>
                <w:szCs w:val="18"/>
              </w:rPr>
              <w:t xml:space="preserve"> </w:t>
            </w:r>
          </w:p>
          <w:p w:rsidR="00C37887" w:rsidRDefault="00C37887" w:rsidP="003F3B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962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3F3B9C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 (всего 1386 </w:t>
            </w:r>
            <w:r w:rsidR="003F3B9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тыс. кв.</w:t>
            </w:r>
            <w:r w:rsidR="003F3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м)</w:t>
            </w:r>
          </w:p>
        </w:tc>
      </w:tr>
      <w:tr w:rsidR="00C37887" w:rsidTr="003F3B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1.1.1.2.12.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разработка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планов обеспечения транспортной  безопасности объектов  муниципальной собственности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в сфере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  <w:r w:rsidR="003F3B9C">
              <w:rPr>
                <w:sz w:val="18"/>
                <w:szCs w:val="18"/>
              </w:rPr>
              <w:t>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17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C37887" w:rsidTr="003F3B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1.1.1.2.13.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проектной документации на строительство и реконструкцию объект</w:t>
            </w:r>
            <w:r w:rsidR="003F3B9C">
              <w:rPr>
                <w:sz w:val="18"/>
                <w:szCs w:val="18"/>
                <w:lang w:eastAsia="en-US"/>
              </w:rPr>
              <w:t xml:space="preserve">ов муниципальной собственности </w:t>
            </w:r>
            <w:r>
              <w:rPr>
                <w:sz w:val="18"/>
                <w:szCs w:val="18"/>
                <w:lang w:eastAsia="en-US"/>
              </w:rPr>
              <w:t>в сфере доро</w:t>
            </w:r>
            <w:r w:rsidR="003F3B9C">
              <w:rPr>
                <w:sz w:val="18"/>
                <w:szCs w:val="18"/>
                <w:lang w:eastAsia="en-US"/>
              </w:rPr>
              <w:t>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3F3B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C37887" w:rsidTr="006A75B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1.1.1.3.1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3. </w:t>
            </w:r>
          </w:p>
          <w:p w:rsidR="00C37887" w:rsidRDefault="00C37887">
            <w:pPr>
              <w:autoSpaceDE w:val="0"/>
              <w:adjustRightInd w:val="0"/>
              <w:spacing w:after="120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дорожной деятельности в отношении </w:t>
            </w:r>
            <w:proofErr w:type="gramStart"/>
            <w:r>
              <w:rPr>
                <w:sz w:val="18"/>
                <w:szCs w:val="18"/>
                <w:lang w:eastAsia="en-US"/>
              </w:rPr>
              <w:t>авто</w:t>
            </w:r>
            <w:r w:rsidR="00F6164C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lastRenderedPageBreak/>
              <w:t>мобильных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дорог общего пользова</w:t>
            </w:r>
            <w:r w:rsidR="00F6164C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ния регионального или межмуници</w:t>
            </w:r>
            <w:r w:rsidR="00F6164C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пального значения и местного значения, объектов улично-дорожной сети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доля протяженности дорожной сети Петрозаводской городск</w:t>
            </w:r>
            <w:r w:rsidR="003F3B9C">
              <w:rPr>
                <w:sz w:val="18"/>
                <w:szCs w:val="18"/>
                <w:lang w:eastAsia="en-US"/>
              </w:rPr>
              <w:t xml:space="preserve">ой агломерации, соответствующей </w:t>
            </w:r>
            <w:r>
              <w:rPr>
                <w:sz w:val="18"/>
                <w:szCs w:val="18"/>
                <w:lang w:eastAsia="en-US"/>
              </w:rPr>
              <w:lastRenderedPageBreak/>
              <w:t>нормативным требованиям к их транспортно-эксплуатационному состоянию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962CAD" w:rsidP="00962CA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lastRenderedPageBreak/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C37887" w:rsidTr="006A75B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221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1.1.1.3.2</w:t>
            </w:r>
            <w:r w:rsidR="003F3B9C">
              <w:rPr>
                <w:sz w:val="16"/>
                <w:szCs w:val="16"/>
              </w:rPr>
              <w:t>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F6164C" w:rsidP="00F6164C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C37887">
              <w:rPr>
                <w:sz w:val="18"/>
                <w:szCs w:val="18"/>
                <w:lang w:eastAsia="en-US"/>
              </w:rPr>
              <w:t>оличество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 значения</w:t>
            </w:r>
          </w:p>
          <w:p w:rsidR="00F6164C" w:rsidRDefault="00F6164C" w:rsidP="00F6164C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C" w:rsidRDefault="00962CAD" w:rsidP="00F6164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про-центов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C37887">
              <w:rPr>
                <w:sz w:val="18"/>
                <w:szCs w:val="18"/>
                <w:lang w:eastAsia="en-US"/>
              </w:rPr>
              <w:t>от базо</w:t>
            </w:r>
            <w:r w:rsidR="003F3B9C">
              <w:rPr>
                <w:sz w:val="18"/>
                <w:szCs w:val="18"/>
                <w:lang w:eastAsia="en-US"/>
              </w:rPr>
              <w:t>-</w:t>
            </w:r>
            <w:r w:rsidR="00C37887">
              <w:rPr>
                <w:sz w:val="18"/>
                <w:szCs w:val="18"/>
                <w:lang w:eastAsia="en-US"/>
              </w:rPr>
              <w:t>вого значе</w:t>
            </w:r>
            <w:r w:rsidR="003F3B9C">
              <w:rPr>
                <w:sz w:val="18"/>
                <w:szCs w:val="18"/>
                <w:lang w:eastAsia="en-US"/>
              </w:rPr>
              <w:t>-</w:t>
            </w:r>
            <w:r w:rsidR="00C37887">
              <w:rPr>
                <w:sz w:val="18"/>
                <w:szCs w:val="18"/>
                <w:lang w:eastAsia="en-US"/>
              </w:rPr>
              <w:t>ния/</w:t>
            </w:r>
          </w:p>
          <w:p w:rsidR="00C37887" w:rsidRDefault="00C37887" w:rsidP="00F6164C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</w:t>
            </w:r>
            <w:r w:rsidR="003F3B9C">
              <w:rPr>
                <w:sz w:val="18"/>
                <w:szCs w:val="18"/>
                <w:lang w:eastAsia="en-US"/>
              </w:rPr>
              <w:t>ук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100/19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185/36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195/37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 w:hanging="18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200/38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 w:hanging="18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205/39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 w:hanging="18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210/40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 w:hanging="18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211/41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C37887" w:rsidTr="000A3A39">
        <w:tc>
          <w:tcPr>
            <w:tcW w:w="15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2 </w:t>
            </w:r>
            <w:r>
              <w:rPr>
                <w:b/>
                <w:bCs/>
                <w:kern w:val="3"/>
                <w:sz w:val="18"/>
                <w:szCs w:val="18"/>
              </w:rPr>
              <w:t xml:space="preserve">«Долгосрочная целевая программа «Повышение безопасности дорожного движения в Республике Карелия» </w:t>
            </w:r>
            <w:r>
              <w:rPr>
                <w:b/>
                <w:bCs/>
                <w:kern w:val="3"/>
                <w:sz w:val="18"/>
                <w:szCs w:val="18"/>
              </w:rPr>
              <w:br/>
              <w:t>на 2012 – 2015 годы» (в 2014 – 2015 годах), «Повышение безопасности дорожного движения» (в 2016 – 2024 годах)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1.2.1.0.1.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Цель. Создание в Республике Карелия условий для снижения количества погибших в результате дорожно-транспортных происшествий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погибших в результате дорожно-транспортных происшествий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92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0,236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.2.1.0.2.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риск (число погибших в результате дорожно-транспортных происшествий за год на 100 тыс. человек населения)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  <w:r>
              <w:rPr>
                <w:sz w:val="18"/>
                <w:szCs w:val="18"/>
              </w:rPr>
              <w:br/>
              <w:t xml:space="preserve">на 100 </w:t>
            </w:r>
            <w:r>
              <w:rPr>
                <w:sz w:val="18"/>
                <w:szCs w:val="18"/>
              </w:rPr>
              <w:br/>
              <w:t xml:space="preserve">тыс.   </w:t>
            </w:r>
            <w:r>
              <w:rPr>
                <w:sz w:val="18"/>
                <w:szCs w:val="18"/>
              </w:rPr>
              <w:br/>
              <w:t xml:space="preserve">человек </w:t>
            </w:r>
            <w:proofErr w:type="gramStart"/>
            <w:r>
              <w:rPr>
                <w:sz w:val="18"/>
                <w:szCs w:val="18"/>
              </w:rPr>
              <w:t>насе-ления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9,80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6,40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.2.1.0.3.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транспортный риск (число погибших в результате дорожно-транспортных происшествий за год на 10 тыс. транспортных средств, </w:t>
            </w:r>
            <w:proofErr w:type="gramStart"/>
            <w:r>
              <w:rPr>
                <w:sz w:val="18"/>
                <w:szCs w:val="18"/>
              </w:rPr>
              <w:t>зареги</w:t>
            </w:r>
            <w:r w:rsidR="003F3B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стрированных</w:t>
            </w:r>
            <w:proofErr w:type="gramEnd"/>
            <w:r>
              <w:rPr>
                <w:sz w:val="18"/>
                <w:szCs w:val="18"/>
              </w:rPr>
              <w:t xml:space="preserve"> в Республике Карелия)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 xml:space="preserve">человек на 10 тыс. </w:t>
            </w:r>
            <w:proofErr w:type="gramStart"/>
            <w:r>
              <w:rPr>
                <w:kern w:val="32"/>
                <w:sz w:val="18"/>
                <w:szCs w:val="18"/>
              </w:rPr>
              <w:t>транс-портных</w:t>
            </w:r>
            <w:proofErr w:type="gramEnd"/>
            <w:r>
              <w:rPr>
                <w:kern w:val="32"/>
                <w:sz w:val="18"/>
                <w:szCs w:val="18"/>
              </w:rPr>
              <w:t xml:space="preserve"> средств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4,36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3,78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3,96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.2.1.1.1.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1. Совершенствова-ние организации дорожного движения и повышение эффективности оказания помощи </w:t>
            </w:r>
            <w:r>
              <w:rPr>
                <w:sz w:val="18"/>
                <w:szCs w:val="18"/>
              </w:rPr>
              <w:lastRenderedPageBreak/>
              <w:t>лицам, пострадавшим в результате дорожн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транспортных происшествий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нерегу</w:t>
            </w:r>
            <w:r w:rsidR="00995D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лируемых пешеходных переходов, оборудован</w:t>
            </w:r>
            <w:r w:rsidR="00F94C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ных </w:t>
            </w:r>
            <w:proofErr w:type="gramStart"/>
            <w:r>
              <w:rPr>
                <w:sz w:val="18"/>
                <w:szCs w:val="18"/>
              </w:rPr>
              <w:t>современными</w:t>
            </w:r>
            <w:proofErr w:type="gramEnd"/>
            <w:r>
              <w:rPr>
                <w:sz w:val="18"/>
                <w:szCs w:val="18"/>
              </w:rPr>
              <w:t xml:space="preserve"> техническими средст</w:t>
            </w:r>
            <w:r w:rsidR="00995D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вами организации движения/доля пешеходных переходов, </w:t>
            </w:r>
            <w:r>
              <w:rPr>
                <w:sz w:val="18"/>
                <w:szCs w:val="18"/>
              </w:rPr>
              <w:lastRenderedPageBreak/>
              <w:t>оборудованных современными техническими средст</w:t>
            </w:r>
            <w:r w:rsidR="00995D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вами организации дорожного движения, в общем количестве пешеходных переходов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F616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штук/</w:t>
            </w:r>
          </w:p>
          <w:p w:rsidR="00C37887" w:rsidRDefault="00C37887" w:rsidP="00F616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30/45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.2.1.1.2.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участков автомобильных дорог общего пользования регионального или межмуниципального значения – мест концентрации дорожно-транспортных </w:t>
            </w:r>
            <w:proofErr w:type="gramStart"/>
            <w:r>
              <w:rPr>
                <w:sz w:val="18"/>
                <w:szCs w:val="18"/>
              </w:rPr>
              <w:t>проис</w:t>
            </w:r>
            <w:r w:rsidR="00F94C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шествий</w:t>
            </w:r>
            <w:proofErr w:type="gramEnd"/>
            <w:r>
              <w:rPr>
                <w:sz w:val="18"/>
                <w:szCs w:val="18"/>
              </w:rPr>
              <w:t>, на которых выполнены меро</w:t>
            </w:r>
            <w:r w:rsidR="00F94CFC">
              <w:rPr>
                <w:sz w:val="18"/>
                <w:szCs w:val="18"/>
              </w:rPr>
              <w:t>-приятия по снижению аварий-</w:t>
            </w:r>
            <w:r>
              <w:rPr>
                <w:sz w:val="18"/>
                <w:szCs w:val="18"/>
              </w:rPr>
              <w:t>ости, в общем количестве  участков автомобильных дорог общего пользования регионального или межмуниципального значения – мест концентрации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+65 </w:t>
            </w:r>
            <w:proofErr w:type="gramStart"/>
            <w:r>
              <w:rPr>
                <w:sz w:val="18"/>
                <w:szCs w:val="18"/>
                <w:lang w:eastAsia="en-US"/>
              </w:rPr>
              <w:t>процент-ных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пунктов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.2.1.1.3.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подразделений противопожарной службы    Республики Карелия, обеспеченных гидравлическим </w:t>
            </w:r>
            <w:proofErr w:type="gramStart"/>
            <w:r>
              <w:rPr>
                <w:sz w:val="18"/>
                <w:szCs w:val="18"/>
              </w:rPr>
              <w:t>аварийно-спасатель</w:t>
            </w:r>
            <w:r w:rsidR="003F3B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ным</w:t>
            </w:r>
            <w:proofErr w:type="gramEnd"/>
            <w:r>
              <w:rPr>
                <w:sz w:val="18"/>
                <w:szCs w:val="18"/>
              </w:rPr>
              <w:t xml:space="preserve">  инструментом для оказания  помощи пострадавшим в результате дорожно-транспортных происшествий, в общем количестве   подразделений противопожарной службы    </w:t>
            </w:r>
            <w:r>
              <w:rPr>
                <w:sz w:val="18"/>
                <w:szCs w:val="18"/>
              </w:rPr>
              <w:br/>
              <w:t xml:space="preserve">Республики Карелия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72,2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+89 </w:t>
            </w:r>
            <w:proofErr w:type="gramStart"/>
            <w:r>
              <w:rPr>
                <w:sz w:val="18"/>
                <w:szCs w:val="18"/>
                <w:lang w:eastAsia="en-US"/>
              </w:rPr>
              <w:t>процент-ных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пунктов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.2.1.1.4.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="003F3B9C">
              <w:rPr>
                <w:sz w:val="18"/>
                <w:szCs w:val="18"/>
              </w:rPr>
              <w:t>обучающихся первых классов обще</w:t>
            </w:r>
            <w:r>
              <w:rPr>
                <w:sz w:val="18"/>
                <w:szCs w:val="18"/>
              </w:rPr>
              <w:t>образовательных организаций в Республике Карелия, обеспеченных свето</w:t>
            </w:r>
            <w:r w:rsidR="003F3B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возвращающими приспособлениями, в общем количестве обучающихся первых классов </w:t>
            </w:r>
            <w:proofErr w:type="gramStart"/>
            <w:r>
              <w:rPr>
                <w:sz w:val="18"/>
                <w:szCs w:val="18"/>
              </w:rPr>
              <w:t>обще-образовательных</w:t>
            </w:r>
            <w:proofErr w:type="gramEnd"/>
            <w:r>
              <w:rPr>
                <w:sz w:val="18"/>
                <w:szCs w:val="18"/>
              </w:rPr>
              <w:t xml:space="preserve"> организаций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+25 </w:t>
            </w:r>
            <w:proofErr w:type="gramStart"/>
            <w:r>
              <w:rPr>
                <w:sz w:val="18"/>
                <w:szCs w:val="18"/>
                <w:lang w:eastAsia="en-US"/>
              </w:rPr>
              <w:t>процент-ных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пунктов</w:t>
            </w:r>
          </w:p>
        </w:tc>
      </w:tr>
      <w:tr w:rsidR="00C37887" w:rsidTr="00F94CFC">
        <w:trPr>
          <w:trHeight w:val="561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9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AE" w:rsidRPr="00F94CFC" w:rsidRDefault="00C37887">
            <w:pPr>
              <w:autoSpaceDN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количество объектов на автомобильных дорогах регионального или межмуниципального значе</w:t>
            </w:r>
            <w:r w:rsidR="003F3B9C">
              <w:rPr>
                <w:sz w:val="18"/>
                <w:szCs w:val="18"/>
              </w:rPr>
              <w:t>ния Республики Карелия, располо</w:t>
            </w:r>
            <w:r w:rsidR="00F94CFC">
              <w:rPr>
                <w:sz w:val="18"/>
                <w:szCs w:val="18"/>
              </w:rPr>
              <w:t>-</w:t>
            </w:r>
            <w:r w:rsidR="003F3B9C">
              <w:rPr>
                <w:sz w:val="18"/>
                <w:szCs w:val="18"/>
              </w:rPr>
              <w:t>жен</w:t>
            </w:r>
            <w:r w:rsidR="00F94CFC">
              <w:rPr>
                <w:sz w:val="18"/>
                <w:szCs w:val="18"/>
              </w:rPr>
              <w:t>н</w:t>
            </w:r>
            <w:r w:rsidR="003F3B9C">
              <w:rPr>
                <w:sz w:val="18"/>
                <w:szCs w:val="18"/>
              </w:rPr>
              <w:t>ых в непосредс</w:t>
            </w:r>
            <w:r>
              <w:rPr>
                <w:sz w:val="18"/>
                <w:szCs w:val="18"/>
              </w:rPr>
              <w:t>твенной близости от дошкольных об</w:t>
            </w:r>
            <w:r w:rsidR="00F94CFC">
              <w:rPr>
                <w:sz w:val="18"/>
                <w:szCs w:val="18"/>
              </w:rPr>
              <w:t>разовательных, общеобразовательных и профессио</w:t>
            </w:r>
            <w:r>
              <w:rPr>
                <w:sz w:val="18"/>
                <w:szCs w:val="18"/>
              </w:rPr>
              <w:t>нальных образовательных организаций в Республике Карелия, на которых выполнены работы по обеспечению безопасности пеше</w:t>
            </w:r>
            <w:r w:rsidR="003F3B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ходов (обустройство тротуаров, ограждений, установка дорожны</w:t>
            </w:r>
            <w:r w:rsidR="003F3B9C">
              <w:rPr>
                <w:sz w:val="18"/>
                <w:szCs w:val="18"/>
              </w:rPr>
              <w:t>х знаков 1.23 на щитах со свето</w:t>
            </w:r>
            <w:r>
              <w:rPr>
                <w:sz w:val="18"/>
                <w:szCs w:val="18"/>
              </w:rPr>
              <w:t>возвращающей пленкой желто-зеленого цвета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1.2.1.1.6.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участков автомобиль</w:t>
            </w:r>
            <w:r w:rsidR="00217D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 дорог региональ</w:t>
            </w:r>
            <w:r w:rsidR="00217D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или межмуници</w:t>
            </w:r>
            <w:r w:rsidR="00217D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 xml:space="preserve">пального значения Республики Карелия, в </w:t>
            </w:r>
            <w:proofErr w:type="gramStart"/>
            <w:r>
              <w:rPr>
                <w:sz w:val="18"/>
                <w:szCs w:val="18"/>
              </w:rPr>
              <w:t>отношении</w:t>
            </w:r>
            <w:proofErr w:type="gramEnd"/>
            <w:r>
              <w:rPr>
                <w:sz w:val="18"/>
                <w:szCs w:val="18"/>
              </w:rPr>
              <w:t xml:space="preserve"> которых разработаны проекты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1600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1722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1.2.1.1.7.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денежных взысканий (штрафов) за нарушения Правил дорожного движения </w:t>
            </w:r>
            <w:proofErr w:type="gramStart"/>
            <w:r>
              <w:rPr>
                <w:sz w:val="18"/>
                <w:szCs w:val="18"/>
              </w:rPr>
              <w:t>Российской</w:t>
            </w:r>
            <w:proofErr w:type="gramEnd"/>
            <w:r>
              <w:rPr>
                <w:sz w:val="18"/>
                <w:szCs w:val="18"/>
              </w:rPr>
              <w:t xml:space="preserve"> Феде</w:t>
            </w:r>
            <w:r w:rsidR="00995D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рации, выявленные</w:t>
            </w:r>
            <w:r w:rsidR="000A5876">
              <w:rPr>
                <w:sz w:val="18"/>
                <w:szCs w:val="18"/>
              </w:rPr>
              <w:t xml:space="preserve"> с применением комп-лексов фото</w:t>
            </w:r>
            <w:r>
              <w:rPr>
                <w:sz w:val="18"/>
                <w:szCs w:val="18"/>
              </w:rPr>
              <w:t>видео</w:t>
            </w:r>
            <w:r w:rsidR="00995D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фиксации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рублей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AE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1,20 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(+15 млн. рублей)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1.2.1.1.8.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нарушений Правил дорожного движения Российской Федерации, выявленных с применением </w:t>
            </w:r>
            <w:proofErr w:type="gramStart"/>
            <w:r>
              <w:rPr>
                <w:sz w:val="18"/>
                <w:szCs w:val="18"/>
              </w:rPr>
              <w:t>комп</w:t>
            </w:r>
            <w:r w:rsidR="00995DAE">
              <w:rPr>
                <w:sz w:val="18"/>
                <w:szCs w:val="18"/>
              </w:rPr>
              <w:t>-лексов</w:t>
            </w:r>
            <w:proofErr w:type="gramEnd"/>
            <w:r w:rsidR="00995DAE">
              <w:rPr>
                <w:sz w:val="18"/>
                <w:szCs w:val="18"/>
              </w:rPr>
              <w:t xml:space="preserve"> фото</w:t>
            </w:r>
            <w:r>
              <w:rPr>
                <w:sz w:val="18"/>
                <w:szCs w:val="18"/>
              </w:rPr>
              <w:t>видео</w:t>
            </w:r>
            <w:r w:rsidR="00995D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фиксации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284,0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AE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0,87 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(-44 тыс. единиц)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2. Повышение безопасности дорожного движения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kern w:val="32"/>
                <w:sz w:val="18"/>
                <w:szCs w:val="18"/>
              </w:rPr>
              <w:t>несовершенно-летних</w:t>
            </w:r>
            <w:proofErr w:type="gramEnd"/>
            <w:r>
              <w:rPr>
                <w:kern w:val="32"/>
                <w:sz w:val="18"/>
                <w:szCs w:val="18"/>
              </w:rPr>
              <w:t xml:space="preserve">, пострадавших в результате дорожно-транспортных происшествий по причине нарушения ими Правил дорожного движения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AE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0,65 </w:t>
            </w:r>
          </w:p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(-9 человек)</w:t>
            </w:r>
          </w:p>
        </w:tc>
      </w:tr>
      <w:tr w:rsidR="00C37887" w:rsidTr="000A3A39">
        <w:tc>
          <w:tcPr>
            <w:tcW w:w="15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3 «Развитие транспортного обслуживания населения»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.3.1.0.1.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Цель. Развитие транспортного обслуживания населения пригородном и межмуниципаль-ном </w:t>
            </w:r>
            <w:proofErr w:type="gramStart"/>
            <w:r>
              <w:rPr>
                <w:sz w:val="18"/>
                <w:szCs w:val="18"/>
              </w:rPr>
              <w:t>сообщении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регулярных маршрутов всех видов транспорта пригородного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межмуниципального сообщения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.3.1.0.2.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количества регулярных маршрутов всех видов транспорта пригородного и межмуниципального сообщения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про-центов</w:t>
            </w:r>
            <w:proofErr w:type="gramEnd"/>
            <w:r>
              <w:rPr>
                <w:sz w:val="18"/>
                <w:szCs w:val="18"/>
              </w:rPr>
              <w:t xml:space="preserve"> к уровню преды-дущего года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101,3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.3.1.1.1.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транспортного обслуживания населения по сформированным маршрутам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пассажиров, перевезенных всеми видами транспорта в пригородном и межмуниципальном сообщении с субсидированием части затрат, связанных с осуществлением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535083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181" w:hanging="58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536500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519000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120" w:hanging="117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525000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120" w:hanging="117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531000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120" w:hanging="117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535000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120" w:hanging="117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538000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20" w:hanging="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20" w:hanging="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20" w:hanging="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20" w:hanging="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0,97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.3.1.1.2.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пригород</w:t>
            </w:r>
            <w:r w:rsidR="00F94C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</w:t>
            </w:r>
            <w:proofErr w:type="gramEnd"/>
            <w:r>
              <w:rPr>
                <w:sz w:val="18"/>
                <w:szCs w:val="18"/>
              </w:rPr>
              <w:t xml:space="preserve"> маршрутов перевозки пассажиров железнодорожным транспортом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зимнем графике движения поездов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0,73</w:t>
            </w:r>
            <w:r>
              <w:rPr>
                <w:sz w:val="18"/>
                <w:szCs w:val="18"/>
                <w:vertAlign w:val="superscript"/>
              </w:rPr>
              <w:t>4,5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left" w:pos="488"/>
              </w:tabs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.3.1.1.3.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пригородных маршрутов перевозки пассажиров железнодорожным транспортом</w:t>
            </w:r>
          </w:p>
          <w:p w:rsidR="00C37887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летнем графике движения поездов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0,73</w:t>
            </w:r>
            <w:r>
              <w:rPr>
                <w:sz w:val="18"/>
                <w:szCs w:val="18"/>
                <w:vertAlign w:val="superscript"/>
              </w:rPr>
              <w:t>4,5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left" w:pos="488"/>
              </w:tabs>
              <w:autoSpaceDE w:val="0"/>
              <w:autoSpaceDN w:val="0"/>
              <w:adjustRightInd w:val="0"/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.3.1.1.4</w:t>
            </w:r>
            <w:r w:rsidR="00995DAE">
              <w:rPr>
                <w:sz w:val="18"/>
                <w:szCs w:val="18"/>
              </w:rPr>
              <w:t>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регулярных маршрутов перевозки пассажиров внутренним водным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95DAE" w:rsidRDefault="00C37887">
            <w:pPr>
              <w:tabs>
                <w:tab w:val="left" w:pos="488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1.3.1.1.5</w:t>
            </w:r>
            <w:r w:rsidR="00995DAE">
              <w:rPr>
                <w:sz w:val="18"/>
                <w:szCs w:val="18"/>
              </w:rPr>
              <w:t>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реконструированных причальных стенок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kern w:val="32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.3.1.2.1.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2. Обеспечение </w:t>
            </w:r>
            <w:proofErr w:type="gramStart"/>
            <w:r>
              <w:rPr>
                <w:sz w:val="18"/>
                <w:szCs w:val="18"/>
              </w:rPr>
              <w:t>функционирова-ния</w:t>
            </w:r>
            <w:proofErr w:type="gramEnd"/>
            <w:r>
              <w:rPr>
                <w:sz w:val="18"/>
                <w:szCs w:val="18"/>
              </w:rPr>
              <w:t xml:space="preserve"> и развития аэропортов и (или) аэродромов гражданской авиации, находящихся в собственности Республики Карелия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регулярных воздушных рейсов на межрегиональных линиях</w:t>
            </w: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единиц</w:t>
            </w:r>
          </w:p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(</w:t>
            </w:r>
            <w:proofErr w:type="gramStart"/>
            <w:r>
              <w:rPr>
                <w:kern w:val="32"/>
                <w:sz w:val="18"/>
                <w:szCs w:val="18"/>
              </w:rPr>
              <w:t>оборот-ных</w:t>
            </w:r>
            <w:proofErr w:type="gramEnd"/>
            <w:r>
              <w:rPr>
                <w:kern w:val="32"/>
                <w:sz w:val="18"/>
                <w:szCs w:val="18"/>
              </w:rPr>
              <w:t>)</w:t>
            </w:r>
          </w:p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.3.1.2.2.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94CFC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регулярных маршрутов пассажирских перевозок воздушным транспортом на местных линиях</w:t>
            </w:r>
          </w:p>
          <w:p w:rsidR="00061A4F" w:rsidRPr="00F94CFC" w:rsidRDefault="00061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C37887" w:rsidTr="00F94CF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.3.1.3.1.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3. Развитие и оптимизация сети маршрутов в пригородном и </w:t>
            </w:r>
            <w:proofErr w:type="gramStart"/>
            <w:r>
              <w:rPr>
                <w:sz w:val="18"/>
                <w:szCs w:val="18"/>
              </w:rPr>
              <w:t>межмуниципаль-ном</w:t>
            </w:r>
            <w:proofErr w:type="gramEnd"/>
            <w:r>
              <w:rPr>
                <w:sz w:val="18"/>
                <w:szCs w:val="18"/>
              </w:rPr>
              <w:t xml:space="preserve"> сообщении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регулярных автобусных маршрутов пригородного и межмуниципального сообщения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left="-43"/>
              <w:jc w:val="center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148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</w:tr>
    </w:tbl>
    <w:p w:rsidR="00995DAE" w:rsidRDefault="00995DAE" w:rsidP="00C37887">
      <w:pPr>
        <w:autoSpaceDN w:val="0"/>
        <w:ind w:right="169"/>
        <w:jc w:val="both"/>
        <w:rPr>
          <w:sz w:val="18"/>
          <w:szCs w:val="18"/>
          <w:vertAlign w:val="superscript"/>
        </w:rPr>
      </w:pPr>
    </w:p>
    <w:p w:rsidR="00C37887" w:rsidRDefault="00C37887" w:rsidP="00C37887">
      <w:pPr>
        <w:autoSpaceDN w:val="0"/>
        <w:ind w:right="16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Показатели (индикаторы)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C37887" w:rsidRDefault="00C37887" w:rsidP="00C37887">
      <w:pPr>
        <w:autoSpaceDN w:val="0"/>
        <w:ind w:right="16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>
        <w:rPr>
          <w:sz w:val="18"/>
          <w:szCs w:val="18"/>
        </w:rPr>
        <w:t xml:space="preserve"> В</w:t>
      </w:r>
      <w:proofErr w:type="gramEnd"/>
      <w:r>
        <w:rPr>
          <w:sz w:val="18"/>
          <w:szCs w:val="18"/>
        </w:rPr>
        <w:t xml:space="preserve"> 2014 году автомобильная дорога А-119 «Вологда – Медвежьегорск» (242 км) передана в федеральную собственность, в 2015 году автомобильные дороги «Подъезд к  г. Петрозаводску» и «Подъезд к аэропорту «Петрозаводск» также переданы в федеральную собственность (14 км), с 1 января 2019 года автомобильная дорога Р-21 «Кола» </w:t>
      </w:r>
      <w:r w:rsidR="00995DAE">
        <w:rPr>
          <w:sz w:val="18"/>
          <w:szCs w:val="18"/>
        </w:rPr>
        <w:t>–</w:t>
      </w:r>
      <w:r>
        <w:rPr>
          <w:sz w:val="18"/>
          <w:szCs w:val="18"/>
        </w:rPr>
        <w:t xml:space="preserve"> Тикша </w:t>
      </w:r>
      <w:r w:rsidR="00995DAE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Ледмозеро – Костомукша </w:t>
      </w:r>
      <w:r w:rsidR="00995DAE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граница с Финляндской Республикой (232,5 км) включена в перечень автомобильных дорог общего пользования регионального или межмуниципального значения. </w:t>
      </w:r>
    </w:p>
    <w:p w:rsidR="00C37887" w:rsidRDefault="00C37887" w:rsidP="00C37887">
      <w:pPr>
        <w:autoSpaceDN w:val="0"/>
        <w:ind w:right="16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Снижение значения показателя обусловлено необходимостью сокращения расходов бюджета Республики Карелия на субсидирование </w:t>
      </w:r>
      <w:r w:rsidR="00995DAE">
        <w:rPr>
          <w:sz w:val="18"/>
          <w:szCs w:val="18"/>
        </w:rPr>
        <w:t xml:space="preserve">из бюджета Республики Карелия </w:t>
      </w:r>
      <w:r>
        <w:rPr>
          <w:sz w:val="18"/>
          <w:szCs w:val="18"/>
        </w:rPr>
        <w:t>пассажирских перевозок, перевод организации перевозок на самоокупаемость.</w:t>
      </w:r>
    </w:p>
    <w:p w:rsidR="00C37887" w:rsidRDefault="00C37887" w:rsidP="00C37887">
      <w:pPr>
        <w:tabs>
          <w:tab w:val="left" w:pos="15168"/>
        </w:tabs>
        <w:autoSpaceDN w:val="0"/>
        <w:ind w:right="16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Достижение данных показателей обеспечивается за счет субсидирования из бюджета Республики Карелия пассажирских перевозок железнодорожным транспортом. Существенное снижение </w:t>
      </w:r>
      <w:r w:rsidR="00995DAE">
        <w:rPr>
          <w:sz w:val="18"/>
          <w:szCs w:val="18"/>
        </w:rPr>
        <w:br/>
      </w:r>
      <w:r>
        <w:rPr>
          <w:sz w:val="18"/>
          <w:szCs w:val="18"/>
        </w:rPr>
        <w:t>с 2015 года показателя  «количество пригородных маршрутов перевозки пассажиров железнодорожным транспортом» компенсируется увеличением с 2015 года показателя «количество регулярных автобусных маршрутов в пригородном и межмуниципальном сообщении».</w:t>
      </w:r>
    </w:p>
    <w:p w:rsidR="00C37887" w:rsidRDefault="00C37887" w:rsidP="00C37887">
      <w:pPr>
        <w:tabs>
          <w:tab w:val="left" w:pos="15168"/>
        </w:tabs>
        <w:autoSpaceDN w:val="0"/>
        <w:ind w:right="16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Достижение данных показателей обеспечивается за счет субсидирования из бюджета Республики Карелия пассажирских перевозок.</w:t>
      </w:r>
    </w:p>
    <w:p w:rsidR="00C37887" w:rsidRDefault="00C37887" w:rsidP="00C37887">
      <w:pPr>
        <w:pStyle w:val="ConsPlusNormal"/>
        <w:ind w:right="395" w:firstLine="0"/>
        <w:rPr>
          <w:rFonts w:ascii="Times New Roman" w:hAnsi="Times New Roman" w:cs="Times New Roman"/>
          <w:sz w:val="22"/>
          <w:szCs w:val="22"/>
        </w:rPr>
      </w:pPr>
    </w:p>
    <w:p w:rsidR="00C37887" w:rsidRDefault="00C37887" w:rsidP="00C37887">
      <w:pPr>
        <w:pStyle w:val="ConsPlusNormal"/>
        <w:ind w:right="395" w:firstLine="0"/>
        <w:rPr>
          <w:rFonts w:ascii="Times New Roman" w:hAnsi="Times New Roman" w:cs="Times New Roman"/>
          <w:sz w:val="22"/>
          <w:szCs w:val="22"/>
        </w:rPr>
      </w:pPr>
    </w:p>
    <w:p w:rsidR="00C37887" w:rsidRDefault="00C37887" w:rsidP="00C37887">
      <w:pPr>
        <w:pStyle w:val="ConsPlusNormal"/>
        <w:ind w:right="395" w:firstLine="0"/>
        <w:rPr>
          <w:rFonts w:ascii="Times New Roman" w:hAnsi="Times New Roman" w:cs="Times New Roman"/>
          <w:sz w:val="22"/>
          <w:szCs w:val="22"/>
        </w:rPr>
      </w:pPr>
    </w:p>
    <w:p w:rsidR="00C37887" w:rsidRDefault="00C37887" w:rsidP="00C37887">
      <w:pPr>
        <w:rPr>
          <w:sz w:val="22"/>
          <w:szCs w:val="22"/>
        </w:rPr>
        <w:sectPr w:rsidR="00C37887" w:rsidSect="00682CE2">
          <w:pgSz w:w="16838" w:h="11906" w:orient="landscape"/>
          <w:pgMar w:top="1134" w:right="680" w:bottom="851" w:left="680" w:header="720" w:footer="720" w:gutter="0"/>
          <w:pgNumType w:start="16"/>
          <w:cols w:space="720"/>
        </w:sect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C37887" w:rsidRDefault="00C37887" w:rsidP="00C37887">
      <w:pPr>
        <w:autoSpaceDE w:val="0"/>
        <w:adjustRightInd w:val="0"/>
        <w:spacing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Сведения о показателях (индикаторах) подпрограммы 1 государственной программы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p w:rsidR="00C37887" w:rsidRDefault="00C37887" w:rsidP="00C37887">
      <w:pPr>
        <w:ind w:right="594"/>
        <w:rPr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330"/>
        <w:gridCol w:w="1627"/>
        <w:gridCol w:w="758"/>
        <w:gridCol w:w="807"/>
        <w:gridCol w:w="746"/>
        <w:gridCol w:w="794"/>
        <w:gridCol w:w="795"/>
        <w:gridCol w:w="795"/>
        <w:gridCol w:w="795"/>
        <w:gridCol w:w="780"/>
        <w:gridCol w:w="780"/>
        <w:gridCol w:w="780"/>
        <w:gridCol w:w="781"/>
        <w:gridCol w:w="794"/>
        <w:gridCol w:w="774"/>
        <w:gridCol w:w="780"/>
      </w:tblGrid>
      <w:tr w:rsidR="00C37887" w:rsidTr="00C3788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Целевой индикатор (показатель результата)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13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измерения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 – 2012 годы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2013 – 2022 годы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spacing w:after="1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Значения показателей</w:t>
            </w:r>
          </w:p>
        </w:tc>
      </w:tr>
      <w:tr w:rsidR="00C37887" w:rsidTr="00C37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2013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  <w:r>
              <w:rPr>
                <w:sz w:val="20"/>
                <w:lang w:eastAsia="en-US"/>
              </w:rPr>
              <w:br/>
              <w:t>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2023 </w:t>
            </w:r>
            <w:r>
              <w:rPr>
                <w:sz w:val="20"/>
                <w:lang w:eastAsia="en-US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значения, в том числе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B57C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протяженность построенных и реконструированных автомобильных дорог общего пользования регионального или межмуниципального значения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56,47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B57C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протяженность построенных и реконструированных автомобильных дорог общего пользования местного значения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995DAE">
            <w:pPr>
              <w:autoSpaceDE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="00C37887">
              <w:rPr>
                <w:sz w:val="20"/>
                <w:lang w:eastAsia="en-US"/>
              </w:rPr>
              <w:t xml:space="preserve">бщая протяженность автомобильных дорог общего пользования регионального или межмуниципального значения и местного </w:t>
            </w:r>
            <w:r w:rsidR="00C37887">
              <w:rPr>
                <w:sz w:val="20"/>
                <w:lang w:eastAsia="en-US"/>
              </w:rPr>
              <w:lastRenderedPageBreak/>
              <w:t>значения, соответствующих нормативным требованиям к транспортно-эксплуатационным показателям, в том числе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3068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3460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4182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B57C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2.1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протяженность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3054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B57C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1128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995DA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C37887">
              <w:rPr>
                <w:sz w:val="20"/>
                <w:lang w:eastAsia="en-US"/>
              </w:rPr>
              <w:t xml:space="preserve">оля протяженности автомобильных дорог общего пользования регионального или межмуниципального значения и местного значения, </w:t>
            </w:r>
            <w:proofErr w:type="gramStart"/>
            <w:r w:rsidR="00C37887">
              <w:rPr>
                <w:sz w:val="20"/>
                <w:lang w:eastAsia="en-US"/>
              </w:rPr>
              <w:t>соответст</w:t>
            </w:r>
            <w:r>
              <w:rPr>
                <w:sz w:val="20"/>
                <w:lang w:eastAsia="en-US"/>
              </w:rPr>
              <w:t>-</w:t>
            </w:r>
            <w:r w:rsidR="00C37887">
              <w:rPr>
                <w:sz w:val="20"/>
                <w:lang w:eastAsia="en-US"/>
              </w:rPr>
              <w:t>вующих</w:t>
            </w:r>
            <w:proofErr w:type="gramEnd"/>
            <w:r w:rsidR="00C37887">
              <w:rPr>
                <w:sz w:val="20"/>
                <w:lang w:eastAsia="en-US"/>
              </w:rPr>
              <w:t xml:space="preserve"> нормативным требованиям к тран</w:t>
            </w:r>
            <w:r>
              <w:rPr>
                <w:sz w:val="20"/>
                <w:lang w:eastAsia="en-US"/>
              </w:rPr>
              <w:t>-</w:t>
            </w:r>
            <w:r w:rsidR="00C37887">
              <w:rPr>
                <w:sz w:val="20"/>
                <w:lang w:eastAsia="en-US"/>
              </w:rPr>
              <w:t>спортно-эксплуата</w:t>
            </w:r>
            <w:r>
              <w:rPr>
                <w:sz w:val="20"/>
                <w:lang w:eastAsia="en-US"/>
              </w:rPr>
              <w:t>-</w:t>
            </w:r>
            <w:r w:rsidR="00C37887">
              <w:rPr>
                <w:sz w:val="20"/>
                <w:lang w:eastAsia="en-US"/>
              </w:rPr>
              <w:t>ционным показателям</w:t>
            </w:r>
            <w:r>
              <w:rPr>
                <w:sz w:val="20"/>
                <w:lang w:eastAsia="en-US"/>
              </w:rPr>
              <w:t xml:space="preserve">, в общей протяженности </w:t>
            </w:r>
            <w:r>
              <w:rPr>
                <w:sz w:val="20"/>
                <w:lang w:eastAsia="en-US"/>
              </w:rPr>
              <w:lastRenderedPageBreak/>
              <w:t>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995DAE">
            <w:pPr>
              <w:autoSpaceDE w:val="0"/>
              <w:autoSpaceDN w:val="0"/>
              <w:adjustRightInd w:val="0"/>
              <w:ind w:left="-58" w:right="-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процентов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34,7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45,1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B57C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3.1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48,8</w:t>
            </w:r>
          </w:p>
        </w:tc>
      </w:tr>
      <w:tr w:rsidR="00C37887" w:rsidTr="00C378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B57C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37,6</w:t>
            </w:r>
          </w:p>
        </w:tc>
      </w:tr>
    </w:tbl>
    <w:p w:rsidR="00C37887" w:rsidRDefault="00C37887" w:rsidP="00C37887">
      <w:pPr>
        <w:rPr>
          <w:sz w:val="20"/>
          <w:vertAlign w:val="superscript"/>
        </w:rPr>
      </w:pPr>
    </w:p>
    <w:p w:rsidR="00C37887" w:rsidRDefault="00C37887" w:rsidP="00EF2ED1">
      <w:pPr>
        <w:ind w:right="169" w:firstLine="720"/>
        <w:jc w:val="both"/>
      </w:pPr>
      <w:r>
        <w:rPr>
          <w:sz w:val="20"/>
          <w:vertAlign w:val="superscript"/>
        </w:rPr>
        <w:t xml:space="preserve">1 </w:t>
      </w:r>
      <w:r>
        <w:rPr>
          <w:sz w:val="20"/>
        </w:rPr>
        <w:t>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Федерации, объемы средств муниципальных дорожных фондов в финансовом обеспечении государственной программы не учитываются.</w:t>
      </w:r>
    </w:p>
    <w:p w:rsidR="00C37887" w:rsidRDefault="00C37887" w:rsidP="00C37887">
      <w:pPr>
        <w:sectPr w:rsidR="00C37887" w:rsidSect="00EF2ED1">
          <w:pgSz w:w="16838" w:h="11906" w:orient="landscape"/>
          <w:pgMar w:top="1134" w:right="680" w:bottom="851" w:left="680" w:header="720" w:footer="720" w:gutter="0"/>
          <w:pgNumType w:start="31"/>
          <w:cols w:space="720"/>
        </w:sect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spacing w:after="120"/>
        <w:jc w:val="center"/>
        <w:rPr>
          <w:szCs w:val="28"/>
        </w:rPr>
      </w:pPr>
      <w:r>
        <w:rPr>
          <w:b/>
          <w:bCs/>
          <w:sz w:val="26"/>
          <w:szCs w:val="26"/>
        </w:rPr>
        <w:t xml:space="preserve">Сведения о части показателей (индикаторов) государственной программы, подпрограмм государственной программы </w:t>
      </w:r>
      <w:r>
        <w:rPr>
          <w:b/>
          <w:bCs/>
          <w:sz w:val="26"/>
          <w:szCs w:val="26"/>
        </w:rPr>
        <w:br/>
        <w:t>и их значениях на 2021 – 2024 годы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2551"/>
        <w:gridCol w:w="5384"/>
        <w:gridCol w:w="1276"/>
        <w:gridCol w:w="1134"/>
        <w:gridCol w:w="1134"/>
        <w:gridCol w:w="992"/>
        <w:gridCol w:w="992"/>
        <w:gridCol w:w="1418"/>
      </w:tblGrid>
      <w:tr w:rsidR="00C37887" w:rsidTr="000A5876">
        <w:trPr>
          <w:cantSplit/>
          <w:trHeight w:val="73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цели (задачи)</w:t>
            </w:r>
          </w:p>
        </w:tc>
        <w:tc>
          <w:tcPr>
            <w:tcW w:w="5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Целевой индикатор (показатель результата)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spacing w:line="254" w:lineRule="auto"/>
              <w:ind w:left="-70" w:right="-118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spacing w:line="254" w:lineRule="auto"/>
              <w:ind w:left="-70" w:right="-118"/>
              <w:jc w:val="center"/>
              <w:rPr>
                <w:sz w:val="20"/>
              </w:rPr>
            </w:pPr>
            <w:r>
              <w:rPr>
                <w:sz w:val="20"/>
              </w:rPr>
              <w:t>Отношение значения</w:t>
            </w:r>
          </w:p>
          <w:p w:rsidR="000A5876" w:rsidRDefault="00C37887">
            <w:pPr>
              <w:spacing w:line="254" w:lineRule="auto"/>
              <w:ind w:left="-70" w:right="-1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C37887" w:rsidRDefault="00C37887">
            <w:pPr>
              <w:spacing w:line="254" w:lineRule="auto"/>
              <w:ind w:left="-70" w:right="-118"/>
              <w:jc w:val="center"/>
              <w:rPr>
                <w:sz w:val="20"/>
              </w:rPr>
            </w:pPr>
            <w:r>
              <w:rPr>
                <w:sz w:val="20"/>
              </w:rPr>
              <w:t>2024 года</w:t>
            </w:r>
          </w:p>
          <w:p w:rsidR="00C37887" w:rsidRDefault="00C37887">
            <w:pPr>
              <w:autoSpaceDN w:val="0"/>
              <w:spacing w:line="254" w:lineRule="auto"/>
              <w:ind w:left="-70" w:right="-118"/>
              <w:jc w:val="center"/>
              <w:rPr>
                <w:sz w:val="20"/>
              </w:rPr>
            </w:pPr>
            <w:r>
              <w:rPr>
                <w:sz w:val="20"/>
              </w:rPr>
              <w:t>к отчетному</w:t>
            </w:r>
          </w:p>
        </w:tc>
      </w:tr>
      <w:tr w:rsidR="00C37887" w:rsidTr="000A5876">
        <w:trPr>
          <w:cantSplit/>
          <w:trHeight w:val="319"/>
          <w:tblHeader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</w:tr>
      <w:tr w:rsidR="00C37887" w:rsidTr="000A5876">
        <w:trPr>
          <w:cantSplit/>
          <w:trHeight w:val="240"/>
          <w:tblHeader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37887" w:rsidTr="000A5876">
        <w:trPr>
          <w:cantSplit/>
          <w:trHeight w:val="384"/>
        </w:trPr>
        <w:tc>
          <w:tcPr>
            <w:tcW w:w="15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программа Республики Карелия «Развитие транспортной системы»</w:t>
            </w:r>
          </w:p>
        </w:tc>
      </w:tr>
      <w:tr w:rsidR="00C37887" w:rsidTr="000A5876">
        <w:trPr>
          <w:cantSplit/>
          <w:trHeight w:val="36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Цель. 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Развитие </w:t>
            </w:r>
            <w:proofErr w:type="gramStart"/>
            <w:r>
              <w:rPr>
                <w:color w:val="000000"/>
                <w:sz w:val="20"/>
              </w:rPr>
              <w:t>безопасной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Республики Карелия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плотность сети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на кв. 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ind w:right="-121"/>
              <w:jc w:val="center"/>
              <w:rPr>
                <w:sz w:val="20"/>
              </w:rPr>
            </w:pPr>
            <w:r>
              <w:rPr>
                <w:sz w:val="20"/>
              </w:rPr>
              <w:t>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72"/>
              <w:jc w:val="center"/>
              <w:rPr>
                <w:sz w:val="20"/>
              </w:rPr>
            </w:pPr>
            <w:r>
              <w:rPr>
                <w:sz w:val="20"/>
              </w:rPr>
              <w:t>20,58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77"/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63"/>
              <w:jc w:val="center"/>
              <w:rPr>
                <w:sz w:val="20"/>
              </w:rPr>
            </w:pPr>
            <w:r>
              <w:rPr>
                <w:sz w:val="20"/>
              </w:rPr>
              <w:t>23,16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1,75 (9,92 м на кв. км)</w:t>
            </w:r>
          </w:p>
        </w:tc>
      </w:tr>
      <w:tr w:rsidR="00C37887" w:rsidTr="000A5876">
        <w:trPr>
          <w:cantSplit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37887" w:rsidTr="000A5876">
        <w:trPr>
          <w:cantSplit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37887" w:rsidTr="000A5876">
        <w:trPr>
          <w:cantSplit/>
          <w:trHeight w:val="76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37887" w:rsidTr="000A5876">
        <w:trPr>
          <w:cantSplit/>
          <w:trHeight w:val="83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(всего 6,47 км)</w:t>
            </w:r>
          </w:p>
        </w:tc>
      </w:tr>
      <w:tr w:rsidR="00C37887" w:rsidTr="000A5876">
        <w:trPr>
          <w:cantSplit/>
          <w:trHeight w:val="69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(всего 0,0 км)</w:t>
            </w:r>
          </w:p>
        </w:tc>
      </w:tr>
    </w:tbl>
    <w:p w:rsidR="000A5876" w:rsidRDefault="000A5876"/>
    <w:p w:rsidR="000A5876" w:rsidRDefault="000A5876"/>
    <w:p w:rsidR="000A5876" w:rsidRDefault="000A5876"/>
    <w:p w:rsidR="000A5876" w:rsidRDefault="000A5876"/>
    <w:p w:rsidR="000A5876" w:rsidRDefault="000A5876"/>
    <w:p w:rsidR="000A5876" w:rsidRDefault="000A5876"/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2551"/>
        <w:gridCol w:w="5384"/>
        <w:gridCol w:w="1276"/>
        <w:gridCol w:w="1134"/>
        <w:gridCol w:w="1134"/>
        <w:gridCol w:w="992"/>
        <w:gridCol w:w="992"/>
        <w:gridCol w:w="1418"/>
      </w:tblGrid>
      <w:tr w:rsidR="000A5876" w:rsidTr="000A5876">
        <w:trPr>
          <w:cantSplit/>
          <w:trHeight w:val="240"/>
          <w:tblHeader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76" w:rsidRDefault="000A5876" w:rsidP="00277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37887" w:rsidTr="000A5876">
        <w:trPr>
          <w:cantSplit/>
          <w:trHeight w:val="36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(всего 6,47 км)</w:t>
            </w:r>
          </w:p>
        </w:tc>
      </w:tr>
      <w:tr w:rsidR="00C37887" w:rsidTr="000A5876">
        <w:trPr>
          <w:cantSplit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(всего 50,0 км)</w:t>
            </w:r>
          </w:p>
        </w:tc>
      </w:tr>
      <w:tr w:rsidR="00C37887" w:rsidTr="000A5876">
        <w:trPr>
          <w:cantSplit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(всего 3,2 км)</w:t>
            </w:r>
          </w:p>
        </w:tc>
      </w:tr>
      <w:tr w:rsidR="00C37887" w:rsidTr="000A5876">
        <w:trPr>
          <w:cantSplit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(всего 53,2 км)</w:t>
            </w:r>
          </w:p>
        </w:tc>
      </w:tr>
      <w:tr w:rsidR="00C37887" w:rsidTr="000A5876">
        <w:trPr>
          <w:cantSplit/>
          <w:trHeight w:val="225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line="254" w:lineRule="auto"/>
              <w:jc w:val="center"/>
              <w:outlineLvl w:val="1"/>
              <w:rPr>
                <w:b/>
                <w:bCs/>
                <w:kern w:val="3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1 </w:t>
            </w:r>
            <w:r>
              <w:rPr>
                <w:b/>
                <w:bCs/>
                <w:kern w:val="3"/>
                <w:sz w:val="20"/>
              </w:rPr>
              <w:t xml:space="preserve">«Региональная целевая программа «Развитие дорожного хозяйства Республики Карелия на период до 2015 года» </w:t>
            </w:r>
          </w:p>
          <w:p w:rsidR="00C37887" w:rsidRDefault="00C37887">
            <w:pPr>
              <w:autoSpaceDE w:val="0"/>
              <w:adjustRightInd w:val="0"/>
              <w:spacing w:line="254" w:lineRule="auto"/>
              <w:jc w:val="center"/>
              <w:outlineLvl w:val="1"/>
              <w:rPr>
                <w:b/>
                <w:bCs/>
                <w:kern w:val="3"/>
                <w:sz w:val="20"/>
              </w:rPr>
            </w:pPr>
            <w:r>
              <w:rPr>
                <w:b/>
                <w:bCs/>
                <w:kern w:val="3"/>
                <w:sz w:val="20"/>
              </w:rPr>
              <w:t>(в 2014 – 2015 годах), «Развитие дорожного хозяйства» (в 2016 – 2024 годах)</w:t>
            </w:r>
          </w:p>
        </w:tc>
      </w:tr>
      <w:tr w:rsidR="00C37887" w:rsidTr="000A5876">
        <w:trPr>
          <w:cantSplit/>
          <w:trHeight w:val="96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Цель. </w:t>
            </w:r>
            <w:r>
              <w:rPr>
                <w:kern w:val="3"/>
                <w:sz w:val="20"/>
              </w:rPr>
              <w:t xml:space="preserve">Развитие и совершенствование сети автомобильных дорог общего пользования регионального или межмуниципального значения и местного значения, обеспечивающей безопасные и </w:t>
            </w:r>
            <w:proofErr w:type="gramStart"/>
            <w:r>
              <w:rPr>
                <w:kern w:val="3"/>
                <w:sz w:val="20"/>
              </w:rPr>
              <w:t>беспере-бойные</w:t>
            </w:r>
            <w:proofErr w:type="gramEnd"/>
            <w:r>
              <w:rPr>
                <w:kern w:val="3"/>
                <w:sz w:val="20"/>
              </w:rPr>
              <w:t xml:space="preserve"> перевозки грузов и пассажиров, повышение мобильности населения, снижение транспортных издержек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протяженность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1,67 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(+ 1230 км)</w:t>
            </w:r>
          </w:p>
        </w:tc>
      </w:tr>
      <w:tr w:rsidR="00C37887" w:rsidTr="000A5876">
        <w:trPr>
          <w:cantSplit/>
          <w:trHeight w:val="240"/>
          <w:tblHeader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tabs>
                <w:tab w:val="center" w:pos="7285"/>
                <w:tab w:val="left" w:pos="12134"/>
              </w:tabs>
              <w:autoSpaceDE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1,99 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(+ 562 км)</w:t>
            </w:r>
          </w:p>
        </w:tc>
      </w:tr>
      <w:tr w:rsidR="00C37887" w:rsidTr="000A5876">
        <w:trPr>
          <w:cantSplit/>
          <w:trHeight w:val="240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  <w:p w:rsidR="00C37887" w:rsidRDefault="00C37887">
            <w:pPr>
              <w:rPr>
                <w:sz w:val="20"/>
              </w:rPr>
            </w:pPr>
          </w:p>
          <w:p w:rsidR="00C37887" w:rsidRDefault="00C37887">
            <w:pPr>
              <w:tabs>
                <w:tab w:val="left" w:pos="19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(+ 1792 км)</w:t>
            </w:r>
          </w:p>
        </w:tc>
      </w:tr>
      <w:tr w:rsidR="00C37887" w:rsidTr="000A5876">
        <w:trPr>
          <w:cantSplit/>
          <w:trHeight w:val="983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Задача 2. </w:t>
            </w:r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Сокращение протяженности </w:t>
            </w:r>
            <w:proofErr w:type="gramStart"/>
            <w:r>
              <w:rPr>
                <w:sz w:val="20"/>
              </w:rPr>
              <w:t>авто-мобильных</w:t>
            </w:r>
            <w:proofErr w:type="gramEnd"/>
            <w:r>
              <w:rPr>
                <w:sz w:val="20"/>
              </w:rPr>
              <w:t xml:space="preserve"> дорог и количества искусственных сооружений  на автомобильных дорогах общего пользования регионального или межмуниципаль</w:t>
            </w:r>
            <w:r w:rsidR="000A5876">
              <w:rPr>
                <w:sz w:val="20"/>
              </w:rPr>
              <w:t>ного значения и местного</w:t>
            </w:r>
            <w:r w:rsidR="00962CAD">
              <w:rPr>
                <w:sz w:val="20"/>
              </w:rPr>
              <w:t xml:space="preserve"> значения</w:t>
            </w:r>
            <w:r>
              <w:rPr>
                <w:sz w:val="20"/>
              </w:rPr>
              <w:t>, находящихся в неудовлетворительном состоянии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20"/>
              </w:rPr>
              <w:t>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0A5876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56,47 км)</w:t>
            </w:r>
            <w:proofErr w:type="gramEnd"/>
          </w:p>
        </w:tc>
      </w:tr>
      <w:tr w:rsidR="00C37887" w:rsidTr="000A5876">
        <w:trPr>
          <w:cantSplit/>
          <w:trHeight w:val="9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sz w:val="20"/>
              </w:rPr>
              <w:t xml:space="preserve">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20"/>
              </w:rPr>
              <w:t>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(всего 3,2 км)</w:t>
            </w:r>
          </w:p>
        </w:tc>
      </w:tr>
      <w:tr w:rsidR="00C37887" w:rsidTr="000A5876">
        <w:trPr>
          <w:cantSplit/>
          <w:trHeight w:val="9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sz w:val="20"/>
              </w:rPr>
              <w:t xml:space="preserve">общая 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20"/>
              </w:rPr>
              <w:t>регионального или межмуниципального значения и 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0A5876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(всего 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59,67 км)</w:t>
            </w:r>
            <w:proofErr w:type="gramEnd"/>
          </w:p>
        </w:tc>
      </w:tr>
      <w:tr w:rsidR="00C37887" w:rsidTr="000A5876">
        <w:trPr>
          <w:cantSplit/>
          <w:trHeight w:val="1685"/>
        </w:trPr>
        <w:tc>
          <w:tcPr>
            <w:tcW w:w="156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876" w:rsidRDefault="000A5876">
            <w:pPr>
              <w:spacing w:line="254" w:lineRule="auto"/>
              <w:ind w:right="-596"/>
              <w:jc w:val="both"/>
              <w:rPr>
                <w:sz w:val="20"/>
                <w:vertAlign w:val="superscript"/>
              </w:rPr>
            </w:pPr>
          </w:p>
          <w:p w:rsidR="00C37887" w:rsidRDefault="00C37887" w:rsidP="000A5876">
            <w:pPr>
              <w:spacing w:line="254" w:lineRule="auto"/>
              <w:ind w:right="354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      </w:r>
          </w:p>
          <w:p w:rsidR="00C37887" w:rsidRDefault="00C37887" w:rsidP="000A5876">
            <w:pPr>
              <w:spacing w:line="254" w:lineRule="auto"/>
              <w:ind w:right="354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Показатели (индикаторы) включены во исполнение Методических рекомендаций по разработке (корректировке) региональных программ субъектов  Российской Федерации в сфере дорожного хозяйства, разработанных Министерством транспорта Российской Федерации.</w:t>
            </w:r>
          </w:p>
          <w:p w:rsidR="00C37887" w:rsidRDefault="00C37887">
            <w:pPr>
              <w:spacing w:line="254" w:lineRule="auto"/>
              <w:ind w:right="72"/>
              <w:jc w:val="both"/>
              <w:rPr>
                <w:szCs w:val="28"/>
              </w:rPr>
            </w:pPr>
          </w:p>
          <w:p w:rsidR="00C37887" w:rsidRDefault="00C37887">
            <w:pPr>
              <w:spacing w:line="254" w:lineRule="auto"/>
              <w:ind w:right="72"/>
              <w:jc w:val="both"/>
              <w:rPr>
                <w:szCs w:val="28"/>
              </w:rPr>
            </w:pPr>
          </w:p>
        </w:tc>
      </w:tr>
    </w:tbl>
    <w:p w:rsidR="00C37887" w:rsidRDefault="00C37887" w:rsidP="00C37887">
      <w:pPr>
        <w:rPr>
          <w:sz w:val="26"/>
          <w:szCs w:val="26"/>
        </w:rPr>
      </w:pPr>
    </w:p>
    <w:p w:rsidR="00C37887" w:rsidRDefault="00C37887" w:rsidP="00C3788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37887" w:rsidRDefault="00C37887" w:rsidP="00C37887">
      <w:pPr>
        <w:ind w:right="1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об основных мероприятиях (мероприятиях), долгосрочных целевых программах, 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подпрограммах</w:t>
      </w:r>
      <w:proofErr w:type="gramEnd"/>
      <w:r>
        <w:rPr>
          <w:b/>
          <w:bCs/>
          <w:sz w:val="26"/>
          <w:szCs w:val="26"/>
        </w:rPr>
        <w:t xml:space="preserve"> государственной программы</w:t>
      </w:r>
    </w:p>
    <w:p w:rsidR="00F94CFC" w:rsidRDefault="00F94CFC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3"/>
        <w:gridCol w:w="3602"/>
        <w:gridCol w:w="1984"/>
        <w:gridCol w:w="1134"/>
        <w:gridCol w:w="1134"/>
        <w:gridCol w:w="71"/>
        <w:gridCol w:w="4619"/>
        <w:gridCol w:w="1823"/>
      </w:tblGrid>
      <w:tr w:rsidR="00C37887" w:rsidTr="000A5876"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(мероприятия),  ведомственной, региональной целевой программы, долгосрочной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основного мероприятия (мероприятия)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непосредственный результат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(краткое описание и значение)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приоритетности основного мероприятия (мероприятия) </w:t>
            </w:r>
          </w:p>
        </w:tc>
      </w:tr>
      <w:tr w:rsidR="00C37887" w:rsidTr="000A5876">
        <w:trPr>
          <w:cantSplit/>
          <w:trHeight w:val="1134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начала </w:t>
            </w:r>
            <w:proofErr w:type="gramStart"/>
            <w:r>
              <w:rPr>
                <w:sz w:val="22"/>
                <w:szCs w:val="22"/>
              </w:rPr>
              <w:t>реализа-ции</w:t>
            </w:r>
            <w:proofErr w:type="gramEnd"/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окончания </w:t>
            </w:r>
            <w:proofErr w:type="gramStart"/>
            <w:r>
              <w:rPr>
                <w:sz w:val="22"/>
                <w:szCs w:val="22"/>
              </w:rPr>
              <w:t>реализа-ции</w:t>
            </w:r>
            <w:proofErr w:type="gramEnd"/>
          </w:p>
        </w:tc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2"/>
                <w:szCs w:val="22"/>
              </w:rPr>
            </w:pPr>
          </w:p>
        </w:tc>
      </w:tr>
      <w:tr w:rsidR="000A5876" w:rsidTr="000A5876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76" w:rsidRDefault="000A5876" w:rsidP="000A5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76" w:rsidRDefault="000A5876" w:rsidP="000A5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76" w:rsidRDefault="000A5876" w:rsidP="000A5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6" w:rsidRDefault="000A5876" w:rsidP="000A5876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6" w:rsidRDefault="000A5876" w:rsidP="000A5876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76" w:rsidRDefault="000A5876" w:rsidP="000A5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76" w:rsidRDefault="000A5876" w:rsidP="000A5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c>
          <w:tcPr>
            <w:tcW w:w="1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suppressAutoHyphens/>
              <w:jc w:val="center"/>
              <w:textAlignment w:val="baseline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Республики Карелия «Развитие транспортной системы»</w:t>
            </w:r>
          </w:p>
          <w:p w:rsidR="00C37887" w:rsidRDefault="00C37887">
            <w:pPr>
              <w:autoSpaceDE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«Региональная целевая программа «Развитие дорожного хозяйства Республики Карелия на период до 2015 года»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(в 2014 – 2015 годах), «Развитие дорожного хозяйства» (в 2016 – 2024 годах)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1.1.0.0.0.</w:t>
            </w:r>
          </w:p>
        </w:tc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Цель. Развитие и совершенствование сети автомобильных дорог общего пользования регионального или межмуниципального значения и местного значения,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1.1.1.0.0.</w:t>
            </w:r>
          </w:p>
        </w:tc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Повышение показателей транспортно-эксплуатационного состояния автомобильных дорог общего пользования регионального или межмуниципального значения и местного значения, выявление нарушений Правил дорожного движения Российской Федерации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19" w:right="-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ремонт, ремонт и содержание 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Содержание и ремонт автомобильных дорог общего пользования регионального или межмуниципального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капитального ремонта и ремонта автомобильных дорог общего пользования </w:t>
            </w:r>
            <w:r>
              <w:rPr>
                <w:sz w:val="22"/>
                <w:szCs w:val="22"/>
                <w:lang w:eastAsia="en-US"/>
              </w:rPr>
              <w:t>регионального или межмуниципального значения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77F82" w:rsidRDefault="00277F82"/>
    <w:p w:rsidR="00277F82" w:rsidRDefault="00277F82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90"/>
        <w:gridCol w:w="1823"/>
      </w:tblGrid>
      <w:tr w:rsidR="00277F82" w:rsidTr="00F94CFC">
        <w:trPr>
          <w:cantSplit/>
          <w:trHeight w:val="3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2" w:rsidRDefault="00277F82" w:rsidP="0027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2" w:rsidRDefault="00277F82" w:rsidP="0027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2" w:rsidRDefault="00277F82" w:rsidP="0027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277F82" w:rsidP="00277F8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277F82" w:rsidP="00277F82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2" w:rsidRDefault="00277F82" w:rsidP="0027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2" w:rsidRDefault="00277F82" w:rsidP="0027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F94CF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услуг, выполнение работ государственными учреждениями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Республики Карелия в сфере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казенным учреждением Республики Карелия «Управление автомобильных дорог Республики Карелия» мероприятий подпрограммы 1; обеспечение осуществления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F94CF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субсидии местным бюджетам на выполнение работ по содержанию и ремонту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капитального ремонта и ремонта автомобильных дорог общего пользования местного значения;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F94CF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 Финансовое обеспечение обязательств по уплате налогов, сборов и иных платежей, связанных с  автомобильными дорогами регионального или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исполнение Налогового кодекса Российской Федерации балансодержателем автомобильных дорог общего пользования регионального или межмуниципального значения в части уплаты налогов, </w:t>
            </w:r>
            <w:r w:rsidR="00915217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сборов и иных платежей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F94CF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Выполнение неотложных работ по ремонту и содержанию автомобильных дорог и (или) улично-дорожной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ремонта 228,3 тыс. кв. м автомобильных дорог общего пользования регионального или межмуниципального значения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F94CF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бюджету Петрозаводского городского округа на выполнение неотложных работ по ремонту и содержанию автомобильных дорог и (или) улично-дорожной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ремонта 469,3 тыс. кв. м автомобильных дорог общего пользования Петрозаводского городского округа;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277F82" w:rsidRDefault="00277F82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77"/>
        <w:gridCol w:w="13"/>
        <w:gridCol w:w="1823"/>
      </w:tblGrid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ав</w:t>
            </w:r>
            <w:r w:rsidR="000A5876">
              <w:rPr>
                <w:sz w:val="22"/>
                <w:szCs w:val="22"/>
                <w:lang w:eastAsia="en-US"/>
              </w:rPr>
              <w:t>томатизированной системы фото</w:t>
            </w:r>
            <w:r>
              <w:rPr>
                <w:sz w:val="22"/>
                <w:szCs w:val="22"/>
                <w:lang w:eastAsia="en-US"/>
              </w:rPr>
              <w:t>видеофиксации нарушений Правил дорожного движения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автоматической </w:t>
            </w:r>
            <w:proofErr w:type="gramStart"/>
            <w:r>
              <w:rPr>
                <w:sz w:val="22"/>
                <w:szCs w:val="22"/>
                <w:lang w:eastAsia="en-US"/>
              </w:rPr>
              <w:t>фиксации нарушений Правил дорожного движения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автомобильных дорогах общего пользования регионального или межмуниципального и местного значения Республики Карелия; увеличение сумм денежных взысканий (штрафов) за нарушения правил дорожного движения, выявленные </w:t>
            </w:r>
            <w:r w:rsidR="00277F82">
              <w:rPr>
                <w:sz w:val="22"/>
                <w:szCs w:val="22"/>
                <w:lang w:eastAsia="en-US"/>
              </w:rPr>
              <w:t>с применением комплексов фото</w:t>
            </w:r>
            <w:r>
              <w:rPr>
                <w:sz w:val="22"/>
                <w:szCs w:val="22"/>
                <w:lang w:eastAsia="en-US"/>
              </w:rPr>
              <w:t>видеофиксации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1.1.2.0.0.</w:t>
            </w:r>
          </w:p>
        </w:tc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2. Сокращение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 и местного значения, находящихся в неудовлетворительном состоянии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 Строительство и реконструкция автомобильных дорог, мостовых сооружений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строительства и реконструкции 48 мостовых сооружений, строительства и реконструкции автомобильных дорог общего пользования регионального или межмуниципального значения общей протяженностью 56,47 км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субсидии местным бюджетам на выполнение работ по строительству и реконструкции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мероприятий по строительству и реконструкции</w:t>
            </w:r>
            <w:r w:rsidR="00F94C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автомобильных дорог, мостовых сооружений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277F82">
            <w:pPr>
              <w:autoSpaceDE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строительства и реконструкции 48 мостовых сооружений на автомобильных дорогах общего пользования регионального или межмуниципального значения; сокращение количества некапитальных мостовых сооружений, расположенных на автомобильных дорогах общего пользования регионального или межмуниципального значения, с 235 </w:t>
            </w:r>
            <w:r w:rsidR="00277F82">
              <w:rPr>
                <w:sz w:val="22"/>
                <w:szCs w:val="22"/>
                <w:lang w:eastAsia="en-US"/>
              </w:rPr>
              <w:t xml:space="preserve">единиц </w:t>
            </w:r>
            <w:r>
              <w:rPr>
                <w:sz w:val="22"/>
                <w:szCs w:val="22"/>
                <w:lang w:eastAsia="en-US"/>
              </w:rPr>
              <w:t xml:space="preserve">в 2012 году </w:t>
            </w:r>
            <w:r w:rsidR="00277F82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до 187 к концу 2024 года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277F82" w:rsidRDefault="00277F82"/>
    <w:p w:rsidR="00277F82" w:rsidRDefault="00277F82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77"/>
        <w:gridCol w:w="12"/>
        <w:gridCol w:w="1824"/>
      </w:tblGrid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и реконструкция автомобильных дорог общего пользования регионального или межмуниципального значения, реализуемые в соответствии с федеральной целевой программой «Развитие Республики Карелия на период до 2020 года», утвержденной постановлением Правительства Российской Федерации от 9 июня 2015 года № 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56,47 км; осуществление строительства и реконструкции 48 мостовых сооружений;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277F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C37887">
              <w:rPr>
                <w:sz w:val="22"/>
                <w:szCs w:val="22"/>
                <w:lang w:eastAsia="en-US"/>
              </w:rPr>
              <w:t xml:space="preserve">троительство путепровода через железнодорожные пути в </w:t>
            </w:r>
            <w:proofErr w:type="gramStart"/>
            <w:r w:rsidR="00C37887">
              <w:rPr>
                <w:sz w:val="22"/>
                <w:szCs w:val="22"/>
                <w:lang w:eastAsia="en-US"/>
              </w:rPr>
              <w:t>створ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ул. Гоголя, г. Петрозаводск </w:t>
            </w:r>
            <w:r>
              <w:rPr>
                <w:sz w:val="22"/>
                <w:szCs w:val="22"/>
                <w:lang w:eastAsia="en-US"/>
              </w:rPr>
              <w:br/>
            </w:r>
            <w:r w:rsidR="00C37887">
              <w:rPr>
                <w:sz w:val="22"/>
                <w:szCs w:val="22"/>
                <w:lang w:eastAsia="en-US"/>
              </w:rPr>
              <w:t>0,9 км/345 пог.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строительства путепровода через железнодорожные пути в створе 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Гоголя в г. </w:t>
            </w:r>
            <w:proofErr w:type="gramStart"/>
            <w:r>
              <w:rPr>
                <w:sz w:val="22"/>
                <w:szCs w:val="22"/>
                <w:lang w:eastAsia="en-US"/>
              </w:rPr>
              <w:t>Петрозаводске</w:t>
            </w:r>
            <w:proofErr w:type="gramEnd"/>
            <w:r>
              <w:rPr>
                <w:sz w:val="22"/>
                <w:szCs w:val="22"/>
                <w:lang w:eastAsia="en-US"/>
              </w:rPr>
              <w:t>; обеспечение беспрепятственного проезда автотранспортных средств в центральные районы г. Петрозаводска из микрорайонов Древлянка, Перевалка, Кукковка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автомобильных дорог общего пользования регионального или межмуниципального значения общей протяженностью 9 км; осуществление строительства 1 мостового сооружения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962C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                               </w:t>
            </w:r>
            <w:r w:rsidR="00C37887">
              <w:rPr>
                <w:sz w:val="22"/>
                <w:szCs w:val="22"/>
                <w:lang w:eastAsia="en-US"/>
              </w:rPr>
              <w:t xml:space="preserve">Строительство ул. </w:t>
            </w:r>
            <w:proofErr w:type="gramStart"/>
            <w:r w:rsidR="00C37887">
              <w:rPr>
                <w:sz w:val="22"/>
                <w:szCs w:val="22"/>
                <w:lang w:eastAsia="en-US"/>
              </w:rPr>
              <w:t>Сыктывкарской</w:t>
            </w:r>
            <w:proofErr w:type="gramEnd"/>
            <w:r w:rsidR="00C37887">
              <w:rPr>
                <w:sz w:val="22"/>
                <w:szCs w:val="22"/>
                <w:lang w:eastAsia="en-US"/>
              </w:rPr>
              <w:t xml:space="preserve"> на участке от ул. Чкалова </w:t>
            </w:r>
            <w:r w:rsidR="00217D7F">
              <w:rPr>
                <w:sz w:val="22"/>
                <w:szCs w:val="22"/>
                <w:lang w:eastAsia="en-US"/>
              </w:rPr>
              <w:br/>
            </w:r>
            <w:r w:rsidR="00C37887">
              <w:rPr>
                <w:sz w:val="22"/>
                <w:szCs w:val="22"/>
                <w:lang w:eastAsia="en-US"/>
              </w:rPr>
              <w:t xml:space="preserve">до Лесного проспекта </w:t>
            </w:r>
            <w:r w:rsidR="00217D7F">
              <w:rPr>
                <w:sz w:val="22"/>
                <w:szCs w:val="22"/>
                <w:lang w:eastAsia="en-US"/>
              </w:rPr>
              <w:br/>
            </w:r>
            <w:r w:rsidR="00C37887">
              <w:rPr>
                <w:sz w:val="22"/>
                <w:szCs w:val="22"/>
                <w:lang w:eastAsia="en-US"/>
              </w:rPr>
              <w:t>в г. Петрозаводске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277F82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C37887">
              <w:rPr>
                <w:sz w:val="22"/>
                <w:szCs w:val="22"/>
                <w:lang w:eastAsia="en-US"/>
              </w:rPr>
              <w:t xml:space="preserve">существление строительства </w:t>
            </w:r>
            <w:r>
              <w:rPr>
                <w:sz w:val="22"/>
                <w:szCs w:val="22"/>
                <w:lang w:eastAsia="en-US"/>
              </w:rPr>
              <w:br/>
            </w:r>
            <w:r w:rsidR="00C37887">
              <w:rPr>
                <w:sz w:val="22"/>
                <w:szCs w:val="22"/>
                <w:lang w:eastAsia="en-US"/>
              </w:rPr>
              <w:t xml:space="preserve">ул. Сыктывкарской на участке от ул. Чкалова </w:t>
            </w:r>
            <w:r>
              <w:rPr>
                <w:sz w:val="22"/>
                <w:szCs w:val="22"/>
                <w:lang w:eastAsia="en-US"/>
              </w:rPr>
              <w:br/>
            </w:r>
            <w:r w:rsidR="00C37887">
              <w:rPr>
                <w:sz w:val="22"/>
                <w:szCs w:val="22"/>
                <w:lang w:eastAsia="en-US"/>
              </w:rPr>
              <w:t>до Лесного проспекта в г. Петрозаводске;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277F82" w:rsidRDefault="00277F82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77"/>
        <w:gridCol w:w="12"/>
        <w:gridCol w:w="1824"/>
      </w:tblGrid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мостового перехода через р. Кис-Кис на км 194 + 400 автомобильной дороги Кемь </w:t>
            </w:r>
            <w:proofErr w:type="gramStart"/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онка через Калевала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мостового перехода через ручей на км 81 + 960 автомобильной дороги Тикша </w:t>
            </w:r>
            <w:proofErr w:type="gramStart"/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еболы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1.1.2.1.9.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277F82" w:rsidRDefault="00C37887" w:rsidP="00277F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участка автомобильной дороги Олонец </w:t>
            </w:r>
            <w:r w:rsidR="00277F82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Вяртсиля, </w:t>
            </w:r>
            <w:proofErr w:type="gramStart"/>
            <w:r>
              <w:rPr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96 </w:t>
            </w:r>
            <w:r w:rsidR="00277F82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км 118 (24 км) </w:t>
            </w:r>
          </w:p>
          <w:p w:rsidR="00C37887" w:rsidRDefault="00277F82" w:rsidP="00277F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="00C37887">
              <w:rPr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реконструкции автомобильной дороги общего пользования регионального или межмуниципального значения общей протяженностью 24 км;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Реконструкция мостового сооружения через р. Неглинку </w:t>
            </w:r>
            <w:r w:rsidR="00217D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ул. Кирова в 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Петрозаводске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реконструкции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автодороги Медвежьегорск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Толвуя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Великая Губа,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106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Больничный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</w:t>
            </w:r>
            <w:proofErr w:type="gramStart"/>
            <w:r>
              <w:rPr>
                <w:sz w:val="22"/>
                <w:szCs w:val="22"/>
                <w:lang w:eastAsia="en-US"/>
              </w:rPr>
              <w:t>хозяй</w:t>
            </w:r>
            <w:r w:rsidR="00962CAD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ству</w:t>
            </w:r>
            <w:proofErr w:type="gramEnd"/>
            <w:r>
              <w:rPr>
                <w:sz w:val="22"/>
                <w:szCs w:val="22"/>
                <w:lang w:eastAsia="en-US"/>
              </w:rPr>
              <w:t>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строительства автомобильной дороги общего пользования регионального или межмуниципального значения общей протяженностью 6,5 км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Реконструкция ул. Куйбышева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пр. Ленина до наб. Варкауса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Петрозаводске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0,8 км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мостового перехода через р. Колежма на км 16 + 500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автомобильной дороги Сумпосад </w:t>
            </w:r>
            <w:proofErr w:type="gramStart"/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оренжа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Вирандозеро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E471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Нюхча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мостового перехода через ручей на </w:t>
            </w:r>
            <w:proofErr w:type="gramStart"/>
            <w:r>
              <w:rPr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34 + 350 автомобильной дороги Сумпосад </w:t>
            </w:r>
            <w:r w:rsidR="00277F82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Воренжа </w:t>
            </w:r>
            <w:r w:rsidR="00277F82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Вирандозеро </w:t>
            </w:r>
            <w:r w:rsidR="00277F82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Нюхча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мостового перехода через ручей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37 + 800 автомобильной дороги Реболы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Лендеры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госграница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мостового перехода через р. Семча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132 + 910 автомобильной дороги Суоярви-Юстозеро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(через Поросозеро)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Медвежьегорск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277F82" w:rsidRDefault="00277F82"/>
    <w:p w:rsidR="00962CAD" w:rsidRDefault="00962CAD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77"/>
        <w:gridCol w:w="12"/>
        <w:gridCol w:w="1824"/>
      </w:tblGrid>
      <w:tr w:rsidR="00915217" w:rsidTr="00915217">
        <w:trPr>
          <w:cantSplit/>
          <w:trHeight w:val="3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мостового перехода через р. Тереонкоски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105 + 250 автомобильной дороги Суоярви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Юстозеро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(через Поросозеро)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Медвежьегорск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1.1.2.1.18</w:t>
            </w:r>
            <w:r w:rsidR="00E471D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мостового перехода через р. Журавлева на км 127 + 470 автомобильной дороги Суоярви </w:t>
            </w:r>
            <w:proofErr w:type="gramStart"/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стозеро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(через Поросозеро) </w:t>
            </w:r>
            <w:r w:rsidR="00277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Медвежьегорск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строительства мостового сооружения;</w:t>
            </w:r>
            <w:r>
              <w:rPr>
                <w:sz w:val="22"/>
                <w:szCs w:val="22"/>
                <w:lang w:eastAsia="en-US"/>
              </w:rPr>
              <w:t xml:space="preserve"> 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1.1.3.0.0.</w:t>
            </w:r>
          </w:p>
        </w:tc>
        <w:tc>
          <w:tcPr>
            <w:tcW w:w="1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3. Осуществление дорожной деятельности в отношении автомобильных дорог общего пользования, объектов улично-дорожной сети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1.1.3.1.0.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</w:t>
            </w:r>
          </w:p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отдельных мероприятий федерального проекта «Дорожная сеть» национального проекта «Безопасные и качественные автомобильные дороги»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нормативное транспортно-эксплуатационное состояние автомобильных дорог и развитие дорожной сети региона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</w:t>
            </w:r>
          </w:p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и капитальный ремонт автомобильных дорог общего пользования регионального или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нормативное транспортно-эксплуатационное состояние автомобильных дорог и развитие дорожной сети региона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</w:t>
            </w:r>
          </w:p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Петрозаводской городской агломерации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нормативное транспортно-эксплуатационное состояние автомобильных дорог и развитие дорожной сети региона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277F82" w:rsidRDefault="00277F82"/>
    <w:p w:rsidR="00915217" w:rsidRDefault="00915217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77"/>
        <w:gridCol w:w="12"/>
        <w:gridCol w:w="1824"/>
      </w:tblGrid>
      <w:tr w:rsidR="00915217" w:rsidTr="00915217">
        <w:trPr>
          <w:cantSplit/>
          <w:trHeight w:val="3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1.1.3.1.3.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и ремонт автомобильных дорог регионального или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нормативное транспортно-эксплуатационное состояние автомобильных дорог и развитие дорожной сети региона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37887" w:rsidTr="000A5876">
        <w:tc>
          <w:tcPr>
            <w:tcW w:w="1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suppressAutoHyphens/>
              <w:autoSpaceDN w:val="0"/>
              <w:ind w:firstLine="709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Подпрограмма 2 </w:t>
            </w: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 xml:space="preserve">«Долгосрочная целевая программа «Повышение безопасности дорожного движения в Республике Карелия»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на 2012 – 2015 годы» (в 2014 – 2015 годах), «Повышение безопасности дорожного движения» (в 2016 – 2024 годах)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2.1.0.0.0.</w:t>
            </w:r>
          </w:p>
        </w:tc>
        <w:tc>
          <w:tcPr>
            <w:tcW w:w="1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Цель. Создание в Республике Карелия условий для снижения количества погибших в результате дорожно-транспортных происшествий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2.1.1.0.0.</w:t>
            </w:r>
          </w:p>
        </w:tc>
        <w:tc>
          <w:tcPr>
            <w:tcW w:w="1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1. Совершенствование организации дорожного движения и повышение эффективности оказания помощи лицам, пострадавшим в результате дорожно-транспортных происшествий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2.1.1.1.0.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 Первоочередные мероприятия, способствующие снижению уровня аварийности на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пешеходных переходов на автомобильных дорогах общего пользования; выполнение первоочередных мероприятий, способствующих снижению уровня аварийности на участках автомобильных дорог общего пользования; обеспечение автоматической </w:t>
            </w:r>
            <w:proofErr w:type="gramStart"/>
            <w:r>
              <w:rPr>
                <w:sz w:val="22"/>
                <w:szCs w:val="22"/>
                <w:lang w:eastAsia="en-US"/>
              </w:rPr>
              <w:t>фиксации нарушений Правил дорожного движения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автомобильных дорогах общего пользования регионального или межмуниципального значения; повышение безопасности дорожного движения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 w:rsidP="00915217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 связи Республики Карелия, Государственный комитет Республики Карелия по обеспечению жизнедеятельности и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915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пешеходных переходов на  автомобильных дорогах общего пользования регионального или межмуниципального значения и местного значения современными техническими средствами организации дорожного движения; выполнение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первооче-редных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мероприятий, способствующих снижению уровня аварийности на участках автомобильных дорог общего пользования регионального или межмуниципального значения – местах концентрации дорожно-транспортных происшествий; обеспечение подразделений противопожарной службы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15217" w:rsidTr="00915217">
        <w:trPr>
          <w:cantSplit/>
          <w:trHeight w:val="3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77F82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277F82">
            <w:pPr>
              <w:autoSpaceDN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277F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91521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населения, </w:t>
            </w:r>
            <w:r w:rsidR="00277F82">
              <w:rPr>
                <w:sz w:val="22"/>
                <w:szCs w:val="22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277F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277F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915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Республики Карелия гидравлическим </w:t>
            </w:r>
            <w:r w:rsidR="00277F82">
              <w:rPr>
                <w:sz w:val="22"/>
                <w:szCs w:val="22"/>
                <w:lang w:eastAsia="en-US"/>
              </w:rPr>
              <w:t>аварийно-спасательным инструментом для оказания помощи пострадавшим в результате дорожно-транспортных происшествий; рост обеспеченности обучающихся первых классов общеобразовательных организаций в Республике Карелия световозвращающими приспособлениями до 100 процентов; организация и проведение регионального этапа Всероссийского конкурса юных инспекторов дорожного движения «Безопасное колесо», направление команды Республики Карелия на всероссийский этап конкурса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2" w:rsidRDefault="00277F82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ав</w:t>
            </w:r>
            <w:r w:rsidR="00277F82">
              <w:rPr>
                <w:sz w:val="22"/>
                <w:szCs w:val="22"/>
                <w:lang w:eastAsia="en-US"/>
              </w:rPr>
              <w:t>томатизированной системы фото</w:t>
            </w:r>
            <w:r>
              <w:rPr>
                <w:sz w:val="22"/>
                <w:szCs w:val="22"/>
                <w:lang w:eastAsia="en-US"/>
              </w:rPr>
              <w:t>видеофиксации нарушений Правил дорожного движения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277F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автоматической </w:t>
            </w:r>
            <w:proofErr w:type="gramStart"/>
            <w:r>
              <w:rPr>
                <w:sz w:val="22"/>
                <w:szCs w:val="22"/>
                <w:lang w:eastAsia="en-US"/>
              </w:rPr>
              <w:t>фиксации нарушений Правил дорожного движения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автомобильных дорогах общего пользования регионального или межмуниципального и местного значения Республики Карелия; увеличение сумм денежных взысканий (штрафов) за нарушения правил дорожного движения, выявленные</w:t>
            </w:r>
            <w:r w:rsidR="00277F82">
              <w:rPr>
                <w:sz w:val="22"/>
                <w:szCs w:val="22"/>
                <w:lang w:eastAsia="en-US"/>
              </w:rPr>
              <w:t xml:space="preserve"> с применением комплексов фото</w:t>
            </w:r>
            <w:r>
              <w:rPr>
                <w:sz w:val="22"/>
                <w:szCs w:val="22"/>
                <w:lang w:eastAsia="en-US"/>
              </w:rPr>
              <w:t>видеофиксации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91521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2.1.1.1.3.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бюджетам муниципальных образований на выполнение</w:t>
            </w:r>
            <w:r w:rsidR="00F94C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мероприятий по повышению безопасности дорожного движения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оборудование пешеходных переходов на сети автомобильных дорог общего пользования регионального или межмуниципального, местного значения современными техническими средствами организации дорожного движения; выполнение первоочередных мероприятий, способствующих снижению уровня аварийности на участках автомобильных дорог общего пользования регионального или межмуниципального значения – местах концентрации дорожно-транспортных происшествий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915217" w:rsidRDefault="00915217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77"/>
        <w:gridCol w:w="12"/>
        <w:gridCol w:w="1824"/>
      </w:tblGrid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2.1.2.0.0.</w:t>
            </w:r>
          </w:p>
        </w:tc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2. Повышение безопасности дорожного движения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2.1.2.1.0.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 Проведение организационных мероприятий, направленных на повышение грамотности населения в области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повышение эффективности деятельности подразделений противопожарной службы Республики Карелия по оказанию помощи лицам, пострадавшим в результате дорожно-транспортных происшествий; принятие мер по предупреждению детского дорожно-транспортного травматизма; повышение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знаний Правил дорожного движения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 несовершеннолетних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Подпрограмма 3 </w:t>
            </w:r>
            <w:r>
              <w:rPr>
                <w:b/>
                <w:bCs/>
                <w:kern w:val="3"/>
                <w:sz w:val="22"/>
                <w:szCs w:val="22"/>
                <w:lang w:eastAsia="en-US"/>
              </w:rPr>
              <w:t>«Развитие транспортного обслуживания населения»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3.1.0.0.0.</w:t>
            </w:r>
          </w:p>
        </w:tc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Цель. Развитие транспортного обслуживания населения в пригородном и межмуниципальном сообщении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3.1.1.0.0.</w:t>
            </w:r>
          </w:p>
        </w:tc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1. Обеспечение транспортного обслуживания населения по сформированным маршрутам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3.1.1.1.0.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 Возмещение перевозчику части потерь в доходах, возникающих в</w:t>
            </w:r>
            <w:r w:rsidR="00F94CFC">
              <w:rPr>
                <w:sz w:val="22"/>
                <w:szCs w:val="22"/>
                <w:lang w:eastAsia="en-US"/>
              </w:rPr>
              <w:t>следствие государственного регу</w:t>
            </w:r>
            <w:r>
              <w:rPr>
                <w:sz w:val="22"/>
                <w:szCs w:val="22"/>
                <w:lang w:eastAsia="en-US"/>
              </w:rPr>
              <w:t>лирования тарифов на перевозку пассажиров железнодорожным транспортом в пригородном сообщении по территории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277F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льгот по тарифам на проезд обучающихся железнодорожным транспортом общего пользования в пригородном </w:t>
            </w:r>
            <w:proofErr w:type="gramStart"/>
            <w:r>
              <w:rPr>
                <w:sz w:val="22"/>
                <w:szCs w:val="22"/>
                <w:lang w:eastAsia="en-US"/>
              </w:rPr>
              <w:t>сообщении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соответствии с нормами  законодательства; обеспечение доступности услуг пассажирского железнодорожного транспорта для населения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 Компенсация части потерь</w:t>
            </w:r>
            <w:r w:rsidR="00277F82">
              <w:rPr>
                <w:sz w:val="22"/>
                <w:szCs w:val="22"/>
                <w:lang w:eastAsia="en-US"/>
              </w:rPr>
              <w:t xml:space="preserve"> в доходах организациям железно</w:t>
            </w:r>
            <w:r>
              <w:rPr>
                <w:sz w:val="22"/>
                <w:szCs w:val="22"/>
                <w:lang w:eastAsia="en-US"/>
              </w:rPr>
              <w:t>дорожного транспорта, возникающих в результате государственного регулирования тарифов на перевозку пассажиров в поездах пригородного сообщения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доступности услуг пассажирского железнодорожного транспорта для населения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915217" w:rsidRDefault="00915217"/>
    <w:p w:rsidR="00915217" w:rsidRDefault="00915217"/>
    <w:p w:rsidR="00915217" w:rsidRDefault="00915217"/>
    <w:p w:rsidR="00915217" w:rsidRDefault="00915217"/>
    <w:p w:rsidR="00915217" w:rsidRDefault="00915217"/>
    <w:p w:rsidR="00915217" w:rsidRDefault="00915217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77"/>
        <w:gridCol w:w="12"/>
        <w:gridCol w:w="1824"/>
      </w:tblGrid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rPr>
          <w:trHeight w:val="375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Компенсация части потерь в </w:t>
            </w:r>
            <w:proofErr w:type="gramStart"/>
            <w:r>
              <w:rPr>
                <w:sz w:val="22"/>
                <w:szCs w:val="22"/>
                <w:lang w:eastAsia="en-US"/>
              </w:rPr>
              <w:t>дохо</w:t>
            </w:r>
            <w:r w:rsidR="0091521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дах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связи с принятием решений об установлении льгот по тарифам на проезд обучающихся и воспи</w:t>
            </w:r>
            <w:r w:rsidR="0091521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танников общеобразовательных учреждений, учащихся очной формы обучения образова</w:t>
            </w:r>
            <w:r w:rsidR="00915217">
              <w:rPr>
                <w:sz w:val="22"/>
                <w:szCs w:val="22"/>
                <w:lang w:eastAsia="en-US"/>
              </w:rPr>
              <w:t xml:space="preserve">тельных учреждений начального </w:t>
            </w:r>
            <w:r>
              <w:rPr>
                <w:sz w:val="22"/>
                <w:szCs w:val="22"/>
                <w:lang w:eastAsia="en-US"/>
              </w:rPr>
              <w:t>профес</w:t>
            </w:r>
            <w:r w:rsidR="0091521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сионального, среднего профес</w:t>
            </w:r>
            <w:r w:rsidR="0091521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сионального и высшего профес</w:t>
            </w:r>
            <w:r w:rsidR="0091521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сионального образования железно</w:t>
            </w:r>
            <w:r w:rsidR="0091521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дорожным транспортом общего пользования в пригородном сообщении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277F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льгот по тарифам на проезд обучающихся железнодорожным транспортом общего пользования в пригородном </w:t>
            </w:r>
            <w:proofErr w:type="gramStart"/>
            <w:r>
              <w:rPr>
                <w:sz w:val="22"/>
                <w:szCs w:val="22"/>
                <w:lang w:eastAsia="en-US"/>
              </w:rPr>
              <w:t>сообщении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соответствии с нормами законодательства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3.1.1.2.0.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 Организация пассажирских перевозок внутренним водным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сохранение на уровне 2012 года пассажирских перевозок водным транспортом по маршрутам Петрозаводск – Сенная Губа – Великая Губа – Кижи – Петрозаводск, Петрозаводск – Шала – Петрозаводск в период навигации соответствующего года; обеспечение постоянной и надежной транспортной связи с населенными пунктами, расположенными на островных территориях в Онежском озере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3.1.1.2.1.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пассажирских перевозок внутренним водным транспортом в навигацию текущего года по установленным маршрутам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на уровне 2012 года пассажирских перевозок водным транспортом по маршрутам Петрозаводск – Сенная Губа – Великая Губа – Кижи – Петрозаводск, Петрозаводск – Шала – Петрозаводск в период навигации соответствующего года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3.1.1.2.2.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причальной стенки в пос. </w:t>
            </w:r>
            <w:proofErr w:type="gramStart"/>
            <w:r>
              <w:rPr>
                <w:sz w:val="22"/>
                <w:szCs w:val="22"/>
                <w:lang w:eastAsia="en-US"/>
              </w:rPr>
              <w:t>Ново-Стеклянное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Шальского сельского поселения, Пудожский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1521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915217">
              <w:rPr>
                <w:sz w:val="21"/>
                <w:szCs w:val="21"/>
                <w:lang w:eastAsia="en-US"/>
              </w:rPr>
              <w:t>Министерство строительства, жилищно-комму</w:t>
            </w:r>
            <w:r w:rsidR="00915217" w:rsidRPr="00915217">
              <w:rPr>
                <w:sz w:val="21"/>
                <w:szCs w:val="21"/>
                <w:lang w:eastAsia="en-US"/>
              </w:rPr>
              <w:t>-</w:t>
            </w:r>
            <w:r w:rsidRPr="00915217">
              <w:rPr>
                <w:sz w:val="21"/>
                <w:szCs w:val="21"/>
                <w:lang w:eastAsia="en-US"/>
              </w:rPr>
              <w:t>нального хозяйства и энергетики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постоянной и надежной транспортной связи с населенными пунктами, расположенными на островных территориях </w:t>
            </w:r>
            <w:r>
              <w:rPr>
                <w:sz w:val="22"/>
                <w:szCs w:val="22"/>
                <w:lang w:eastAsia="en-US"/>
              </w:rPr>
              <w:br/>
              <w:t>в Онежском озере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3.1.2.0.0.</w:t>
            </w:r>
          </w:p>
        </w:tc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2. Обеспечение функционирования и развития аэропортов и (или) аэродромов гражданской авиации, находящихся в собственности Республики Карелия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3.1.2.1.0.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 Организация проведения мероприятий в сфере воздушного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 связи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функционирования и развития аэропорта Петрозаводск (Бесовец); удовлетворение спроса населения на пассажирские перевозки воздушным транспортом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услуг, выполнение работ государственными учреждениями Республики Карелия в сфере воздушного транспорта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бюджетным учреждением Республики Карелия «Аэропорт «Петрозаводск» государственного задания на содержание, развитие и организацию эксплуатац</w:t>
            </w:r>
            <w:proofErr w:type="gramStart"/>
            <w:r>
              <w:rPr>
                <w:sz w:val="22"/>
                <w:szCs w:val="22"/>
                <w:lang w:eastAsia="en-US"/>
              </w:rPr>
              <w:t>ии аэ</w:t>
            </w:r>
            <w:proofErr w:type="gramEnd"/>
            <w:r>
              <w:rPr>
                <w:sz w:val="22"/>
                <w:szCs w:val="22"/>
                <w:lang w:eastAsia="en-US"/>
              </w:rPr>
              <w:t>ропортов и аэродромов гражданской авиации, находящихся в собственности Республики Карелия; обеспечение функционирования и развития аэропорта Петрозаводск (Бесовец); удовлетворение спроса населения на пассажирские перевозки воздушным транспортом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rPr>
          <w:trHeight w:val="170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Компенсация части затрат организаций в связи с осуществлением пассажирских перевозок воздушным транспортом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сохранение на уровне 2012 года количества регулярных воздушных рейсов по маршруту Петрозаводск – Москва – Петрозаводск; удовлетворение спроса населения на пассажирские перевозки воздушным транспортом по маршруту Петрозаводск – Москва – Петрозаводск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rPr>
          <w:trHeight w:val="6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3.1.2.1.3.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объектов на территории гражданского сектора аэропорта Петрозаводск (Бесовец)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строительства, жилищно-коммунального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хозяйства и энергетики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здания нового пассажирского аэровокзала аэропорта Петрозаводск (Бесовец); обеспечение условий для увеличения объема авиационных перевозок,            в том числе международных, и улучшение качества обслуживания пассажиров и багажа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915217" w:rsidRDefault="00915217"/>
    <w:p w:rsidR="00915217" w:rsidRDefault="00915217"/>
    <w:tbl>
      <w:tblPr>
        <w:tblW w:w="15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3602"/>
        <w:gridCol w:w="1984"/>
        <w:gridCol w:w="1134"/>
        <w:gridCol w:w="1135"/>
        <w:gridCol w:w="4677"/>
        <w:gridCol w:w="12"/>
        <w:gridCol w:w="1824"/>
      </w:tblGrid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37887" w:rsidTr="000A5876">
        <w:trPr>
          <w:trHeight w:val="6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3.1.2.1.4</w:t>
            </w:r>
            <w:r w:rsidR="00277F8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Проектно-изыскательские работы  по объекту «Строительство объектов на территории гражданского сектора аэропорта Петрозаводск (Бесовец)»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строительства, жилищно-коммунального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08" w:right="-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хозяйства и энергетики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проектные работы по мероприятию «Строительство объектов на территории гражданского сектора аэропорта </w:t>
            </w:r>
            <w:r w:rsidR="00915217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Петрозаводск (Бесовец)»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rPr>
          <w:trHeight w:val="6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3.1.2.1.5</w:t>
            </w:r>
            <w:r w:rsidR="00277F8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сети посадочных площадок, обеспечивающих функционирование воздушного транспорта на территории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строительства, жилищно-коммунального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08" w:right="-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хозяйства и энергетики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277F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C37887">
              <w:rPr>
                <w:sz w:val="22"/>
                <w:szCs w:val="22"/>
                <w:lang w:eastAsia="en-US"/>
              </w:rPr>
              <w:t>еконструкция посадочных площадок Костомукша, Сортавала, обеспечивающих функционирование воздушного транспорта на территории Республики Карелия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3.1.3.0.0.</w:t>
            </w:r>
          </w:p>
        </w:tc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3. Развитие и оптимизация сети маршрутов в пригородном и межмуниципальном сообщении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3.1.3.1.0.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мероприятие. Организация транспортного обслуживания населения автомобильным транспортом в пригородном и межмуниципальном сообщении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915217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регулярных автобусных маршрутов пригородного и межмуниципального сообщения на территории Республики Карелия            к концу 2024 года по сравнению </w:t>
            </w:r>
            <w:r w:rsidR="00915217">
              <w:rPr>
                <w:sz w:val="22"/>
                <w:szCs w:val="22"/>
                <w:lang w:eastAsia="en-US"/>
              </w:rPr>
              <w:br/>
              <w:t>с 2012 годом</w:t>
            </w:r>
            <w:r>
              <w:rPr>
                <w:sz w:val="22"/>
                <w:szCs w:val="22"/>
                <w:lang w:eastAsia="en-US"/>
              </w:rPr>
              <w:t xml:space="preserve"> на 16 процентов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3.1.3.1.1.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08" w:right="-132" w:firstLine="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регулярных перевозок пассажиров и багажа автомобильным транспортом по межмуниципальным маршрутам регулярных перевозок 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и оптимизация сети регулярных автобусных маршрутов пригородного и межмуниципального сообщения на территории Республики Карелия; повышение транспортной доступности населенных пунктов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3.1.3.1.2.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91521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строительства, реконструкции государственной и муниципальной собственности, реализуемые в соответствии с федеральной целевой программой «Развитие Республики Ка</w:t>
            </w:r>
            <w:r w:rsidR="00277F82">
              <w:rPr>
                <w:sz w:val="22"/>
                <w:szCs w:val="22"/>
                <w:lang w:eastAsia="en-US"/>
              </w:rPr>
              <w:t xml:space="preserve">релия на период до 2020 года»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84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и оптимизация сети регулярных автобусных маршрутов пригородного и межмуниципального сообщения на территории Республики Карелия; повышение транспортной доступности населенных пунктов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15217" w:rsidTr="00915217">
        <w:trPr>
          <w:cantSplit/>
          <w:trHeight w:val="3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 w:rsidP="00915217">
            <w:pPr>
              <w:autoSpaceDE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7" w:rsidRDefault="00915217" w:rsidP="0091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1521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(реконструкция автовокзала 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Петрозаводска и опорной сети автостанций Республики Карелия)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>
            <w:pPr>
              <w:autoSpaceDE w:val="0"/>
              <w:autoSpaceDN w:val="0"/>
              <w:adjustRightInd w:val="0"/>
              <w:ind w:left="-84" w:right="-5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7" w:rsidRDefault="0091521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3.1.3.1.3.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 w:rsidP="00277F8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Формирование и утверждение сети </w:t>
            </w:r>
            <w:r w:rsidR="00962CAD">
              <w:rPr>
                <w:sz w:val="22"/>
                <w:szCs w:val="22"/>
                <w:lang w:eastAsia="en-US"/>
              </w:rPr>
              <w:t xml:space="preserve">автобусных маршрутов </w:t>
            </w:r>
            <w:proofErr w:type="gramStart"/>
            <w:r>
              <w:rPr>
                <w:sz w:val="22"/>
                <w:szCs w:val="22"/>
                <w:lang w:eastAsia="en-US"/>
              </w:rPr>
              <w:t>пригород</w:t>
            </w:r>
            <w:r w:rsidR="00962CAD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межмуниципального сообщения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и оптимизация сети регулярных автобусных маршрутов пригородного и межмуниципального сообщения на территории Республики Карелия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3.1.3.1.4.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C37887" w:rsidRDefault="00C37887">
            <w:pPr>
              <w:autoSpaceDE w:val="0"/>
              <w:autoSpaceDN w:val="0"/>
              <w:adjustRightInd w:val="0"/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деятельности государственных унитарных предприятий Республики Карелия «Карелавтотранс» и «Карелавтотранс-Сервис», осуществляющих пассажирские перевозки автомобильным транспортом в пригородном и межмуниципальном сообщении на территории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 регулярных автобусных маршрутов в пригородном и межмуниципальном сообщении на территории Республики Карелия к концу 2024 года по сравнению с 2012 годом на 16 процентов; повышение транспортной доступности населенных пунктов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3.1.3.2.0.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мероприятие. Осуществление регионального государственного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осуществлением перевозок пассажиров и багажа легковым такси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277F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соблюдение </w:t>
            </w:r>
            <w:r w:rsidR="00277F82">
              <w:rPr>
                <w:sz w:val="22"/>
                <w:szCs w:val="22"/>
              </w:rPr>
              <w:t>юридическими</w:t>
            </w:r>
            <w:r>
              <w:rPr>
                <w:sz w:val="22"/>
                <w:szCs w:val="22"/>
              </w:rPr>
              <w:t xml:space="preserve"> лиц</w:t>
            </w:r>
            <w:r w:rsidR="00277F82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и индивидуальны</w:t>
            </w:r>
            <w:r w:rsidR="00277F82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 xml:space="preserve"> предпринимател</w:t>
            </w:r>
            <w:r w:rsidR="00277F82">
              <w:rPr>
                <w:sz w:val="22"/>
                <w:szCs w:val="22"/>
              </w:rPr>
              <w:t>ями</w:t>
            </w:r>
            <w:r>
              <w:rPr>
                <w:sz w:val="22"/>
                <w:szCs w:val="22"/>
              </w:rPr>
              <w:t xml:space="preserve"> </w:t>
            </w:r>
            <w:r w:rsidR="00277F82">
              <w:rPr>
                <w:sz w:val="22"/>
                <w:szCs w:val="22"/>
              </w:rPr>
              <w:t>установленных требований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887" w:rsidTr="000A587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99.0.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реализации государственной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84"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84"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 связи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реализации государственной программы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C37887" w:rsidRDefault="00C37887" w:rsidP="00C37887">
      <w:pPr>
        <w:jc w:val="right"/>
        <w:rPr>
          <w:sz w:val="26"/>
          <w:szCs w:val="26"/>
        </w:rPr>
      </w:pPr>
    </w:p>
    <w:p w:rsidR="00C37887" w:rsidRDefault="00C37887" w:rsidP="00C37887">
      <w:pPr>
        <w:jc w:val="right"/>
        <w:rPr>
          <w:sz w:val="26"/>
          <w:szCs w:val="26"/>
        </w:rPr>
      </w:pPr>
    </w:p>
    <w:p w:rsidR="00C37887" w:rsidRDefault="00C37887" w:rsidP="00C37887">
      <w:pPr>
        <w:jc w:val="right"/>
        <w:rPr>
          <w:sz w:val="26"/>
          <w:szCs w:val="26"/>
        </w:rPr>
      </w:pPr>
    </w:p>
    <w:p w:rsidR="00C37887" w:rsidRDefault="00C37887" w:rsidP="00C37887">
      <w:pPr>
        <w:jc w:val="right"/>
        <w:rPr>
          <w:sz w:val="26"/>
          <w:szCs w:val="26"/>
        </w:rPr>
      </w:pPr>
    </w:p>
    <w:p w:rsidR="00C37887" w:rsidRDefault="00C37887" w:rsidP="00C3788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C37887" w:rsidRDefault="00C37887" w:rsidP="00C37887">
      <w:pPr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spacing w:after="120"/>
        <w:jc w:val="center"/>
        <w:rPr>
          <w:szCs w:val="28"/>
        </w:rPr>
      </w:pPr>
      <w:r>
        <w:rPr>
          <w:b/>
          <w:bCs/>
          <w:sz w:val="26"/>
          <w:szCs w:val="26"/>
        </w:rPr>
        <w:t>Сведения об основных мерах правового регулирования в сфере реализации государственной программы</w:t>
      </w:r>
    </w:p>
    <w:tbl>
      <w:tblPr>
        <w:tblW w:w="495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038"/>
        <w:gridCol w:w="2431"/>
        <w:gridCol w:w="7518"/>
        <w:gridCol w:w="2830"/>
        <w:gridCol w:w="1645"/>
      </w:tblGrid>
      <w:tr w:rsidR="00C37887" w:rsidTr="00C37887">
        <w:trPr>
          <w:cantSplit/>
          <w:trHeight w:val="48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 </w:t>
            </w:r>
            <w:r>
              <w:rPr>
                <w:sz w:val="22"/>
                <w:szCs w:val="22"/>
              </w:rPr>
              <w:br/>
              <w:t xml:space="preserve">нормативного </w:t>
            </w:r>
            <w:r>
              <w:rPr>
                <w:sz w:val="22"/>
                <w:szCs w:val="22"/>
              </w:rPr>
              <w:br/>
              <w:t>правового акта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положения      </w:t>
            </w:r>
            <w:r>
              <w:rPr>
                <w:sz w:val="22"/>
                <w:szCs w:val="22"/>
              </w:rPr>
              <w:br/>
              <w:t>нормативного правового акта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>
              <w:rPr>
                <w:sz w:val="22"/>
                <w:szCs w:val="22"/>
              </w:rPr>
              <w:br/>
              <w:t>исполнитель и</w:t>
            </w:r>
            <w:r>
              <w:rPr>
                <w:sz w:val="22"/>
                <w:szCs w:val="22"/>
              </w:rPr>
              <w:br/>
              <w:t>участники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</w:t>
            </w:r>
            <w:r>
              <w:rPr>
                <w:sz w:val="22"/>
                <w:szCs w:val="22"/>
              </w:rPr>
              <w:br/>
              <w:t xml:space="preserve">сроки  </w:t>
            </w:r>
            <w:r>
              <w:rPr>
                <w:sz w:val="22"/>
                <w:szCs w:val="22"/>
              </w:rPr>
              <w:br/>
              <w:t>принятия</w:t>
            </w:r>
          </w:p>
        </w:tc>
      </w:tr>
      <w:tr w:rsidR="00C37887" w:rsidTr="00C37887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Республики Карелия «Развитие транспортной системы»</w:t>
            </w:r>
          </w:p>
        </w:tc>
      </w:tr>
      <w:tr w:rsidR="00C37887" w:rsidTr="00C37887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3 «Развитие транспортного обслуживания населения»</w:t>
            </w:r>
          </w:p>
        </w:tc>
      </w:tr>
      <w:tr w:rsidR="00C37887" w:rsidTr="00C37887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3.1.1.3.0.</w:t>
            </w:r>
          </w:p>
        </w:tc>
        <w:tc>
          <w:tcPr>
            <w:tcW w:w="46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Организация транспортного обслуживания населения автомобильным транспортом в пригородном и межмуниципальном сообщении </w:t>
            </w:r>
          </w:p>
        </w:tc>
      </w:tr>
      <w:tr w:rsidR="00C37887" w:rsidTr="00C37887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3.1.1.3.1.</w:t>
            </w:r>
          </w:p>
        </w:tc>
        <w:tc>
          <w:tcPr>
            <w:tcW w:w="46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Мероприятие.  Формирование и утверждение сети автобусных маршрутов  пригородного и межмуниципального сообщения</w:t>
            </w:r>
          </w:p>
        </w:tc>
      </w:tr>
      <w:tr w:rsidR="00C37887" w:rsidTr="00C37887">
        <w:trPr>
          <w:cantSplit/>
          <w:trHeight w:val="49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 w:rsidP="00F94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у</w:t>
            </w:r>
            <w:r>
              <w:rPr>
                <w:sz w:val="22"/>
                <w:szCs w:val="22"/>
                <w:lang w:eastAsia="en-US"/>
              </w:rPr>
              <w:t xml:space="preserve">становления, изменения, отмены межмуниципальных маршрутов регулярных перевозок на территории Республики Карелия </w:t>
            </w:r>
            <w:bookmarkStart w:id="0" w:name="_Hlk524358114"/>
            <w:r>
              <w:rPr>
                <w:sz w:val="22"/>
                <w:szCs w:val="22"/>
                <w:lang w:eastAsia="en-US"/>
              </w:rPr>
              <w:t>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данных маршрутов, оснований для отмены данных маршрутов</w:t>
            </w:r>
            <w:bookmarkEnd w:id="0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C37887" w:rsidTr="00C37887">
        <w:trPr>
          <w:cantSplit/>
          <w:trHeight w:val="49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 w:rsidP="00F94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C37887" w:rsidTr="00C37887">
        <w:trPr>
          <w:cantSplit/>
          <w:trHeight w:val="49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 w:rsidP="00F94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по дорожному хозяйству, транспорту и связи Республики Карелия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порядок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межмуниципальному маршруту регулярных перевозок и карты соответствующего маршрута выдаются без проведения открытого конкурса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C37887" w:rsidTr="00C37887">
        <w:trPr>
          <w:cantSplit/>
          <w:trHeight w:val="49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 w:rsidP="00F94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документ планирования регулярных перевозок пассажиров и багажа автомобильным транспортом по межмуниципальным маршрутам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</w:tbl>
    <w:p w:rsidR="00C37887" w:rsidRDefault="00C37887" w:rsidP="00C37887">
      <w:pPr>
        <w:rPr>
          <w:sz w:val="22"/>
          <w:szCs w:val="22"/>
        </w:rPr>
        <w:sectPr w:rsidR="00C37887" w:rsidSect="008A5D9A">
          <w:pgSz w:w="16838" w:h="11906" w:orient="landscape"/>
          <w:pgMar w:top="1134" w:right="680" w:bottom="851" w:left="680" w:header="720" w:footer="720" w:gutter="0"/>
          <w:cols w:space="720"/>
        </w:sectPr>
      </w:pPr>
    </w:p>
    <w:p w:rsidR="00C37887" w:rsidRDefault="00C37887" w:rsidP="00C37887">
      <w:pPr>
        <w:autoSpaceDE w:val="0"/>
        <w:adjustRightInd w:val="0"/>
        <w:ind w:right="-1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C37887" w:rsidRDefault="00C37887" w:rsidP="00C37887">
      <w:pPr>
        <w:autoSpaceDE w:val="0"/>
        <w:adjustRightInd w:val="0"/>
        <w:ind w:right="-142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Финансовое обеспечение реализации государственной программы</w:t>
      </w:r>
    </w:p>
    <w:p w:rsidR="00C37887" w:rsidRDefault="00C37887" w:rsidP="00C37887">
      <w:pPr>
        <w:autoSpaceDE w:val="0"/>
        <w:adjustRightInd w:val="0"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счет средств бюджета Республики Карелия </w:t>
      </w:r>
    </w:p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708"/>
      </w:tblGrid>
      <w:tr w:rsidR="00C37887" w:rsidTr="00DE203E">
        <w:trPr>
          <w:cantSplit/>
          <w:trHeight w:val="4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программы,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подпрограммы  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программы,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ведомственной,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региональной, 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долгосрочной целевой программы, 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основного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и 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br/>
              <w:t>исполнитель, соисполнители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</w:t>
            </w:r>
            <w:r>
              <w:rPr>
                <w:sz w:val="18"/>
                <w:szCs w:val="18"/>
              </w:rPr>
              <w:br/>
              <w:t>классификации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7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</w:tr>
      <w:tr w:rsidR="009A0778" w:rsidTr="00DE203E">
        <w:trPr>
          <w:cantSplit/>
          <w:trHeight w:val="84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54"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</w:tr>
      <w:tr w:rsidR="009A0778" w:rsidTr="00DE203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DE203E">
        <w:trPr>
          <w:cantSplit/>
          <w:trHeight w:val="2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Государ-ственная</w:t>
            </w:r>
            <w:proofErr w:type="gramEnd"/>
            <w:r>
              <w:rPr>
                <w:sz w:val="18"/>
                <w:szCs w:val="18"/>
              </w:rPr>
              <w:t xml:space="preserve"> прог-рамма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E w:val="0"/>
              <w:autoSpaceDN w:val="0"/>
              <w:adjustRightInd w:val="0"/>
              <w:ind w:left="-38"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E w:val="0"/>
              <w:autoSpaceDN w:val="0"/>
              <w:adjustRightInd w:val="0"/>
              <w:ind w:left="-38"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E w:val="0"/>
              <w:autoSpaceDN w:val="0"/>
              <w:adjustRightInd w:val="0"/>
              <w:ind w:left="-38"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E w:val="0"/>
              <w:autoSpaceDN w:val="0"/>
              <w:adjustRightInd w:val="0"/>
              <w:ind w:left="-38"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2573986,84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</w:rPr>
              <w:t>2485713,60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</w:rPr>
              <w:t>2967952,70</w:t>
            </w:r>
          </w:p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</w:rPr>
              <w:t>+ 500000,00</w:t>
            </w:r>
            <w:r w:rsidRPr="009A0778"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</w:rPr>
              <w:t>3663559,10</w:t>
            </w:r>
          </w:p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2787054,90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6273578,50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5949509,40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5485276,00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 w:hanging="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5849315,1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5849315,1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 w:hanging="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5849315,1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E w:val="0"/>
              <w:autoSpaceDN w:val="0"/>
              <w:adjustRightInd w:val="0"/>
              <w:ind w:left="-38"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E w:val="0"/>
              <w:autoSpaceDN w:val="0"/>
              <w:adjustRightInd w:val="0"/>
              <w:ind w:left="-38"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E w:val="0"/>
              <w:autoSpaceDN w:val="0"/>
              <w:adjustRightInd w:val="0"/>
              <w:ind w:left="-38"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E w:val="0"/>
              <w:autoSpaceDN w:val="0"/>
              <w:adjustRightInd w:val="0"/>
              <w:ind w:left="-38"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2573986,84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</w:rPr>
              <w:t>2485713,60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</w:rPr>
              <w:t>2951952,70</w:t>
            </w:r>
          </w:p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</w:rPr>
              <w:t xml:space="preserve"> + 500000,00</w:t>
            </w:r>
            <w:r w:rsidRPr="009A0778"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</w:rPr>
              <w:t>3657399,10</w:t>
            </w:r>
          </w:p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autoSpaceDN w:val="0"/>
              <w:spacing w:line="276" w:lineRule="auto"/>
              <w:ind w:left="-38" w:right="-54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2690954,90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5635656,5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4861982,4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5457149,0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5821188,1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9A0778">
            <w:pPr>
              <w:ind w:left="-38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5821188,1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DE203E">
            <w:pPr>
              <w:ind w:left="-70" w:right="-5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5821188,1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Государствен-ный</w:t>
            </w:r>
            <w:proofErr w:type="gramEnd"/>
            <w:r>
              <w:rPr>
                <w:sz w:val="18"/>
                <w:szCs w:val="18"/>
              </w:rPr>
              <w:t xml:space="preserve"> комитет Республики Карелия по обеспечению жизнедеятель</w:t>
            </w:r>
            <w:r w:rsidR="0091521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</w:rPr>
              <w:t>8</w:t>
            </w:r>
            <w:r w:rsidRPr="009A0778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</w:tbl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9A0778" w:rsidTr="00DE203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96100,00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610034,90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hanging="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1059400,00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Подпро-грамма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suppressAutoHyphens/>
              <w:autoSpaceDN w:val="0"/>
              <w:ind w:left="7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«Региональная целевая программа «Развитие дорожного хозяйства Республики Карелия на период до 2015 года» (в 2014 – 2015 годах), «Развитие дорожного хозяйства» </w:t>
            </w:r>
            <w:r w:rsidR="00F94CFC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(в 2016 – 2024 годах)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2318849,50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2267997,6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ind w:right="-104" w:hanging="6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2751634,90</w:t>
            </w:r>
          </w:p>
          <w:p w:rsidR="00C37887" w:rsidRPr="009A0778" w:rsidRDefault="00C37887">
            <w:pPr>
              <w:autoSpaceDE w:val="0"/>
              <w:adjustRightInd w:val="0"/>
              <w:ind w:right="-104" w:hanging="67"/>
              <w:jc w:val="center"/>
              <w:rPr>
                <w:sz w:val="16"/>
                <w:szCs w:val="16"/>
                <w:vertAlign w:val="superscript"/>
              </w:rPr>
            </w:pPr>
            <w:r w:rsidRPr="009A0778">
              <w:rPr>
                <w:sz w:val="16"/>
                <w:szCs w:val="16"/>
              </w:rPr>
              <w:t>+ 500000,00</w:t>
            </w:r>
            <w:r w:rsidRPr="009A077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djustRightInd w:val="0"/>
              <w:ind w:right="-104" w:hanging="6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3375493,10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ind w:left="-210" w:right="-104"/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123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2496179,80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5401305,8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4702255,4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5302302,7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ind w:hanging="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5666341,8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5666341,8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DE203E">
            <w:pPr>
              <w:ind w:left="-70" w:right="-70" w:hanging="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5666341,8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2318849,50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2267997,6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ind w:right="-104" w:hanging="6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2751634,90</w:t>
            </w:r>
          </w:p>
          <w:p w:rsidR="00C37887" w:rsidRPr="009A0778" w:rsidRDefault="00C37887">
            <w:pPr>
              <w:autoSpaceDE w:val="0"/>
              <w:adjustRightInd w:val="0"/>
              <w:ind w:right="-104" w:hanging="67"/>
              <w:jc w:val="center"/>
              <w:rPr>
                <w:sz w:val="16"/>
                <w:szCs w:val="16"/>
                <w:vertAlign w:val="superscript"/>
              </w:rPr>
            </w:pPr>
            <w:r w:rsidRPr="009A0778">
              <w:rPr>
                <w:sz w:val="16"/>
                <w:szCs w:val="16"/>
              </w:rPr>
              <w:t>+ 500000,00</w:t>
            </w:r>
            <w:r w:rsidRPr="009A077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djustRightInd w:val="0"/>
              <w:ind w:right="-104" w:hanging="6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3375493,10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ind w:left="-210" w:right="-104"/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123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2412979,80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5401305,8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4702255,4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5302302,7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ind w:hanging="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5666341,8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5666341,8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DE203E">
            <w:pPr>
              <w:ind w:left="-70" w:right="-70" w:hanging="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5666341,8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123" w:right="-10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1.1.1.1.0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регионального или </w:t>
            </w:r>
            <w:proofErr w:type="gramStart"/>
            <w:r>
              <w:rPr>
                <w:sz w:val="18"/>
                <w:szCs w:val="18"/>
              </w:rPr>
              <w:t>межмуни</w:t>
            </w:r>
            <w:r w:rsidR="00915217">
              <w:rPr>
                <w:sz w:val="18"/>
                <w:szCs w:val="18"/>
              </w:rPr>
              <w:t>-ципаль</w:t>
            </w:r>
            <w:r>
              <w:rPr>
                <w:sz w:val="18"/>
                <w:szCs w:val="18"/>
              </w:rPr>
              <w:t>ного</w:t>
            </w:r>
            <w:proofErr w:type="gramEnd"/>
            <w:r>
              <w:rPr>
                <w:sz w:val="18"/>
                <w:szCs w:val="18"/>
              </w:rPr>
              <w:t xml:space="preserve"> значения и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1777547,89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suppressAutoHyphens/>
              <w:autoSpaceDE w:val="0"/>
              <w:autoSpaceDN w:val="0"/>
              <w:adjustRightInd w:val="0"/>
              <w:ind w:left="-75" w:right="-65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</w:rPr>
              <w:t>1734514,60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2391710,00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5" w:right="-65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2719184,40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2183111,4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2514143,5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2229496,0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2061341,8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2061341,8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2061341,8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2061341,8</w:t>
            </w:r>
          </w:p>
        </w:tc>
      </w:tr>
      <w:tr w:rsidR="009A0778" w:rsidTr="00DE203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автомобильных дорог общего пользования регионального или </w:t>
            </w:r>
            <w:proofErr w:type="gramStart"/>
            <w:r>
              <w:rPr>
                <w:sz w:val="18"/>
                <w:szCs w:val="18"/>
              </w:rPr>
              <w:t>межмуни</w:t>
            </w:r>
            <w:r w:rsidR="0091521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</w:t>
            </w:r>
            <w:r w:rsidR="00915217">
              <w:rPr>
                <w:sz w:val="18"/>
                <w:szCs w:val="18"/>
              </w:rPr>
              <w:t>паль</w:t>
            </w:r>
            <w:r>
              <w:rPr>
                <w:sz w:val="18"/>
                <w:szCs w:val="18"/>
              </w:rPr>
              <w:t>ного</w:t>
            </w:r>
            <w:proofErr w:type="gramEnd"/>
            <w:r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217D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11 1 01 72610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1348432,70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1357314</w:t>
            </w:r>
            <w:r w:rsidRPr="009A0778">
              <w:rPr>
                <w:sz w:val="16"/>
                <w:szCs w:val="16"/>
              </w:rPr>
              <w:t>,</w:t>
            </w:r>
            <w:r w:rsidRPr="009A0778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suppressAutoHyphens/>
              <w:autoSpaceDE w:val="0"/>
              <w:autoSpaceDN w:val="0"/>
              <w:adjustRightInd w:val="0"/>
              <w:ind w:left="-75" w:right="-65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</w:rPr>
              <w:t>1446210,00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1958284,4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1715163,8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2198233,2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2150670,0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1982497,4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1982497,4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1982497,4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1982497,4</w:t>
            </w:r>
          </w:p>
        </w:tc>
      </w:tr>
    </w:tbl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708"/>
      </w:tblGrid>
      <w:tr w:rsidR="009A0778" w:rsidTr="00B33BF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1.1.1.1.2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B33BFE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услуг, выполнение работ </w:t>
            </w:r>
            <w:proofErr w:type="gramStart"/>
            <w:r>
              <w:rPr>
                <w:sz w:val="18"/>
                <w:szCs w:val="18"/>
              </w:rPr>
              <w:t>государствен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ными</w:t>
            </w:r>
            <w:proofErr w:type="gramEnd"/>
            <w:r>
              <w:rPr>
                <w:sz w:val="18"/>
                <w:szCs w:val="18"/>
              </w:rPr>
              <w:t xml:space="preserve"> учрежде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ниями Респуб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лики Карелия в сфере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11 101 72600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110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47963,69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137200,00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suppressAutoHyphens/>
              <w:autoSpaceDE w:val="0"/>
              <w:autoSpaceDN w:val="0"/>
              <w:adjustRightInd w:val="0"/>
              <w:ind w:left="-30" w:right="-64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147900,00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138008,70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156520,00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78735,70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78754,10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78754,10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78754,10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tabs>
                <w:tab w:val="center" w:pos="358"/>
              </w:tabs>
              <w:autoSpaceDN w:val="0"/>
              <w:spacing w:line="276" w:lineRule="auto"/>
              <w:ind w:left="-70" w:right="-73" w:hanging="142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ab/>
              <w:t>78754,10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1.1.1.1.3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B33BFE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субсидии местным бюджетам на выполнение работ по содержанию и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11 1 01 43180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199634,00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159300,00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1.1.1.1.4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B33BFE">
            <w:pPr>
              <w:autoSpaceDN w:val="0"/>
              <w:spacing w:after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финансовое</w:t>
            </w:r>
            <w:proofErr w:type="gramEnd"/>
            <w:r>
              <w:rPr>
                <w:sz w:val="18"/>
                <w:szCs w:val="18"/>
              </w:rPr>
              <w:t xml:space="preserve"> обес-печение обяза-тельств по уплате налогов, сборов и иных платежей, связанных с  автомобильными до</w:t>
            </w:r>
            <w:r w:rsidR="00FF662A">
              <w:rPr>
                <w:sz w:val="18"/>
                <w:szCs w:val="18"/>
              </w:rPr>
              <w:t>рогами регио-нального или межму</w:t>
            </w:r>
            <w:r>
              <w:rPr>
                <w:sz w:val="18"/>
                <w:szCs w:val="18"/>
              </w:rPr>
              <w:t>ници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11 1 72610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181517,50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180000,0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179938,90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38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1.1.1.1.5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B33BFE">
            <w:pPr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неотложных работ по ремонту и содержанию автомобильных дорог и (или) улично-дорожной сети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11 1 01 54200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</w:tbl>
    <w:p w:rsidR="009A0778" w:rsidRDefault="009A0778"/>
    <w:p w:rsidR="009A0778" w:rsidRDefault="009A0778"/>
    <w:p w:rsidR="009A0778" w:rsidRDefault="009A0778"/>
    <w:p w:rsidR="009A0778" w:rsidRDefault="009A0778"/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9A0778" w:rsidTr="00B33BF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1.1.1.1.6</w:t>
            </w: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B33BFE">
            <w:pPr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бюджету Петрозаводского городского округа на выполнение неотложных работ по ремонту и содержанию автомобильных дорог и (или)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11 1 01 54200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1.1.1.1.7</w:t>
            </w: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B33BFE">
            <w:pPr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proofErr w:type="gramStart"/>
            <w:r>
              <w:rPr>
                <w:sz w:val="18"/>
                <w:szCs w:val="18"/>
              </w:rPr>
              <w:t>автома-тизированной</w:t>
            </w:r>
            <w:proofErr w:type="gramEnd"/>
            <w:r>
              <w:rPr>
                <w:sz w:val="18"/>
                <w:szCs w:val="18"/>
              </w:rPr>
              <w:t xml:space="preserve"> системы фото-видеофиксации нарушений Правил дорож</w:t>
            </w:r>
            <w:r w:rsidR="00FF662A">
              <w:rPr>
                <w:sz w:val="18"/>
                <w:szCs w:val="18"/>
              </w:rPr>
              <w:t>-ного движе</w:t>
            </w:r>
            <w:r>
              <w:rPr>
                <w:sz w:val="18"/>
                <w:szCs w:val="18"/>
              </w:rPr>
              <w:t>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04 09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11 1 01 72610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133000,00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реконструкция автомобильных дорог, мостовых сооружений на автомобильных дорогах общего пользования регионального или </w:t>
            </w:r>
            <w:proofErr w:type="gramStart"/>
            <w:r>
              <w:rPr>
                <w:sz w:val="18"/>
                <w:szCs w:val="18"/>
              </w:rPr>
              <w:t>межмуни</w:t>
            </w:r>
            <w:r w:rsidR="00FF662A">
              <w:rPr>
                <w:sz w:val="18"/>
                <w:szCs w:val="18"/>
              </w:rPr>
              <w:t>-ципаль</w:t>
            </w:r>
            <w:r>
              <w:rPr>
                <w:sz w:val="18"/>
                <w:szCs w:val="18"/>
              </w:rPr>
              <w:t>ного</w:t>
            </w:r>
            <w:proofErr w:type="gramEnd"/>
            <w:r>
              <w:rPr>
                <w:sz w:val="18"/>
                <w:szCs w:val="18"/>
              </w:rPr>
              <w:t xml:space="preserve">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</w:rPr>
              <w:t>541301,61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533483</w:t>
            </w:r>
            <w:r w:rsidRPr="009A0778">
              <w:rPr>
                <w:sz w:val="16"/>
                <w:szCs w:val="16"/>
              </w:rPr>
              <w:t>,</w:t>
            </w:r>
            <w:r w:rsidRPr="009A0778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359924,90</w:t>
            </w:r>
          </w:p>
          <w:p w:rsidR="00C37887" w:rsidRPr="009A0778" w:rsidRDefault="00C37887">
            <w:pPr>
              <w:autoSpaceDE w:val="0"/>
              <w:adjustRightInd w:val="0"/>
              <w:ind w:left="-70" w:right="-70"/>
              <w:jc w:val="center"/>
              <w:rPr>
                <w:sz w:val="16"/>
                <w:szCs w:val="16"/>
                <w:vertAlign w:val="superscript"/>
              </w:rPr>
            </w:pPr>
            <w:r w:rsidRPr="009A0778">
              <w:rPr>
                <w:sz w:val="16"/>
                <w:szCs w:val="16"/>
              </w:rPr>
              <w:t>+ 500000, 00</w:t>
            </w:r>
            <w:r w:rsidRPr="009A077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9A0778">
              <w:rPr>
                <w:sz w:val="16"/>
                <w:szCs w:val="16"/>
              </w:rPr>
              <w:t>656308,70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313068,40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1154656,00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525900,00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</w:rPr>
              <w:t>541301,61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533483</w:t>
            </w:r>
            <w:r w:rsidRPr="009A0778">
              <w:rPr>
                <w:sz w:val="16"/>
                <w:szCs w:val="16"/>
              </w:rPr>
              <w:t>,</w:t>
            </w:r>
            <w:r w:rsidRPr="009A0778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359924,90</w:t>
            </w:r>
          </w:p>
          <w:p w:rsidR="00C37887" w:rsidRPr="009A0778" w:rsidRDefault="00C37887">
            <w:pPr>
              <w:autoSpaceDE w:val="0"/>
              <w:adjustRightInd w:val="0"/>
              <w:ind w:left="-70" w:right="-70"/>
              <w:jc w:val="center"/>
              <w:rPr>
                <w:sz w:val="16"/>
                <w:szCs w:val="16"/>
                <w:vertAlign w:val="superscript"/>
              </w:rPr>
            </w:pPr>
            <w:r w:rsidRPr="009A0778">
              <w:rPr>
                <w:sz w:val="16"/>
                <w:szCs w:val="16"/>
              </w:rPr>
              <w:t>+ 500000, 00</w:t>
            </w:r>
            <w:r w:rsidRPr="009A0778">
              <w:rPr>
                <w:sz w:val="16"/>
                <w:szCs w:val="16"/>
                <w:vertAlign w:val="superscript"/>
              </w:rPr>
              <w:t>1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9A0778">
              <w:rPr>
                <w:sz w:val="16"/>
                <w:szCs w:val="16"/>
              </w:rPr>
              <w:t>656308,70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229868,40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1154656,00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525900,00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 w:rsidP="00B33BFE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111025390F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83200,00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</w:tr>
    </w:tbl>
    <w:p w:rsidR="009A0778" w:rsidRDefault="009A0778"/>
    <w:p w:rsidR="009A0778" w:rsidRDefault="009A0778"/>
    <w:p w:rsidR="009A0778" w:rsidRDefault="009A0778"/>
    <w:tbl>
      <w:tblPr>
        <w:tblW w:w="1679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634"/>
        <w:gridCol w:w="567"/>
        <w:gridCol w:w="426"/>
        <w:gridCol w:w="850"/>
        <w:gridCol w:w="992"/>
        <w:gridCol w:w="993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9A0778" w:rsidTr="00B33BFE">
        <w:trPr>
          <w:gridAfter w:val="1"/>
          <w:wAfter w:w="851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B33BFE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>
              <w:rPr>
                <w:sz w:val="18"/>
                <w:szCs w:val="18"/>
              </w:rPr>
              <w:t>мест</w:t>
            </w:r>
            <w:r w:rsidR="009A07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ным</w:t>
            </w:r>
            <w:proofErr w:type="gramEnd"/>
            <w:r>
              <w:rPr>
                <w:sz w:val="18"/>
                <w:szCs w:val="18"/>
              </w:rPr>
              <w:t xml:space="preserve"> бюджетам на выполнение работ по строительству и реконструкции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11 1 02 43180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134856,00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B33BFE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осуществление мероприятий по строительству и реконструкции</w:t>
            </w:r>
            <w:r w:rsidR="009A07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автомобильных дорог, </w:t>
            </w:r>
            <w:r>
              <w:rPr>
                <w:sz w:val="18"/>
                <w:szCs w:val="18"/>
              </w:rPr>
              <w:t xml:space="preserve">мостовых сооружений на автомобильных дорогах </w:t>
            </w:r>
            <w:r>
              <w:rPr>
                <w:sz w:val="18"/>
                <w:szCs w:val="18"/>
                <w:lang w:eastAsia="en-US"/>
              </w:rPr>
              <w:t xml:space="preserve">общего пользования регионального или </w:t>
            </w:r>
            <w:proofErr w:type="gramStart"/>
            <w:r>
              <w:rPr>
                <w:sz w:val="18"/>
                <w:szCs w:val="18"/>
                <w:lang w:eastAsia="en-US"/>
              </w:rPr>
              <w:t>межмуни</w:t>
            </w:r>
            <w:r w:rsidR="00FF662A">
              <w:rPr>
                <w:sz w:val="18"/>
                <w:szCs w:val="18"/>
                <w:lang w:eastAsia="en-US"/>
              </w:rPr>
              <w:t>-ципаль</w:t>
            </w:r>
            <w:r>
              <w:rPr>
                <w:sz w:val="18"/>
                <w:szCs w:val="18"/>
                <w:lang w:eastAsia="en-US"/>
              </w:rPr>
              <w:t>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11 1 02 90400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410</w:t>
            </w:r>
          </w:p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pStyle w:val="ConsPlusNormal"/>
              <w:widowControl/>
              <w:spacing w:line="276" w:lineRule="auto"/>
              <w:ind w:left="-110"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7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541301,61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178015,20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51200,00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116306,40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129268,40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112200,00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60000,00</w:t>
            </w:r>
          </w:p>
        </w:tc>
      </w:tr>
      <w:tr w:rsidR="009A0778" w:rsidTr="00B33BFE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1.1.2.1.3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строительство и реконструкция </w:t>
            </w:r>
            <w:r>
              <w:rPr>
                <w:sz w:val="18"/>
                <w:szCs w:val="18"/>
                <w:lang w:eastAsia="en-US"/>
              </w:rPr>
              <w:t>автомобильных дорог общего пользования регионального или межмуни-ципального значе-ния</w:t>
            </w:r>
            <w:r>
              <w:rPr>
                <w:sz w:val="18"/>
                <w:szCs w:val="18"/>
              </w:rPr>
              <w:t xml:space="preserve">, реализуемые в соответствии с </w:t>
            </w:r>
            <w:proofErr w:type="gramStart"/>
            <w:r>
              <w:rPr>
                <w:sz w:val="18"/>
                <w:szCs w:val="18"/>
              </w:rPr>
              <w:t>федеральной</w:t>
            </w:r>
            <w:proofErr w:type="gramEnd"/>
            <w:r>
              <w:rPr>
                <w:sz w:val="18"/>
                <w:szCs w:val="18"/>
              </w:rPr>
              <w:t xml:space="preserve"> целевой програм-мой «Развитие Республики Карелия на период до 2020 года», утверж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денной поста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новлением Правительства Российской Феде-рации от 9 июня 2015 года №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11 1 02 90420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55000,00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100600,00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B33BFE">
        <w:trPr>
          <w:gridAfter w:val="1"/>
          <w:wAfter w:w="851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B33BFE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путепровода через </w:t>
            </w:r>
            <w:proofErr w:type="gramStart"/>
            <w:r>
              <w:rPr>
                <w:sz w:val="18"/>
                <w:szCs w:val="18"/>
              </w:rPr>
              <w:t>желез-нодорожные</w:t>
            </w:r>
            <w:proofErr w:type="gramEnd"/>
            <w:r>
              <w:rPr>
                <w:sz w:val="18"/>
                <w:szCs w:val="18"/>
              </w:rPr>
              <w:t xml:space="preserve"> пути в створе </w:t>
            </w:r>
            <w:r w:rsidR="00FF662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ул. Гоголя, </w:t>
            </w:r>
            <w:r w:rsidR="00FF662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г. Петрозаводск (0,9 км/345 </w:t>
            </w:r>
            <w:r w:rsidR="00FF662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пог.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11 1 02 53901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414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9A0778">
              <w:rPr>
                <w:sz w:val="16"/>
                <w:szCs w:val="16"/>
              </w:rPr>
              <w:t>500000,00</w:t>
            </w:r>
            <w:r w:rsidRPr="009A077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490002,30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B33BFE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региональных программ в сфере дорожного </w:t>
            </w:r>
            <w:proofErr w:type="gramStart"/>
            <w:r>
              <w:rPr>
                <w:sz w:val="18"/>
                <w:szCs w:val="18"/>
              </w:rPr>
              <w:t>хозяй-ства</w:t>
            </w:r>
            <w:proofErr w:type="gramEnd"/>
            <w:r>
              <w:rPr>
                <w:sz w:val="18"/>
                <w:szCs w:val="18"/>
              </w:rPr>
              <w:t xml:space="preserve"> по решениям Правительства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11 1 02 54200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355467,80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253724,90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B33BFE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1.1.2.1.6.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FF6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37887">
              <w:rPr>
                <w:sz w:val="18"/>
                <w:szCs w:val="18"/>
              </w:rPr>
              <w:t xml:space="preserve">троительство </w:t>
            </w:r>
            <w:r>
              <w:rPr>
                <w:sz w:val="18"/>
                <w:szCs w:val="18"/>
              </w:rPr>
              <w:br/>
            </w:r>
            <w:r w:rsidR="00C37887">
              <w:rPr>
                <w:sz w:val="18"/>
                <w:szCs w:val="18"/>
              </w:rPr>
              <w:t xml:space="preserve">ул. </w:t>
            </w:r>
            <w:proofErr w:type="gramStart"/>
            <w:r w:rsidR="00C37887">
              <w:rPr>
                <w:sz w:val="18"/>
                <w:szCs w:val="18"/>
              </w:rPr>
              <w:t>Сыктыв</w:t>
            </w:r>
            <w:r>
              <w:rPr>
                <w:sz w:val="18"/>
                <w:szCs w:val="18"/>
              </w:rPr>
              <w:t>-</w:t>
            </w:r>
            <w:r w:rsidR="00C37887">
              <w:rPr>
                <w:sz w:val="18"/>
                <w:szCs w:val="18"/>
              </w:rPr>
              <w:t>карской</w:t>
            </w:r>
            <w:proofErr w:type="gramEnd"/>
            <w:r w:rsidR="00C378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C37887">
              <w:rPr>
                <w:sz w:val="18"/>
                <w:szCs w:val="18"/>
              </w:rPr>
              <w:t xml:space="preserve">на участке </w:t>
            </w:r>
            <w:r>
              <w:rPr>
                <w:sz w:val="18"/>
                <w:szCs w:val="18"/>
              </w:rPr>
              <w:br/>
            </w:r>
            <w:r w:rsidR="00C37887">
              <w:rPr>
                <w:sz w:val="18"/>
                <w:szCs w:val="18"/>
              </w:rPr>
              <w:t xml:space="preserve">от ул. Чкалова </w:t>
            </w:r>
            <w:r>
              <w:rPr>
                <w:sz w:val="18"/>
                <w:szCs w:val="18"/>
              </w:rPr>
              <w:br/>
            </w:r>
            <w:r w:rsidR="00C37887">
              <w:rPr>
                <w:sz w:val="18"/>
                <w:szCs w:val="18"/>
              </w:rPr>
              <w:t xml:space="preserve">до Лесного проспекта в </w:t>
            </w:r>
            <w:r>
              <w:rPr>
                <w:sz w:val="18"/>
                <w:szCs w:val="18"/>
              </w:rPr>
              <w:br/>
            </w:r>
            <w:r w:rsidR="00C37887">
              <w:rPr>
                <w:sz w:val="18"/>
                <w:szCs w:val="18"/>
              </w:rPr>
              <w:t>г. Петрозаводске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111025390F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83200,00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0,00 </w:t>
            </w:r>
          </w:p>
        </w:tc>
      </w:tr>
      <w:tr w:rsidR="009A0778" w:rsidTr="00B33BFE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806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мостового перехода через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 Кис-Кис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км 194 + 400 автомобильной дороги Кемь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Лонка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Калевала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18411,2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79451,2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B33BFE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806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мостового перехода через ручей </w:t>
            </w:r>
            <w:r w:rsidR="00F94C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81 + 960 автомобильной дороги Тикша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10550,00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9A0778" w:rsidRDefault="009A0778"/>
    <w:tbl>
      <w:tblPr>
        <w:tblW w:w="1679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493"/>
        <w:gridCol w:w="708"/>
        <w:gridCol w:w="426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708"/>
        <w:gridCol w:w="851"/>
      </w:tblGrid>
      <w:tr w:rsidR="009A0778" w:rsidTr="005E588C">
        <w:trPr>
          <w:gridAfter w:val="1"/>
          <w:wAfter w:w="851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участка автомобильной дороги Олонец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Вяртсиля,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96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км 118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(24 км) </w:t>
            </w:r>
            <w:r w:rsidR="00FF66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452152,0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мостового сооружения через р. Неглинку по ул. Кирова в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Петрозаводске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7660,00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56170,00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806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Медвежьегорск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Толвуя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Великая Губа,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106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Больничный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Куйбышева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пр. Ленина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наб. Варкауса в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Петро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заводске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0,8 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31788,00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284830,00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gridAfter w:val="1"/>
          <w:wAfter w:w="851" w:type="dxa"/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806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мостового перехода через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 Колежма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км 16 + 500 автомобильной дороги Сумпосад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Воренжа </w:t>
            </w:r>
            <w:proofErr w:type="gramStart"/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ирандозеро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Нюхча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16500,00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10548,40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</w:tbl>
    <w:p w:rsidR="009A0778" w:rsidRDefault="009A0778"/>
    <w:p w:rsidR="009A0778" w:rsidRDefault="009A0778"/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493"/>
        <w:gridCol w:w="708"/>
        <w:gridCol w:w="426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708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мостового перехода через ручей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км 34 + 350 автомобильной дороги Сумпосад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Воренжа </w:t>
            </w:r>
            <w:proofErr w:type="gramStart"/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ирандозеро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Нюхча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9500,00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5539,40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мостового перехода через ручей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км 37 + 800 автомобильной дороги Реболы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Лендеры </w:t>
            </w:r>
            <w:proofErr w:type="gramStart"/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осграница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26243,80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мостового перехода через р. Семча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132 + 910 автомобильной дороги Суоярви-Юстозеро (через Поросозеро)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Медвежьегорск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117051,00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9149,00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806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мостового перехода через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 Тереонкоски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105 + 250 автомобильной дороги Суоярви – Юстозеро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(через Поросозеро)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Медвежьегорск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86915,00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9680,00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</w:tbl>
    <w:p w:rsidR="009A0778" w:rsidRDefault="009A0778"/>
    <w:p w:rsidR="009A0778" w:rsidRDefault="009A0778"/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493"/>
        <w:gridCol w:w="708"/>
        <w:gridCol w:w="426"/>
        <w:gridCol w:w="850"/>
        <w:gridCol w:w="851"/>
        <w:gridCol w:w="850"/>
        <w:gridCol w:w="851"/>
        <w:gridCol w:w="708"/>
        <w:gridCol w:w="851"/>
        <w:gridCol w:w="992"/>
        <w:gridCol w:w="851"/>
        <w:gridCol w:w="992"/>
        <w:gridCol w:w="992"/>
        <w:gridCol w:w="992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1.1.2.1.18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6806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мостового перехода через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 Журавлева 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км 127 + 470 автомобильной дороги Суоярви </w:t>
            </w:r>
            <w:proofErr w:type="gramStart"/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стозеро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(через Поросозеро) </w:t>
            </w:r>
            <w:r w:rsidR="006806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Медвежьегорск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11 1 02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78829,00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10532,00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1.1.3.1.0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FF66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37887">
              <w:rPr>
                <w:rFonts w:ascii="Times New Roman" w:hAnsi="Times New Roman" w:cs="Times New Roman"/>
                <w:sz w:val="18"/>
                <w:szCs w:val="18"/>
              </w:rPr>
              <w:t>еализация отдельных мероприятий федерального проекта «Дорожная сеть»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</w:t>
            </w:r>
            <w:r w:rsidRPr="009A0778">
              <w:rPr>
                <w:sz w:val="16"/>
                <w:szCs w:val="16"/>
                <w:lang w:val="en-US"/>
              </w:rPr>
              <w:t>R</w:t>
            </w:r>
            <w:r w:rsidRPr="009A0778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1732506,3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1946859,4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3180960,9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3545000,00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3545000,00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3545000,00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1.1.3.1.1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капитальный ремонт автомобильных дорог общего пользования регионально</w:t>
            </w:r>
            <w:r w:rsidR="00F94CFC">
              <w:rPr>
                <w:rFonts w:ascii="Times New Roman" w:hAnsi="Times New Roman" w:cs="Times New Roman"/>
                <w:sz w:val="18"/>
                <w:szCs w:val="18"/>
              </w:rPr>
              <w:t xml:space="preserve">го или </w:t>
            </w:r>
            <w:proofErr w:type="gramStart"/>
            <w:r w:rsidR="00F94CFC">
              <w:rPr>
                <w:rFonts w:ascii="Times New Roman" w:hAnsi="Times New Roman" w:cs="Times New Roman"/>
                <w:sz w:val="18"/>
                <w:szCs w:val="18"/>
              </w:rPr>
              <w:t>межмуни-ципального</w:t>
            </w:r>
            <w:proofErr w:type="gramEnd"/>
            <w:r w:rsidR="00F94CFC">
              <w:rPr>
                <w:rFonts w:ascii="Times New Roman" w:hAnsi="Times New Roman" w:cs="Times New Roman"/>
                <w:sz w:val="18"/>
                <w:szCs w:val="18"/>
              </w:rPr>
              <w:t xml:space="preserve"> значе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</w:t>
            </w:r>
            <w:r w:rsidRPr="009A0778">
              <w:rPr>
                <w:sz w:val="16"/>
                <w:szCs w:val="16"/>
                <w:lang w:val="en-US"/>
              </w:rPr>
              <w:t>R</w:t>
            </w:r>
            <w:r w:rsidRPr="009A0778">
              <w:rPr>
                <w:sz w:val="16"/>
                <w:szCs w:val="16"/>
              </w:rPr>
              <w:t>1 53930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1187706,3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1.1.3.1.2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Петрозаводской городской агломерации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</w:t>
            </w:r>
            <w:r w:rsidRPr="009A0778">
              <w:rPr>
                <w:sz w:val="16"/>
                <w:szCs w:val="16"/>
                <w:lang w:val="en-US"/>
              </w:rPr>
              <w:t>R</w:t>
            </w:r>
            <w:r w:rsidRPr="009A0778">
              <w:rPr>
                <w:sz w:val="16"/>
                <w:szCs w:val="16"/>
              </w:rPr>
              <w:t>1 53930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544800,00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544700,00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543200,00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504000,00</w:t>
            </w:r>
          </w:p>
        </w:tc>
      </w:tr>
    </w:tbl>
    <w:p w:rsidR="009A0778" w:rsidRDefault="009A0778"/>
    <w:p w:rsidR="009A0778" w:rsidRDefault="009A0778"/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1.1.3.1.3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ремонт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мобильных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 регионального или межмуни</w:t>
            </w:r>
            <w:r w:rsidR="00FF6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11 1 </w:t>
            </w:r>
            <w:r w:rsidRPr="009A0778">
              <w:rPr>
                <w:sz w:val="16"/>
                <w:szCs w:val="16"/>
                <w:lang w:val="en-US"/>
              </w:rPr>
              <w:t>R</w:t>
            </w:r>
            <w:r w:rsidRPr="009A0778">
              <w:rPr>
                <w:sz w:val="16"/>
                <w:szCs w:val="16"/>
              </w:rPr>
              <w:t>1 72610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A0778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1402159,4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2637760,9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3041000,00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3041000,00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ind w:right="-70" w:hanging="70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3041000,00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Подпро-грамма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suppressAutoHyphens/>
              <w:autoSpaceDN w:val="0"/>
              <w:ind w:left="7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«Долгосрочная целевая программа «Повышение безопасности дорожного движения в Республике Карелия» на </w:t>
            </w:r>
            <w:r>
              <w:rPr>
                <w:b/>
                <w:bCs/>
                <w:sz w:val="18"/>
                <w:szCs w:val="18"/>
              </w:rPr>
              <w:br/>
              <w:t xml:space="preserve">2012 – 2015 годы» (в 2014 – 2015 годах), «Повышение безопасности дорожного движения» </w:t>
            </w:r>
            <w:r>
              <w:rPr>
                <w:b/>
                <w:bCs/>
                <w:sz w:val="18"/>
                <w:szCs w:val="18"/>
              </w:rPr>
              <w:br/>
              <w:t>(в 2016 – 2020 годах)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6910,00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9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124370,00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6910,00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124370,00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Государствен-ный</w:t>
            </w:r>
            <w:proofErr w:type="gramEnd"/>
            <w:r>
              <w:rPr>
                <w:sz w:val="18"/>
                <w:szCs w:val="18"/>
              </w:rPr>
              <w:t xml:space="preserve"> комитет Республики Карелия по обеспечению жизнедеятель-ности и безопас-ности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  <w:p w:rsidR="00C37887" w:rsidRPr="009A0778" w:rsidRDefault="00C37887">
            <w:pPr>
              <w:autoSpaceDE w:val="0"/>
              <w:adjustRightInd w:val="0"/>
              <w:ind w:right="-54"/>
              <w:jc w:val="center"/>
              <w:rPr>
                <w:sz w:val="16"/>
                <w:szCs w:val="16"/>
              </w:rPr>
            </w:pPr>
          </w:p>
          <w:p w:rsidR="00C37887" w:rsidRPr="009A0778" w:rsidRDefault="00C37887">
            <w:pPr>
              <w:autoSpaceDE w:val="0"/>
              <w:adjustRightInd w:val="0"/>
              <w:ind w:right="-54"/>
              <w:jc w:val="center"/>
              <w:rPr>
                <w:sz w:val="16"/>
                <w:szCs w:val="16"/>
              </w:rPr>
            </w:pPr>
          </w:p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2.1.1.1.0</w:t>
            </w:r>
          </w:p>
          <w:p w:rsidR="00C37887" w:rsidRDefault="00C37887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первоочередные мероприятия, способствующие снижению уровня аварийности на сети автомобиль-ных дорог общего пользования регионального или межмун</w:t>
            </w:r>
            <w:proofErr w:type="gramStart"/>
            <w:r>
              <w:rPr>
                <w:sz w:val="18"/>
                <w:szCs w:val="18"/>
              </w:rPr>
              <w:t>и</w:t>
            </w:r>
            <w:r w:rsidR="009A0778">
              <w:rPr>
                <w:sz w:val="18"/>
                <w:szCs w:val="18"/>
              </w:rPr>
              <w:t>-</w:t>
            </w:r>
            <w:proofErr w:type="gramEnd"/>
            <w:r w:rsidR="009A0778">
              <w:rPr>
                <w:sz w:val="18"/>
                <w:szCs w:val="18"/>
              </w:rPr>
              <w:t>-ципаль</w:t>
            </w:r>
            <w:r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11 2 01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6910,00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9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1</w:t>
            </w:r>
            <w:r w:rsidRPr="009A0778">
              <w:rPr>
                <w:sz w:val="16"/>
                <w:szCs w:val="16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124370,00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100000,00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Государствен-ный</w:t>
            </w:r>
            <w:proofErr w:type="gramEnd"/>
            <w:r>
              <w:rPr>
                <w:sz w:val="18"/>
                <w:szCs w:val="18"/>
              </w:rPr>
              <w:t xml:space="preserve"> комитет Республики Карелия по обеспечению жизнедеятель-ности и безопас-ности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</w:tbl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2.1.1.1.1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мероприятия по повышению безопасности дорожного движения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11 2 01 72620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20000,00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Государствен-ный</w:t>
            </w:r>
            <w:proofErr w:type="gramEnd"/>
            <w:r>
              <w:rPr>
                <w:sz w:val="18"/>
                <w:szCs w:val="18"/>
              </w:rPr>
              <w:t xml:space="preserve"> комитет Республики Карелия по обеспечению жизнедеятель-ности и безопас-ности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2.1.1.1.2</w:t>
            </w:r>
          </w:p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FC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proofErr w:type="gramStart"/>
            <w:r>
              <w:rPr>
                <w:sz w:val="18"/>
                <w:szCs w:val="18"/>
              </w:rPr>
              <w:t>ав</w:t>
            </w:r>
            <w:r w:rsidR="00F94CFC">
              <w:rPr>
                <w:sz w:val="18"/>
                <w:szCs w:val="18"/>
              </w:rPr>
              <w:t>тома-тизированной</w:t>
            </w:r>
            <w:proofErr w:type="gramEnd"/>
            <w:r w:rsidR="00F94CFC">
              <w:rPr>
                <w:sz w:val="18"/>
                <w:szCs w:val="18"/>
              </w:rPr>
              <w:t xml:space="preserve"> системы </w:t>
            </w:r>
          </w:p>
          <w:p w:rsidR="00C37887" w:rsidRDefault="00F94CFC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</w:t>
            </w:r>
            <w:r w:rsidR="00C37887">
              <w:rPr>
                <w:sz w:val="18"/>
                <w:szCs w:val="18"/>
              </w:rPr>
              <w:t>видео</w:t>
            </w:r>
            <w:r>
              <w:rPr>
                <w:sz w:val="18"/>
                <w:szCs w:val="18"/>
              </w:rPr>
              <w:t>-</w:t>
            </w:r>
            <w:r w:rsidR="00C37887">
              <w:rPr>
                <w:sz w:val="18"/>
                <w:szCs w:val="18"/>
              </w:rPr>
              <w:t xml:space="preserve">фиксации нарушений Правил </w:t>
            </w:r>
            <w:proofErr w:type="gramStart"/>
            <w:r w:rsidR="00C37887">
              <w:rPr>
                <w:sz w:val="18"/>
                <w:szCs w:val="18"/>
              </w:rPr>
              <w:t>дорож</w:t>
            </w:r>
            <w:r w:rsidR="005F3B3C">
              <w:rPr>
                <w:sz w:val="18"/>
                <w:szCs w:val="18"/>
              </w:rPr>
              <w:t>-ного</w:t>
            </w:r>
            <w:proofErr w:type="gramEnd"/>
            <w:r w:rsidR="005F3B3C">
              <w:rPr>
                <w:sz w:val="18"/>
                <w:szCs w:val="18"/>
              </w:rPr>
              <w:t xml:space="preserve"> движе</w:t>
            </w:r>
            <w:r w:rsidR="00C37887">
              <w:rPr>
                <w:sz w:val="18"/>
                <w:szCs w:val="18"/>
              </w:rPr>
              <w:t>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04 09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11 2 01 72620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12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84370,00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60000,00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2.1.1.1.3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</w:t>
            </w:r>
            <w:proofErr w:type="gramStart"/>
            <w:r>
              <w:rPr>
                <w:sz w:val="18"/>
                <w:szCs w:val="18"/>
              </w:rPr>
              <w:t>бюдже-там</w:t>
            </w:r>
            <w:proofErr w:type="gramEnd"/>
            <w:r>
              <w:rPr>
                <w:sz w:val="18"/>
                <w:szCs w:val="18"/>
              </w:rPr>
              <w:t xml:space="preserve"> муниципаль-ных образований на выполнение мероприятий по повышению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11 2 01 43180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20000,00</w:t>
            </w:r>
          </w:p>
        </w:tc>
      </w:tr>
    </w:tbl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Подпро-грамма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«Развитие транспортного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255137,34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210806,00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183584,30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226344,50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173148,20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720015,60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hanging="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1119127,00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54846,30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54846,30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 w:rsidP="005E588C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255137,34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210806,00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167584,30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220184,50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160248,2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109980,70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59727,00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54846,30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54846,30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</w:t>
            </w:r>
            <w:r w:rsidRPr="009A0778">
              <w:rPr>
                <w:sz w:val="16"/>
                <w:szCs w:val="16"/>
                <w:lang w:val="en-US"/>
              </w:rPr>
              <w:t>2900</w:t>
            </w:r>
            <w:r w:rsidRPr="009A0778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610034,90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hanging="7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1059400,00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3.1.1.1.0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перевозчику части потерь в доходах, возникающих вследствие </w:t>
            </w:r>
            <w:proofErr w:type="gramStart"/>
            <w:r>
              <w:rPr>
                <w:sz w:val="18"/>
                <w:szCs w:val="18"/>
              </w:rPr>
              <w:t>госу-дарственного</w:t>
            </w:r>
            <w:proofErr w:type="gramEnd"/>
            <w:r>
              <w:rPr>
                <w:sz w:val="18"/>
                <w:szCs w:val="18"/>
              </w:rPr>
              <w:t xml:space="preserve"> регулирования тарифов на пере-возку пассажиров железнодорожным транспортом в пригородном сообщении по территории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77790,32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52418,00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44109,40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42355,4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45345,50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33766,00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51500,00</w:t>
            </w:r>
          </w:p>
        </w:tc>
      </w:tr>
    </w:tbl>
    <w:p w:rsidR="009A0778" w:rsidRDefault="009A0778"/>
    <w:p w:rsidR="009A0778" w:rsidRDefault="009A0778"/>
    <w:p w:rsidR="009A0778" w:rsidRDefault="009A0778"/>
    <w:p w:rsidR="009A0778" w:rsidRDefault="009A0778"/>
    <w:p w:rsidR="009A0778" w:rsidRDefault="009A0778"/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708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компенсация части потерь в доходах </w:t>
            </w:r>
            <w:proofErr w:type="gramStart"/>
            <w:r>
              <w:rPr>
                <w:sz w:val="18"/>
                <w:szCs w:val="18"/>
              </w:rPr>
              <w:t>органи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зациям</w:t>
            </w:r>
            <w:proofErr w:type="gramEnd"/>
            <w:r>
              <w:rPr>
                <w:sz w:val="18"/>
                <w:szCs w:val="18"/>
              </w:rPr>
              <w:t xml:space="preserve"> железно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дорожного транспорта, возникающих в результате госу-дарственного регулирования тарифов на пере-возку пассажиров в поездах пригородного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11 3 01 72630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76525,00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51118,00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42809,4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40855,4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43845,50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32266,00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Мероприя-тие</w:t>
            </w:r>
            <w:proofErr w:type="gramEnd"/>
          </w:p>
          <w:p w:rsidR="00C37887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3.1.1.1.2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компенсация части потерь в доходах в связи с принятием решений об </w:t>
            </w:r>
            <w:proofErr w:type="gramStart"/>
            <w:r>
              <w:rPr>
                <w:sz w:val="18"/>
                <w:szCs w:val="18"/>
              </w:rPr>
              <w:t>уста-новлении</w:t>
            </w:r>
            <w:proofErr w:type="gramEnd"/>
            <w:r>
              <w:rPr>
                <w:sz w:val="18"/>
                <w:szCs w:val="18"/>
              </w:rPr>
              <w:t xml:space="preserve"> льгот по тарифам на проезд обучаю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щихся и воспи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танников обще</w:t>
            </w:r>
            <w:r w:rsidR="00FF662A">
              <w:rPr>
                <w:sz w:val="18"/>
                <w:szCs w:val="18"/>
              </w:rPr>
              <w:t>-образователь</w:t>
            </w:r>
            <w:r>
              <w:rPr>
                <w:sz w:val="18"/>
                <w:szCs w:val="18"/>
              </w:rPr>
              <w:t>ных учреждений, учащихся очной формы обучения образовательных учреждений начального профессиональ-ного, среднего профессиональ-ного и высшего профессиональ-ного образования железнодорож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ным транспортом общего пользова-ния в приго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родном сообщении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spacing w:after="24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N w:val="0"/>
              <w:spacing w:after="24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11 3 01 72640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1265,32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A0778">
              <w:rPr>
                <w:sz w:val="16"/>
                <w:szCs w:val="16"/>
                <w:lang w:eastAsia="en-US"/>
              </w:rPr>
              <w:t>1500,00</w:t>
            </w:r>
          </w:p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1500,00</w:t>
            </w:r>
          </w:p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</w:tr>
    </w:tbl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708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1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3.1.1.2.0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пассажирских перевозок внутренним водным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6395,84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4668,00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55844,90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5079,20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3312,30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3312,30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3312,30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6395,84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4668,00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5079,20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3312,30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3312,30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3312,30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11 3 02 90420, </w:t>
            </w:r>
          </w:p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11 3 02 </w:t>
            </w:r>
            <w:r w:rsidRPr="009A0778">
              <w:rPr>
                <w:sz w:val="16"/>
                <w:szCs w:val="16"/>
                <w:lang w:val="en-US"/>
              </w:rPr>
              <w:t>R4193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55844,90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3.1.1.2.1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пассажирских перевозок внутренним водным </w:t>
            </w:r>
            <w:proofErr w:type="gramStart"/>
            <w:r>
              <w:rPr>
                <w:sz w:val="18"/>
                <w:szCs w:val="18"/>
              </w:rPr>
              <w:t>тран-спортом</w:t>
            </w:r>
            <w:proofErr w:type="gramEnd"/>
            <w:r>
              <w:rPr>
                <w:sz w:val="18"/>
                <w:szCs w:val="18"/>
              </w:rPr>
              <w:t xml:space="preserve"> в навига-цию соответст-вующего года по установленным маршрутам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11 3 02 72650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6395,84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4668,00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5079,20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3312,30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3312,30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3312,30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3312,30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3.1.1.2.2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причальной стенки в пос. </w:t>
            </w:r>
            <w:proofErr w:type="gramStart"/>
            <w:r>
              <w:rPr>
                <w:sz w:val="18"/>
                <w:szCs w:val="18"/>
              </w:rPr>
              <w:t>Ново-Стеклянное</w:t>
            </w:r>
            <w:proofErr w:type="gramEnd"/>
            <w:r>
              <w:rPr>
                <w:sz w:val="18"/>
                <w:szCs w:val="18"/>
              </w:rPr>
              <w:t xml:space="preserve"> Шальского сельского поселе-ния, Пудожский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11 3 02</w:t>
            </w:r>
          </w:p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R4193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55844,90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3.1.2.1.0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мероприятий в сфере воздушного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170951,18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153720,00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134806,90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178744,10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109848,70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594870,70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741813,8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дорожному хозяйству, транспорту и связи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170951,18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153720,00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118806,90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172584,10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109848,70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76180,70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3113,80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708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04 08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11 3 03 90420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518690,00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738700,00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услуг, выполнение работ </w:t>
            </w:r>
            <w:proofErr w:type="gramStart"/>
            <w:r>
              <w:rPr>
                <w:sz w:val="18"/>
                <w:szCs w:val="18"/>
              </w:rPr>
              <w:t>государствен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ными</w:t>
            </w:r>
            <w:proofErr w:type="gramEnd"/>
            <w:r>
              <w:rPr>
                <w:sz w:val="18"/>
                <w:szCs w:val="18"/>
              </w:rPr>
              <w:t xml:space="preserve"> учреж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дениями Республики Карелия в сфере воздушного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11 3 03 72660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120955,88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127720,00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111306,9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128034,1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73348,70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30830,40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компенсация части затрат организаций в связи с </w:t>
            </w:r>
            <w:proofErr w:type="gramStart"/>
            <w:r>
              <w:rPr>
                <w:sz w:val="18"/>
                <w:szCs w:val="18"/>
              </w:rPr>
              <w:t>осущест-влением</w:t>
            </w:r>
            <w:proofErr w:type="gramEnd"/>
            <w:r>
              <w:rPr>
                <w:sz w:val="18"/>
                <w:szCs w:val="18"/>
              </w:rPr>
              <w:t xml:space="preserve"> пассажирских перевозок воздушным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по дорожному хозяйству, транспорту и связи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11 3 03 72670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49995,30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44550,0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45350,30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3113,80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объектов на территории гражданского сектора аэропорта Петрозаводск (Бесовец)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05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 xml:space="preserve">11 3 03 </w:t>
            </w:r>
            <w:r w:rsidRPr="009A0778">
              <w:rPr>
                <w:sz w:val="16"/>
                <w:szCs w:val="16"/>
                <w:lang w:val="en-US"/>
              </w:rPr>
              <w:t>R419</w:t>
            </w:r>
            <w:r w:rsidRPr="009A0778">
              <w:rPr>
                <w:sz w:val="16"/>
                <w:szCs w:val="16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6160,00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439000,00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452600,00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проектно-изыскательские работы  по объекту «Строительство объектов на территории гражданского сектора аэропорта Петрозаводск (Бесовец)»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11 3 03 90420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8390</w:t>
            </w:r>
            <w:r w:rsidRPr="009A0778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Мероприя-тие</w:t>
            </w:r>
            <w:proofErr w:type="gramEnd"/>
          </w:p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сети посадочных площадок, обеспечивающих </w:t>
            </w:r>
            <w:proofErr w:type="gramStart"/>
            <w:r>
              <w:rPr>
                <w:sz w:val="18"/>
                <w:szCs w:val="18"/>
              </w:rPr>
              <w:t>функциониро</w:t>
            </w:r>
            <w:r w:rsidR="00FF66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вание</w:t>
            </w:r>
            <w:proofErr w:type="gramEnd"/>
            <w:r>
              <w:rPr>
                <w:sz w:val="18"/>
                <w:szCs w:val="18"/>
              </w:rPr>
              <w:t xml:space="preserve"> воздушного транспорта на территории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11 3 03 90420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71300,00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286100,00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</w:p>
          <w:p w:rsidR="00C37887" w:rsidRDefault="00C37887">
            <w:pPr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3.1.3.1.0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транспортного обслуживания населения авто-мобильным транспортом в пригородном и межмуниципаль-ном </w:t>
            </w:r>
            <w:proofErr w:type="gramStart"/>
            <w:r>
              <w:rPr>
                <w:sz w:val="18"/>
                <w:szCs w:val="18"/>
              </w:rPr>
              <w:t>сообщении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11 3 04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  <w:lang w:val="en-US"/>
              </w:rPr>
              <w:t>0</w:t>
            </w:r>
            <w:r w:rsidRPr="009A0778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11034,00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35534,00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320734,00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34,00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Меропри-ятие</w:t>
            </w:r>
            <w:proofErr w:type="gramEnd"/>
            <w:r>
              <w:rPr>
                <w:sz w:val="18"/>
                <w:szCs w:val="18"/>
              </w:rPr>
              <w:t xml:space="preserve"> 3.1.3.1.1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регулярных </w:t>
            </w:r>
            <w:proofErr w:type="gramStart"/>
            <w:r>
              <w:rPr>
                <w:sz w:val="18"/>
                <w:szCs w:val="18"/>
              </w:rPr>
              <w:t>пере-возок</w:t>
            </w:r>
            <w:proofErr w:type="gramEnd"/>
            <w:r>
              <w:rPr>
                <w:sz w:val="18"/>
                <w:szCs w:val="18"/>
              </w:rPr>
              <w:t xml:space="preserve"> пассажиров и багажа автомо-бильным транспортом по межмуни-ципальным маршрутам регу-лярных перевозок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по дорожному хозяйству, транспорту </w:t>
            </w:r>
          </w:p>
          <w:p w:rsidR="00C37887" w:rsidRDefault="00C37887">
            <w:pPr>
              <w:autoSpaceDE w:val="0"/>
              <w:autoSpaceDN w:val="0"/>
              <w:adjustRightInd w:val="0"/>
              <w:ind w:left="-19"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11 3 04 72780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34,00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Мероприя-тие</w:t>
            </w:r>
            <w:proofErr w:type="gramEnd"/>
            <w:r>
              <w:rPr>
                <w:sz w:val="18"/>
                <w:szCs w:val="18"/>
              </w:rPr>
              <w:t xml:space="preserve"> 3.1.3.1.2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автовокзала                     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Петрозаводска и опорной сети автостанций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A0778">
              <w:rPr>
                <w:sz w:val="16"/>
                <w:szCs w:val="16"/>
                <w:lang w:val="en-US"/>
              </w:rPr>
              <w:t>11 3 04 90420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35500,00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320700,00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9A0778" w:rsidRDefault="009A0778"/>
    <w:p w:rsidR="009A0778" w:rsidRDefault="009A0778"/>
    <w:p w:rsidR="009A0778" w:rsidRDefault="009A0778"/>
    <w:p w:rsidR="009A0778" w:rsidRDefault="009A0778"/>
    <w:tbl>
      <w:tblPr>
        <w:tblW w:w="1594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1560"/>
        <w:gridCol w:w="1417"/>
        <w:gridCol w:w="567"/>
        <w:gridCol w:w="709"/>
        <w:gridCol w:w="492"/>
        <w:gridCol w:w="426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708"/>
      </w:tblGrid>
      <w:tr w:rsidR="009A0778" w:rsidTr="005E588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778" w:rsidRDefault="009A0778" w:rsidP="009A0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A0778" w:rsidTr="005E588C">
        <w:trPr>
          <w:cantSplit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E5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Непро</w:t>
            </w:r>
            <w:r w:rsidR="00FF662A">
              <w:rPr>
                <w:sz w:val="18"/>
                <w:szCs w:val="18"/>
              </w:rPr>
              <w:t xml:space="preserve">-граммное </w:t>
            </w:r>
            <w:proofErr w:type="gramStart"/>
            <w:r w:rsidR="005E588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ероприя-тие</w:t>
            </w:r>
            <w:proofErr w:type="gramEnd"/>
            <w:r>
              <w:rPr>
                <w:sz w:val="18"/>
                <w:szCs w:val="18"/>
              </w:rPr>
              <w:t xml:space="preserve"> 99.0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реализации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              по дорожному хозяйству, транспорту и связи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04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11</w:t>
            </w:r>
            <w:proofErr w:type="gramStart"/>
            <w:r w:rsidRPr="009A0778">
              <w:rPr>
                <w:sz w:val="16"/>
                <w:szCs w:val="16"/>
              </w:rPr>
              <w:t xml:space="preserve"> С</w:t>
            </w:r>
            <w:proofErr w:type="gramEnd"/>
            <w:r w:rsidRPr="009A0778">
              <w:rPr>
                <w:sz w:val="16"/>
                <w:szCs w:val="16"/>
              </w:rPr>
              <w:t xml:space="preserve"> 00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10900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120,</w:t>
            </w:r>
          </w:p>
          <w:p w:rsidR="00C37887" w:rsidRPr="009A0778" w:rsidRDefault="00C37887">
            <w:pPr>
              <w:widowControl w:val="0"/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240,</w:t>
            </w:r>
          </w:p>
          <w:p w:rsidR="00C37887" w:rsidRPr="009A0778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18733,50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21721,50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27726,90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27887,10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0778">
              <w:rPr>
                <w:sz w:val="16"/>
                <w:szCs w:val="16"/>
              </w:rPr>
              <w:t>28127,00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28127,00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28127,00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28127,00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A0778" w:rsidRDefault="00C37887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A0778">
              <w:rPr>
                <w:color w:val="000000"/>
                <w:sz w:val="16"/>
                <w:szCs w:val="16"/>
                <w:lang w:eastAsia="en-US"/>
              </w:rPr>
              <w:t>28127,00</w:t>
            </w:r>
          </w:p>
        </w:tc>
      </w:tr>
    </w:tbl>
    <w:p w:rsidR="0068060C" w:rsidRDefault="0068060C" w:rsidP="00C37887">
      <w:pPr>
        <w:tabs>
          <w:tab w:val="left" w:pos="567"/>
        </w:tabs>
        <w:autoSpaceDE w:val="0"/>
        <w:adjustRightInd w:val="0"/>
        <w:ind w:right="27"/>
        <w:jc w:val="both"/>
        <w:rPr>
          <w:sz w:val="22"/>
          <w:szCs w:val="22"/>
          <w:vertAlign w:val="superscript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27"/>
        <w:jc w:val="both"/>
        <w:rPr>
          <w:b/>
          <w:bCs/>
          <w:sz w:val="22"/>
          <w:szCs w:val="22"/>
          <w:lang w:eastAsia="en-US"/>
        </w:rPr>
      </w:pPr>
      <w:proofErr w:type="gramStart"/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Финансовое обеспечение реализации мероприятия «Реализация мероприятий по обеспечению дорожной деятельности (строительство путепровода через железнодорожные пути в створе ул. Гоголя, г. Петрозаводск (0,9 км/345 пог. м)» не учитывает планируемые к поступлению из федерального бюджета средства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</w:t>
      </w:r>
      <w:proofErr w:type="gramEnd"/>
      <w:r>
        <w:rPr>
          <w:sz w:val="22"/>
          <w:szCs w:val="22"/>
        </w:rPr>
        <w:t xml:space="preserve"> дорожных сооружений, в 2016 году в сумме 500 000,00 тыс. рублей.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2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proofErr w:type="gramStart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том числе мероприятия по устройству пешеходных переходов, в том числе в непосредственной близости от дошкольных </w:t>
      </w:r>
      <w:r w:rsidR="009A0778">
        <w:rPr>
          <w:sz w:val="22"/>
          <w:szCs w:val="22"/>
        </w:rPr>
        <w:t xml:space="preserve">образовательных и </w:t>
      </w:r>
      <w:r>
        <w:rPr>
          <w:sz w:val="22"/>
          <w:szCs w:val="22"/>
        </w:rPr>
        <w:t xml:space="preserve">общеобразовательных  </w:t>
      </w:r>
      <w:r w:rsidR="009A0778">
        <w:rPr>
          <w:sz w:val="22"/>
          <w:szCs w:val="22"/>
        </w:rPr>
        <w:t xml:space="preserve">организаций </w:t>
      </w:r>
      <w:r>
        <w:rPr>
          <w:sz w:val="22"/>
          <w:szCs w:val="22"/>
        </w:rPr>
        <w:t>по разработке проектов организации дорожного движения для автомобильных дорог общего пользования регионального или межмуниципального значения.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737"/>
        <w:rPr>
          <w:sz w:val="24"/>
          <w:szCs w:val="24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9A0778" w:rsidRDefault="009A0778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DE203E" w:rsidRDefault="00DE203E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</w:t>
      </w:r>
      <w:r w:rsidR="000C0DDE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и юридических лиц на реализацию целей государственной программы Республики Карелия </w:t>
      </w:r>
    </w:p>
    <w:p w:rsidR="005E588C" w:rsidRDefault="005E588C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151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5"/>
        <w:gridCol w:w="1513"/>
        <w:gridCol w:w="1134"/>
        <w:gridCol w:w="1879"/>
        <w:gridCol w:w="996"/>
        <w:gridCol w:w="854"/>
        <w:gridCol w:w="993"/>
        <w:gridCol w:w="851"/>
        <w:gridCol w:w="851"/>
        <w:gridCol w:w="851"/>
        <w:gridCol w:w="851"/>
        <w:gridCol w:w="850"/>
        <w:gridCol w:w="854"/>
        <w:gridCol w:w="853"/>
        <w:gridCol w:w="856"/>
      </w:tblGrid>
      <w:tr w:rsidR="00C37887" w:rsidTr="000C0DDE">
        <w:trPr>
          <w:cantSplit/>
          <w:trHeight w:val="360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государственной программы, подпрограммы  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государственной программы, ведомственной,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региональной, долгосрочной целевой программы,  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основного мероприятия и 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966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   (тыс. руб.)</w:t>
            </w:r>
          </w:p>
        </w:tc>
      </w:tr>
      <w:tr w:rsidR="00C37887" w:rsidTr="000C0DDE">
        <w:trPr>
          <w:cantSplit/>
          <w:trHeight w:val="840"/>
          <w:tblHeader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C37887" w:rsidTr="000C0DDE">
        <w:trPr>
          <w:cantSplit/>
          <w:trHeight w:val="24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37887" w:rsidTr="000C0DDE">
        <w:trPr>
          <w:cantSplit/>
          <w:trHeight w:val="309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Госу-дарст-венная    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програм-ма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2773620,84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2548059,60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2977634,79</w:t>
            </w:r>
          </w:p>
          <w:p w:rsidR="00C37887" w:rsidRDefault="00C37887">
            <w:pPr>
              <w:ind w:left="-70" w:righ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+ 555000,00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ind w:left="-70" w:righ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3722759,10</w:t>
            </w:r>
          </w:p>
          <w:p w:rsidR="00C37887" w:rsidRDefault="00C37887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2787054,90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6" w:hanging="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6358935,20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6" w:hanging="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5964709,40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6" w:hanging="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5500576,00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6" w:hanging="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5866115,10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hanging="48"/>
              <w:rPr>
                <w:szCs w:val="28"/>
              </w:rPr>
            </w:pPr>
            <w:r>
              <w:rPr>
                <w:color w:val="000000"/>
                <w:sz w:val="16"/>
                <w:szCs w:val="16"/>
              </w:rPr>
              <w:t>5866115,10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hanging="48"/>
              <w:rPr>
                <w:szCs w:val="28"/>
              </w:rPr>
            </w:pPr>
            <w:r>
              <w:rPr>
                <w:color w:val="000000"/>
                <w:sz w:val="16"/>
                <w:szCs w:val="16"/>
              </w:rPr>
              <w:t>5866115,10</w:t>
            </w:r>
          </w:p>
        </w:tc>
      </w:tr>
      <w:tr w:rsidR="00C37887" w:rsidTr="000C0DDE">
        <w:trPr>
          <w:cantSplit/>
          <w:trHeight w:val="135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Республики Карелия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ind w:left="-69" w:hanging="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2573986,84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2004289,20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1959227,80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3013517,80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2703854,90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6" w:hanging="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3163278,00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6" w:hanging="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4011909,40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6" w:hanging="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4981276,00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2" w:hanging="44"/>
              <w:rPr>
                <w:szCs w:val="28"/>
              </w:rPr>
            </w:pPr>
            <w:r>
              <w:rPr>
                <w:color w:val="000000"/>
                <w:sz w:val="16"/>
                <w:szCs w:val="16"/>
              </w:rPr>
              <w:t>5345315,10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0" w:hanging="48"/>
              <w:rPr>
                <w:szCs w:val="28"/>
              </w:rPr>
            </w:pPr>
            <w:r>
              <w:rPr>
                <w:color w:val="000000"/>
                <w:sz w:val="16"/>
                <w:szCs w:val="16"/>
              </w:rPr>
              <w:t>5345315,10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90" w:hanging="48"/>
              <w:rPr>
                <w:szCs w:val="28"/>
              </w:rPr>
            </w:pPr>
            <w:r>
              <w:rPr>
                <w:color w:val="000000"/>
                <w:sz w:val="16"/>
                <w:szCs w:val="16"/>
              </w:rPr>
              <w:t>5345315,10</w:t>
            </w:r>
          </w:p>
        </w:tc>
      </w:tr>
      <w:tr w:rsidR="00C37887" w:rsidTr="000C0DDE">
        <w:trPr>
          <w:cantSplit/>
          <w:trHeight w:val="126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481424,4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1008724,90 </w:t>
            </w:r>
          </w:p>
          <w:p w:rsidR="00C37887" w:rsidRDefault="00C37887">
            <w:pPr>
              <w:autoSpaceDE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+ 500000,00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650041,30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44" w:right="-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3110300,50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44" w:right="-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left="-44" w:right="-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color w:val="000000"/>
                <w:sz w:val="16"/>
                <w:szCs w:val="16"/>
              </w:rPr>
              <w:t>504000,00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color w:val="000000"/>
                <w:sz w:val="16"/>
                <w:szCs w:val="16"/>
              </w:rPr>
              <w:t>504000,00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color w:val="000000"/>
                <w:sz w:val="16"/>
                <w:szCs w:val="16"/>
              </w:rPr>
              <w:t>504000,00</w:t>
            </w:r>
          </w:p>
        </w:tc>
      </w:tr>
    </w:tbl>
    <w:p w:rsidR="000C0DDE" w:rsidRDefault="000C0DDE"/>
    <w:p w:rsidR="000C0DDE" w:rsidRDefault="000C0DDE"/>
    <w:p w:rsidR="000C0DDE" w:rsidRDefault="000C0DDE"/>
    <w:p w:rsidR="000C0DDE" w:rsidRDefault="000C0DDE"/>
    <w:p w:rsidR="000C0DDE" w:rsidRDefault="000C0DDE"/>
    <w:tbl>
      <w:tblPr>
        <w:tblW w:w="1516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0"/>
        <w:gridCol w:w="1488"/>
        <w:gridCol w:w="1134"/>
        <w:gridCol w:w="1914"/>
        <w:gridCol w:w="992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C0DDE" w:rsidTr="000C0DDE">
        <w:trPr>
          <w:cantSplit/>
          <w:trHeight w:val="1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37887" w:rsidTr="0068060C">
        <w:trPr>
          <w:cantSplit/>
          <w:trHeight w:val="12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</w:t>
            </w:r>
            <w:r w:rsidR="000C0D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4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62346,00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9682,09 </w:t>
            </w:r>
          </w:p>
          <w:p w:rsidR="00C37887" w:rsidRDefault="00C37887">
            <w:pPr>
              <w:autoSpaceDE w:val="0"/>
              <w:adjustRightInd w:val="0"/>
              <w:ind w:left="-70" w:right="-7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+ 55000,00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16800,00</w:t>
            </w:r>
          </w:p>
        </w:tc>
      </w:tr>
      <w:tr w:rsidR="00C37887" w:rsidTr="0068060C">
        <w:trPr>
          <w:cantSplit/>
          <w:trHeight w:val="36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4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территориальные государственные внебюджетные фонды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Подпро-грамма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0C0DDE" w:rsidP="000C0DDE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«Региональная целевая программа «Развитие дорожного хозяй</w:t>
            </w:r>
            <w:r w:rsidR="00C37887">
              <w:rPr>
                <w:b/>
                <w:bCs/>
                <w:sz w:val="18"/>
                <w:szCs w:val="18"/>
              </w:rPr>
              <w:t>ства Республики Карелия на период</w:t>
            </w:r>
            <w:r>
              <w:rPr>
                <w:b/>
                <w:bCs/>
                <w:sz w:val="18"/>
                <w:szCs w:val="18"/>
              </w:rPr>
              <w:br/>
            </w:r>
            <w:r w:rsidR="00C37887">
              <w:rPr>
                <w:b/>
                <w:bCs/>
                <w:sz w:val="18"/>
                <w:szCs w:val="18"/>
              </w:rPr>
              <w:t xml:space="preserve">до 2015 года» </w:t>
            </w:r>
            <w:r>
              <w:rPr>
                <w:b/>
                <w:bCs/>
                <w:sz w:val="18"/>
                <w:szCs w:val="18"/>
              </w:rPr>
              <w:br/>
            </w:r>
            <w:r w:rsidR="00C37887">
              <w:rPr>
                <w:b/>
                <w:bCs/>
                <w:sz w:val="18"/>
                <w:szCs w:val="18"/>
              </w:rPr>
              <w:t xml:space="preserve">(в 2014 – 2015 годах), «Развитие дорожного хозяйства» </w:t>
            </w:r>
            <w:r>
              <w:rPr>
                <w:b/>
                <w:bCs/>
                <w:sz w:val="18"/>
                <w:szCs w:val="18"/>
              </w:rPr>
              <w:br/>
            </w:r>
            <w:r w:rsidR="00C37887">
              <w:rPr>
                <w:b/>
                <w:bCs/>
                <w:sz w:val="18"/>
                <w:szCs w:val="18"/>
              </w:rPr>
              <w:t>(в 2016 – 2024 годах)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2518483,50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2327997,60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11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2754316,99 </w:t>
            </w:r>
          </w:p>
          <w:p w:rsidR="00C37887" w:rsidRDefault="00C37887">
            <w:pPr>
              <w:autoSpaceDE w:val="0"/>
              <w:adjustRightInd w:val="0"/>
              <w:ind w:left="-110" w:right="-104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+ 555000,00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ind w:left="-11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3434693,10</w:t>
            </w:r>
          </w:p>
          <w:p w:rsidR="00C37887" w:rsidRDefault="00C37887">
            <w:pPr>
              <w:autoSpaceDE w:val="0"/>
              <w:adjustRightInd w:val="0"/>
              <w:ind w:left="-110" w:right="-104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2532179,80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5486662,50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4717455,40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5317602,70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hanging="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5683141,80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70" w:hanging="70"/>
              <w:rPr>
                <w:szCs w:val="28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5683141,80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70" w:hanging="70"/>
              <w:rPr>
                <w:szCs w:val="28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5683141,80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 Республики Карелия      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2318849,50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1786573,20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1742910,00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2725451,80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2412979,80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2856599,50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3760355,40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4798302,70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hanging="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5162341,80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70" w:hanging="70"/>
              <w:rPr>
                <w:szCs w:val="28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5162341,80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ind w:right="-70" w:hanging="70"/>
              <w:rPr>
                <w:szCs w:val="28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5162341,80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481424,40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70" w:firstLine="70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1008724,90 + 500000,00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djustRightInd w:val="0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650041,30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2544706,30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0"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504000,00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504000,00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504000,00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gramStart"/>
            <w:r>
              <w:rPr>
                <w:sz w:val="18"/>
                <w:szCs w:val="18"/>
              </w:rPr>
              <w:t>реформи</w:t>
            </w:r>
            <w:r w:rsidR="000C0D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рованию</w:t>
            </w:r>
            <w:proofErr w:type="gramEnd"/>
            <w:r>
              <w:rPr>
                <w:sz w:val="18"/>
                <w:szCs w:val="18"/>
              </w:rPr>
              <w:t xml:space="preserve">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0C0DDE" w:rsidRDefault="000C0DDE"/>
    <w:p w:rsidR="000C0DDE" w:rsidRDefault="000C0DDE"/>
    <w:p w:rsidR="000C0DDE" w:rsidRDefault="000C0DDE"/>
    <w:tbl>
      <w:tblPr>
        <w:tblW w:w="1516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0"/>
        <w:gridCol w:w="1488"/>
        <w:gridCol w:w="1134"/>
        <w:gridCol w:w="1914"/>
        <w:gridCol w:w="992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C0DDE" w:rsidTr="000C0DDE">
        <w:trPr>
          <w:cantSplit/>
          <w:trHeight w:val="1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бюджеты  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ind w:left="-70" w:right="-70" w:hanging="142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2682,09 +55000,00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юридические лица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0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Подпро-грамма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proofErr w:type="gramStart"/>
            <w:r>
              <w:rPr>
                <w:b/>
                <w:bCs/>
                <w:sz w:val="18"/>
                <w:szCs w:val="18"/>
              </w:rPr>
              <w:t>Долгосрочная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целевая програм-ма «Повышение безопасности дорожного движе-ния в Республике Карелия» </w:t>
            </w:r>
            <w:r>
              <w:rPr>
                <w:b/>
                <w:bCs/>
                <w:sz w:val="18"/>
                <w:szCs w:val="18"/>
              </w:rPr>
              <w:br/>
              <w:t xml:space="preserve">на 2012 – 2015 годы»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(в 2014 – 2015 годах), «Повышение безопасности дорожного движения» </w:t>
            </w:r>
          </w:p>
          <w:p w:rsidR="00C37887" w:rsidRDefault="00C3788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(в 2016 – 2024 годах)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19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12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23" w:right="-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Республики Карелия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19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12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left="-23" w:right="-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поступающие в бюджет Республики Карелия из федерального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Подпро-грамма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«Развитие транспортного обслуживания населения»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255137,34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183584,30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226344,50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720015,60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ind w:right="-70"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1119127,00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54846,30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54846,30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ind w:righ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Республики Карелия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255137,34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183584,30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226344,50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154421,40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54846,30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Cs w:val="2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54846,30</w:t>
            </w:r>
          </w:p>
        </w:tc>
      </w:tr>
    </w:tbl>
    <w:p w:rsidR="000C0DDE" w:rsidRDefault="000C0DDE"/>
    <w:p w:rsidR="005E588C" w:rsidRDefault="005E588C"/>
    <w:tbl>
      <w:tblPr>
        <w:tblW w:w="1516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0"/>
        <w:gridCol w:w="1488"/>
        <w:gridCol w:w="1134"/>
        <w:gridCol w:w="1914"/>
        <w:gridCol w:w="992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C0DDE" w:rsidTr="000C0DDE">
        <w:trPr>
          <w:cantSplit/>
          <w:trHeight w:val="1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Default="000C0DDE" w:rsidP="000C0D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37887" w:rsidTr="000C0DDE">
        <w:trPr>
          <w:cantSplit/>
          <w:trHeight w:val="24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поступающие в бюджет Республики Карелия из федерального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565594,20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0C0DDE">
        <w:trPr>
          <w:cantSplit/>
          <w:trHeight w:val="2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0C0DDE">
        <w:trPr>
          <w:cantSplit/>
          <w:trHeight w:val="240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0C0DDE">
        <w:trPr>
          <w:cantSplit/>
          <w:trHeight w:val="240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0C0DDE">
        <w:trPr>
          <w:cantSplit/>
          <w:trHeight w:val="240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887" w:rsidTr="0068060C">
        <w:trPr>
          <w:cantSplit/>
          <w:trHeight w:val="2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Непрог-раммные </w:t>
            </w:r>
            <w:proofErr w:type="gramStart"/>
            <w:r>
              <w:rPr>
                <w:sz w:val="18"/>
                <w:szCs w:val="18"/>
              </w:rPr>
              <w:t>меро-приятия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реализации </w:t>
            </w:r>
            <w:proofErr w:type="gramStart"/>
            <w:r>
              <w:rPr>
                <w:b/>
                <w:bCs/>
                <w:sz w:val="18"/>
                <w:szCs w:val="18"/>
              </w:rPr>
              <w:t>государствен</w:t>
            </w:r>
            <w:r w:rsidR="005E588C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ной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27726,90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27887,10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27887,10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27887,10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27887,10</w:t>
            </w:r>
          </w:p>
        </w:tc>
      </w:tr>
    </w:tbl>
    <w:p w:rsidR="00C37887" w:rsidRDefault="00C37887" w:rsidP="00C37887">
      <w:pPr>
        <w:tabs>
          <w:tab w:val="left" w:pos="15026"/>
        </w:tabs>
        <w:suppressAutoHyphens/>
        <w:autoSpaceDE w:val="0"/>
        <w:ind w:right="-454"/>
        <w:jc w:val="both"/>
        <w:textAlignment w:val="baseline"/>
        <w:outlineLvl w:val="2"/>
        <w:rPr>
          <w:sz w:val="18"/>
          <w:szCs w:val="18"/>
          <w:vertAlign w:val="superscript"/>
        </w:rPr>
      </w:pPr>
    </w:p>
    <w:p w:rsidR="00C37887" w:rsidRPr="005E588C" w:rsidRDefault="005E588C" w:rsidP="005E588C">
      <w:pPr>
        <w:tabs>
          <w:tab w:val="left" w:pos="15026"/>
        </w:tabs>
        <w:suppressAutoHyphens/>
        <w:autoSpaceDE w:val="0"/>
        <w:ind w:left="360" w:right="27"/>
        <w:jc w:val="both"/>
        <w:textAlignment w:val="baseline"/>
        <w:outlineLvl w:val="2"/>
        <w:rPr>
          <w:sz w:val="22"/>
          <w:szCs w:val="22"/>
        </w:rPr>
      </w:pPr>
      <w:proofErr w:type="gramStart"/>
      <w:r w:rsidRPr="005E588C">
        <w:rPr>
          <w:sz w:val="22"/>
          <w:szCs w:val="22"/>
          <w:vertAlign w:val="superscript"/>
        </w:rPr>
        <w:t>1</w:t>
      </w:r>
      <w:r w:rsidR="00C37887" w:rsidRPr="005E588C">
        <w:rPr>
          <w:sz w:val="22"/>
          <w:szCs w:val="22"/>
        </w:rPr>
        <w:t>Финансовое обеспечение реализации мероприятия «Реализация мероприятий по обеспечению дорожной деятельности «Строительство путепровода через железнодорожные пути в створе ул. Гоголя г. Петрозаводск (0,9 км/345 пог. м)» не учитывает планируемые к поступлению из федерального бюджета средства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 дорожных</w:t>
      </w:r>
      <w:proofErr w:type="gramEnd"/>
      <w:r w:rsidR="00C37887" w:rsidRPr="005E588C">
        <w:rPr>
          <w:sz w:val="22"/>
          <w:szCs w:val="22"/>
        </w:rPr>
        <w:t xml:space="preserve"> сооружений, в 2016 году в сумме 500 000,00 тыс. рублей,</w:t>
      </w:r>
      <w:r w:rsidR="000C0DDE" w:rsidRPr="005E588C">
        <w:rPr>
          <w:sz w:val="22"/>
          <w:szCs w:val="22"/>
        </w:rPr>
        <w:t xml:space="preserve"> </w:t>
      </w:r>
      <w:r w:rsidR="00C37887" w:rsidRPr="005E588C">
        <w:rPr>
          <w:sz w:val="22"/>
          <w:szCs w:val="22"/>
        </w:rPr>
        <w:t xml:space="preserve">а также  софинансирование указанного мероприятия за счет средств бюджета Петрозаводского городского округа в размере </w:t>
      </w:r>
      <w:r w:rsidR="000C0DDE" w:rsidRPr="005E588C">
        <w:rPr>
          <w:sz w:val="22"/>
          <w:szCs w:val="22"/>
        </w:rPr>
        <w:br/>
      </w:r>
      <w:r w:rsidR="00C37887" w:rsidRPr="005E588C">
        <w:rPr>
          <w:sz w:val="22"/>
          <w:szCs w:val="22"/>
        </w:rPr>
        <w:t>55 000,0 тыс. рублей.</w:t>
      </w:r>
    </w:p>
    <w:p w:rsidR="00C37887" w:rsidRDefault="00C37887" w:rsidP="00C37887">
      <w:pPr>
        <w:tabs>
          <w:tab w:val="left" w:pos="15026"/>
        </w:tabs>
        <w:suppressAutoHyphens/>
        <w:autoSpaceDE w:val="0"/>
        <w:ind w:right="27"/>
        <w:jc w:val="both"/>
        <w:textAlignment w:val="baseline"/>
        <w:outlineLvl w:val="2"/>
        <w:rPr>
          <w:b/>
          <w:bCs/>
          <w:sz w:val="22"/>
          <w:szCs w:val="22"/>
          <w:lang w:eastAsia="en-US"/>
        </w:rPr>
      </w:pPr>
    </w:p>
    <w:p w:rsidR="00C37887" w:rsidRDefault="00C37887" w:rsidP="00C37887">
      <w:pPr>
        <w:rPr>
          <w:sz w:val="20"/>
        </w:rPr>
        <w:sectPr w:rsidR="00C37887" w:rsidSect="00DE203E">
          <w:pgSz w:w="16838" w:h="11906" w:orient="landscape"/>
          <w:pgMar w:top="1134" w:right="680" w:bottom="851" w:left="680" w:header="720" w:footer="720" w:gutter="0"/>
          <w:pgNumType w:start="52"/>
          <w:cols w:space="720"/>
        </w:sectPr>
      </w:pPr>
    </w:p>
    <w:p w:rsidR="00C37887" w:rsidRDefault="00C37887" w:rsidP="00C37887">
      <w:pPr>
        <w:autoSpaceDE w:val="0"/>
        <w:autoSpaceDN w:val="0"/>
        <w:adjustRightInd w:val="0"/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8</w:t>
      </w:r>
    </w:p>
    <w:p w:rsidR="00C37887" w:rsidRDefault="00C37887" w:rsidP="00C3788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>Сведения о показателях (индикаторах) в разрезе муниципальных образований</w:t>
      </w:r>
    </w:p>
    <w:p w:rsidR="00C37887" w:rsidRDefault="00C37887" w:rsidP="00C3788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2835"/>
        <w:gridCol w:w="1422"/>
        <w:gridCol w:w="1440"/>
        <w:gridCol w:w="1185"/>
        <w:gridCol w:w="1056"/>
        <w:gridCol w:w="1171"/>
        <w:gridCol w:w="1097"/>
        <w:gridCol w:w="1016"/>
      </w:tblGrid>
      <w:tr w:rsidR="00C37887" w:rsidTr="00C378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Муниципальное образование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Значения показателей по годам, </w:t>
            </w:r>
            <w:proofErr w:type="gramStart"/>
            <w:r>
              <w:rPr>
                <w:sz w:val="20"/>
                <w:lang w:eastAsia="en-US"/>
              </w:rPr>
              <w:t>км</w:t>
            </w:r>
            <w:proofErr w:type="gramEnd"/>
            <w:r>
              <w:rPr>
                <w:sz w:val="20"/>
                <w:lang w:eastAsia="en-US"/>
              </w:rPr>
              <w:t xml:space="preserve"> (тыс. кв. м)</w:t>
            </w:r>
          </w:p>
        </w:tc>
      </w:tr>
      <w:tr w:rsidR="00C37887" w:rsidTr="00C37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</w:tr>
      <w:tr w:rsidR="000C0DDE" w:rsidRPr="000C0DDE" w:rsidTr="00C3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C0DDE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C0DDE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C37887" w:rsidTr="00C37887"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Подпрограмма 1 «Региональная целевая программа «Развитие дорожного хозяйства Республики Карелия на период до 2015 года» </w:t>
            </w:r>
            <w:r>
              <w:rPr>
                <w:b/>
                <w:bCs/>
                <w:sz w:val="20"/>
                <w:lang w:eastAsia="en-US"/>
              </w:rPr>
              <w:br/>
              <w:t>(в 2014 – 2015 годах), «Развитие дорожного хозяйства» (в 2016 – 2024 годах)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Петрозаводский городской округ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 1.1.1.2.9: </w:t>
            </w:r>
            <w:r>
              <w:rPr>
                <w:color w:val="000000"/>
                <w:sz w:val="20"/>
                <w:lang w:eastAsia="en-US"/>
              </w:rPr>
              <w:t xml:space="preserve">протяженность/площадь отремонтированных автомобильных дорог общего пользования местного значения, </w:t>
            </w:r>
            <w:proofErr w:type="gramStart"/>
            <w:r>
              <w:rPr>
                <w:color w:val="000000"/>
                <w:sz w:val="20"/>
                <w:lang w:eastAsia="en-US"/>
              </w:rPr>
              <w:t>км</w:t>
            </w:r>
            <w:proofErr w:type="gramEnd"/>
            <w:r>
              <w:rPr>
                <w:color w:val="000000"/>
                <w:sz w:val="20"/>
                <w:lang w:eastAsia="en-US"/>
              </w:rPr>
              <w:t>/тыс. кв.</w:t>
            </w:r>
            <w:r w:rsidR="000C0DDE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Костомукшский городской округ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Беломорский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0,67/4,65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2,73/21,5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Калевальский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2,57/11,33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5,6/34,1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0,71/4,05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Кондопожский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2,69/18,35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2,08/7,0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Лахденпохский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0,78/2,48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0,65/3,9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Лоухский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1,42/5,81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0,85/4,2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Медвежьегорский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2,3/19,81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0,57/3,5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Муезерский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0,85/6,61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Олонецкий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6,24/27,60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Питкярантский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0,55/4,1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Прионежский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3,53/16,96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0,94/6,1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Пряжинский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4,44/19,24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19,0/29,6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Пудожский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1,13/8,92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Сегежский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0,88/8,09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2,0/9,0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Сортавальский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2,22/13,88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1,05/11,2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Суоярвский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0,5/4,0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0,5/3,7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30,93/171,78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36,52/137,9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tabs>
                <w:tab w:val="left" w:pos="639"/>
                <w:tab w:val="center" w:pos="710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Петрозаводский городской округ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 1.1.1.2.11: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площадь автомобильных дорог общего пользования местного значения, на которых осуществляются работы по содержанию, </w:t>
            </w:r>
            <w:r w:rsidR="000C0DDE">
              <w:rPr>
                <w:color w:val="000000"/>
                <w:sz w:val="20"/>
                <w:lang w:eastAsia="en-US"/>
              </w:rPr>
              <w:br/>
            </w:r>
            <w:r>
              <w:rPr>
                <w:color w:val="000000"/>
                <w:sz w:val="20"/>
                <w:lang w:eastAsia="en-US"/>
              </w:rPr>
              <w:t>тыс.</w:t>
            </w:r>
            <w:r w:rsidR="000C0DDE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кв.</w:t>
            </w:r>
            <w:r w:rsidR="000C0DDE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Костомукшский городской округ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rFonts w:ascii="Calibri" w:hAnsi="Calibri"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0C0D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rFonts w:ascii="Calibri" w:hAnsi="Calibri"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</w:tr>
    </w:tbl>
    <w:p w:rsidR="000C0DDE" w:rsidRDefault="000C0DDE"/>
    <w:p w:rsidR="000C0DDE" w:rsidRDefault="000C0DDE"/>
    <w:p w:rsidR="000C0DDE" w:rsidRDefault="000C0DDE"/>
    <w:tbl>
      <w:tblPr>
        <w:tblW w:w="15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2835"/>
        <w:gridCol w:w="1422"/>
        <w:gridCol w:w="1440"/>
        <w:gridCol w:w="1185"/>
        <w:gridCol w:w="1056"/>
        <w:gridCol w:w="1171"/>
        <w:gridCol w:w="1097"/>
        <w:gridCol w:w="1016"/>
      </w:tblGrid>
      <w:tr w:rsidR="000C0DDE" w:rsidRPr="000C0DDE" w:rsidTr="000C0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C0DDE">
              <w:rPr>
                <w:bCs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C0DDE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C37887" w:rsidTr="000C0D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Петрозаводский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 1.1.1.2.12: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разработка планов </w:t>
            </w:r>
            <w:proofErr w:type="gramStart"/>
            <w:r>
              <w:rPr>
                <w:color w:val="000000"/>
                <w:sz w:val="20"/>
                <w:lang w:eastAsia="en-US"/>
              </w:rPr>
              <w:t>обеспече</w:t>
            </w:r>
            <w:r w:rsidR="000C0DDE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ния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транспортной  безопасно</w:t>
            </w:r>
            <w:r w:rsidR="000C0DDE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сти объектов в муниципаль</w:t>
            </w:r>
            <w:r w:rsidR="000C0DDE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 xml:space="preserve">ной собственности </w:t>
            </w:r>
            <w:r w:rsidR="000C0DDE">
              <w:rPr>
                <w:color w:val="000000"/>
                <w:sz w:val="20"/>
                <w:lang w:eastAsia="en-US"/>
              </w:rPr>
              <w:t>в сфере дорожного хозяйства, единиц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Петрозаводский городской округ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показатель 1.1.1.2.13: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разработка проектной </w:t>
            </w:r>
            <w:proofErr w:type="gramStart"/>
            <w:r>
              <w:rPr>
                <w:color w:val="000000"/>
                <w:sz w:val="20"/>
                <w:lang w:eastAsia="en-US"/>
              </w:rPr>
              <w:t>доку</w:t>
            </w:r>
            <w:r w:rsidR="000C0DDE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ментации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на строительство и реконструкцию объектов муниципальной собствен</w:t>
            </w:r>
            <w:r w:rsidR="000C0DDE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ности в сфере</w:t>
            </w:r>
            <w:r w:rsidR="000C0DDE">
              <w:rPr>
                <w:color w:val="000000"/>
                <w:sz w:val="20"/>
                <w:lang w:eastAsia="en-US"/>
              </w:rPr>
              <w:t xml:space="preserve"> дорожного хозяйства, единиц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Медвежьегорский муниципальный район (Толвуйское сельское поселение)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Олонецкий муниципальный район (Олонецкое городское поселение)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ind w:right="281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Сортавальский муниципальный район (Сортавальское городское поселение)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Подпрограмма 2 «Долгосрочная целевая программа «Повышение безопасности дорожного движения в Республике Карелия» на 2012-2015 годы» (в 2014-2015 годах), «Повышение безопасности дорожного движения» (в 2016-2024 годах)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Петрозаводский городской округ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 </w:t>
            </w:r>
          </w:p>
          <w:p w:rsidR="00C37887" w:rsidRDefault="000C0DD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1.2.1.1.1:</w:t>
            </w:r>
          </w:p>
          <w:p w:rsidR="00C37887" w:rsidRPr="000C0DDE" w:rsidRDefault="00C37887" w:rsidP="000C0DD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нерегулируемых пешеходных переходов, оборудованных </w:t>
            </w:r>
            <w:proofErr w:type="gramStart"/>
            <w:r>
              <w:rPr>
                <w:sz w:val="20"/>
                <w:lang w:eastAsia="en-US"/>
              </w:rPr>
              <w:t>современ</w:t>
            </w:r>
            <w:r w:rsidR="000C0DD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ными</w:t>
            </w:r>
            <w:proofErr w:type="gramEnd"/>
            <w:r>
              <w:rPr>
                <w:sz w:val="20"/>
                <w:lang w:eastAsia="en-US"/>
              </w:rPr>
              <w:t xml:space="preserve"> техническими средст</w:t>
            </w:r>
            <w:r w:rsidR="000C0DD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вами организации движе</w:t>
            </w:r>
            <w:r w:rsidR="000C0DD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ния/доля пешеходных переходов, оборудованных современными средствами организации дорожного движения, в общем количестве пешеходных переходов,</w:t>
            </w:r>
            <w:r w:rsidR="000C0DDE">
              <w:rPr>
                <w:sz w:val="20"/>
                <w:lang w:eastAsia="en-US"/>
              </w:rPr>
              <w:t xml:space="preserve"> штук</w:t>
            </w:r>
            <w:r>
              <w:rPr>
                <w:sz w:val="20"/>
                <w:lang w:eastAsia="en-US"/>
              </w:rPr>
              <w:t>/процент</w:t>
            </w:r>
            <w:r w:rsidR="000C0DDE">
              <w:rPr>
                <w:sz w:val="20"/>
                <w:lang w:eastAsia="en-US"/>
              </w:rPr>
              <w:t>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Костомукшский городской округ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Кондопожский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Медвежьегорский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Сегежский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Сортавальский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C37887" w:rsidTr="000C0D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3/91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10/93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10/95*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10/97*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Х</w:t>
            </w:r>
          </w:p>
        </w:tc>
      </w:tr>
      <w:tr w:rsidR="00C37887" w:rsidTr="00C37887"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Реализация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C37887" w:rsidTr="000C0D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Петрозаводская городская агломерация (Петрозаводский городской округ, Кондопожский муниципальный район)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</w:t>
            </w:r>
            <w:r w:rsidR="00890A2B">
              <w:rPr>
                <w:sz w:val="20"/>
                <w:lang w:eastAsia="en-US"/>
              </w:rPr>
              <w:t>азатель 1.</w:t>
            </w:r>
            <w:r w:rsidR="000C0DDE">
              <w:rPr>
                <w:sz w:val="20"/>
                <w:lang w:eastAsia="en-US"/>
              </w:rPr>
              <w:t>1.1.</w:t>
            </w:r>
            <w:r w:rsidR="00890A2B">
              <w:rPr>
                <w:sz w:val="20"/>
                <w:lang w:eastAsia="en-US"/>
              </w:rPr>
              <w:t>3.</w:t>
            </w:r>
            <w:r w:rsidR="000C0DDE">
              <w:rPr>
                <w:sz w:val="20"/>
                <w:lang w:eastAsia="en-US"/>
              </w:rPr>
              <w:t>1: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b/>
                <w:bCs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протяженности </w:t>
            </w:r>
            <w:proofErr w:type="gramStart"/>
            <w:r>
              <w:rPr>
                <w:sz w:val="20"/>
                <w:lang w:eastAsia="en-US"/>
              </w:rPr>
              <w:t>дорож</w:t>
            </w:r>
            <w:r w:rsidR="000C0DD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ной</w:t>
            </w:r>
            <w:proofErr w:type="gramEnd"/>
            <w:r>
              <w:rPr>
                <w:sz w:val="20"/>
                <w:lang w:eastAsia="en-US"/>
              </w:rPr>
              <w:t xml:space="preserve"> сети Петрозаводской городс</w:t>
            </w:r>
            <w:r w:rsidR="000C0DDE">
              <w:rPr>
                <w:sz w:val="20"/>
                <w:lang w:eastAsia="en-US"/>
              </w:rPr>
              <w:t>кой агломерации, соответствующей</w:t>
            </w:r>
            <w:r>
              <w:rPr>
                <w:sz w:val="20"/>
                <w:lang w:eastAsia="en-US"/>
              </w:rPr>
              <w:t xml:space="preserve"> норматив</w:t>
            </w:r>
            <w:r w:rsidR="000C0DD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ным требованиям к их транспортно-эксплуатацион</w:t>
            </w:r>
            <w:r w:rsidR="000C0DD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ному состоянию, процент</w:t>
            </w:r>
            <w:r w:rsidR="000C0DDE">
              <w:rPr>
                <w:sz w:val="20"/>
                <w:lang w:eastAsia="en-US"/>
              </w:rPr>
              <w:t>ов</w:t>
            </w:r>
            <w:r>
              <w:rPr>
                <w:sz w:val="20"/>
                <w:lang w:eastAsia="en-US"/>
              </w:rPr>
              <w:t xml:space="preserve">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</w:tr>
      <w:tr w:rsidR="00C37887" w:rsidTr="000C0D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71,9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0C0DD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85</w:t>
            </w:r>
          </w:p>
        </w:tc>
      </w:tr>
      <w:tr w:rsidR="000C0DDE" w:rsidRPr="000C0DDE" w:rsidTr="000C0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C0DDE">
              <w:rPr>
                <w:bCs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C0DDE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E" w:rsidRPr="000C0DDE" w:rsidRDefault="000C0DDE" w:rsidP="000C0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0DDE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C37887" w:rsidTr="00C37887"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Подпрограмма 3 «Развитие транспортного обслуживания населения»</w:t>
            </w:r>
          </w:p>
        </w:tc>
      </w:tr>
      <w:tr w:rsidR="00890A2B" w:rsidTr="00217D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2B" w:rsidRDefault="00890A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sz w:val="20"/>
                <w:lang w:eastAsia="en-US"/>
              </w:rPr>
              <w:t>Пудожский 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A2B" w:rsidRDefault="00890A2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1.3.1.1.5:</w:t>
            </w:r>
          </w:p>
          <w:p w:rsidR="00890A2B" w:rsidRDefault="00890A2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</w:t>
            </w:r>
            <w:proofErr w:type="gramStart"/>
            <w:r>
              <w:rPr>
                <w:sz w:val="20"/>
                <w:lang w:eastAsia="en-US"/>
              </w:rPr>
              <w:t>реконструирован</w:t>
            </w:r>
            <w:r w:rsidR="000B1381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ных</w:t>
            </w:r>
            <w:proofErr w:type="gramEnd"/>
            <w:r>
              <w:rPr>
                <w:sz w:val="20"/>
                <w:lang w:eastAsia="en-US"/>
              </w:rPr>
              <w:t xml:space="preserve"> причальных стенок, единиц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2B" w:rsidRDefault="00890A2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2B" w:rsidRDefault="00890A2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2B" w:rsidRDefault="00890A2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2B" w:rsidRDefault="00890A2B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2B" w:rsidRDefault="00890A2B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2B" w:rsidRDefault="00890A2B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2B" w:rsidRDefault="00890A2B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</w:tr>
      <w:tr w:rsidR="00890A2B" w:rsidTr="00217D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2B" w:rsidRDefault="00890A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2B" w:rsidRDefault="00890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2B" w:rsidRDefault="00890A2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2B" w:rsidRDefault="00890A2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2B" w:rsidRDefault="00890A2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2B" w:rsidRDefault="00890A2B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2B" w:rsidRDefault="00890A2B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2B" w:rsidRDefault="00890A2B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2B" w:rsidRDefault="00890A2B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</w:tr>
    </w:tbl>
    <w:p w:rsidR="00C37887" w:rsidRDefault="00C37887" w:rsidP="00C37887">
      <w:pPr>
        <w:tabs>
          <w:tab w:val="left" w:pos="3469"/>
        </w:tabs>
        <w:autoSpaceDE w:val="0"/>
        <w:autoSpaceDN w:val="0"/>
        <w:adjustRightInd w:val="0"/>
        <w:rPr>
          <w:sz w:val="20"/>
        </w:rPr>
      </w:pPr>
    </w:p>
    <w:p w:rsidR="00C37887" w:rsidRDefault="00C37887" w:rsidP="00C37887">
      <w:pPr>
        <w:autoSpaceDE w:val="0"/>
        <w:adjustRightInd w:val="0"/>
        <w:rPr>
          <w:sz w:val="26"/>
          <w:szCs w:val="26"/>
        </w:rPr>
      </w:pPr>
      <w:r>
        <w:rPr>
          <w:sz w:val="20"/>
        </w:rPr>
        <w:t>* Показатель будет определен по результатам конкурсного отбора, проводимого Министерством по дорожному хозяйству, транспорту и связи Республики Карелия в установленном им порядке</w:t>
      </w:r>
      <w:r w:rsidR="00890A2B">
        <w:rPr>
          <w:sz w:val="20"/>
        </w:rPr>
        <w:t>.</w:t>
      </w: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217D7F" w:rsidRDefault="00217D7F" w:rsidP="00C37887">
      <w:pPr>
        <w:autoSpaceDE w:val="0"/>
        <w:adjustRightInd w:val="0"/>
        <w:jc w:val="right"/>
        <w:rPr>
          <w:sz w:val="26"/>
          <w:szCs w:val="26"/>
        </w:rPr>
      </w:pPr>
    </w:p>
    <w:p w:rsidR="00217D7F" w:rsidRDefault="00217D7F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9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Финансовое обеспечение реализации отдельных мероприятий подпрограммы 1 «</w:t>
      </w:r>
      <w:r>
        <w:rPr>
          <w:b/>
          <w:bCs/>
          <w:color w:val="000000"/>
          <w:sz w:val="26"/>
          <w:szCs w:val="26"/>
        </w:rPr>
        <w:t>Развитие дорожного хозяйства</w:t>
      </w:r>
      <w:r>
        <w:rPr>
          <w:b/>
          <w:bCs/>
          <w:sz w:val="26"/>
          <w:szCs w:val="26"/>
        </w:rPr>
        <w:t>»</w:t>
      </w:r>
    </w:p>
    <w:p w:rsidR="00C37887" w:rsidRDefault="00C37887" w:rsidP="00C37887">
      <w:pPr>
        <w:autoSpaceDE w:val="0"/>
        <w:adjustRightInd w:val="0"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государственной программы на 2021 – 2022 годы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tbl>
      <w:tblPr>
        <w:tblW w:w="1530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00"/>
        <w:gridCol w:w="4962"/>
        <w:gridCol w:w="2195"/>
        <w:gridCol w:w="992"/>
        <w:gridCol w:w="850"/>
        <w:gridCol w:w="1276"/>
        <w:gridCol w:w="709"/>
        <w:gridCol w:w="1558"/>
        <w:gridCol w:w="1558"/>
      </w:tblGrid>
      <w:tr w:rsidR="00C37887" w:rsidTr="00C37887">
        <w:trPr>
          <w:cantSplit/>
          <w:trHeight w:val="486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4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исполнитель, </w:t>
            </w:r>
            <w:r>
              <w:rPr>
                <w:sz w:val="24"/>
                <w:szCs w:val="24"/>
              </w:rPr>
              <w:br/>
              <w:t>участники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</w:t>
            </w:r>
            <w:r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(тыс. руб.)</w:t>
            </w:r>
          </w:p>
        </w:tc>
      </w:tr>
      <w:tr w:rsidR="00C37887" w:rsidTr="00C37887">
        <w:trPr>
          <w:cantSplit/>
          <w:trHeight w:val="569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C37887" w:rsidTr="00C37887">
        <w:trPr>
          <w:cantSplit/>
          <w:trHeight w:val="79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меро-приятие</w:t>
            </w:r>
            <w:proofErr w:type="gramEnd"/>
            <w:r>
              <w:rPr>
                <w:sz w:val="24"/>
                <w:szCs w:val="24"/>
              </w:rPr>
              <w:t xml:space="preserve"> 1.1.2.1.0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</w:t>
            </w:r>
            <w:proofErr w:type="gramStart"/>
            <w:r>
              <w:rPr>
                <w:color w:val="000000"/>
                <w:sz w:val="24"/>
                <w:szCs w:val="24"/>
              </w:rPr>
              <w:t>автомобиль-ных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дорог, мостовых сооружений на автомо-бильных дорогах общего пользования регио-нального или межмуниципального значения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государственной программы – Министерство по дорожному хозяйству, транспорту и связи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443850,20</w:t>
            </w:r>
          </w:p>
        </w:tc>
      </w:tr>
      <w:tr w:rsidR="00C37887" w:rsidTr="00C37887">
        <w:trPr>
          <w:cantSplit/>
          <w:trHeight w:val="106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объем бюджетных ассигнований федерального бюджета, направляемый на реализацию мероприятий государственной программы, в том числе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443850,20</w:t>
            </w:r>
          </w:p>
        </w:tc>
      </w:tr>
      <w:tr w:rsidR="00C37887" w:rsidTr="00C37887">
        <w:trPr>
          <w:cantSplit/>
          <w:trHeight w:val="32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из </w:t>
            </w:r>
            <w:proofErr w:type="gramStart"/>
            <w:r>
              <w:rPr>
                <w:sz w:val="24"/>
                <w:szCs w:val="24"/>
              </w:rPr>
              <w:t>феде-рального</w:t>
            </w:r>
            <w:proofErr w:type="gramEnd"/>
            <w:r>
              <w:rPr>
                <w:sz w:val="24"/>
                <w:szCs w:val="24"/>
              </w:rPr>
              <w:t xml:space="preserve"> бюджета на развитие и увеличение пропускной способности автомобильных дорог общего пользования регионального </w:t>
            </w:r>
          </w:p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межмуниципального значения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C37887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443850,20</w:t>
            </w:r>
          </w:p>
        </w:tc>
      </w:tr>
    </w:tbl>
    <w:p w:rsidR="00C37887" w:rsidRDefault="00C37887" w:rsidP="00C37887">
      <w:pPr>
        <w:tabs>
          <w:tab w:val="left" w:pos="567"/>
        </w:tabs>
        <w:autoSpaceDE w:val="0"/>
        <w:adjustRightInd w:val="0"/>
        <w:ind w:right="-596"/>
        <w:jc w:val="both"/>
        <w:rPr>
          <w:sz w:val="24"/>
          <w:szCs w:val="24"/>
          <w:vertAlign w:val="superscript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31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  <w:proofErr w:type="gramEnd"/>
    </w:p>
    <w:p w:rsidR="00C37887" w:rsidRDefault="00C37887" w:rsidP="00C37887">
      <w:pPr>
        <w:tabs>
          <w:tab w:val="left" w:pos="567"/>
        </w:tabs>
        <w:autoSpaceDE w:val="0"/>
        <w:adjustRightInd w:val="0"/>
        <w:ind w:right="310"/>
        <w:jc w:val="both"/>
        <w:rPr>
          <w:szCs w:val="28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Представленные расходы подлежат ежегодному уточнению при формировании бюджета Республики Карелия на очередной финансовый год и плановый период. </w:t>
      </w:r>
    </w:p>
    <w:p w:rsidR="00C37887" w:rsidRDefault="00C37887" w:rsidP="00C37887">
      <w:pPr>
        <w:sectPr w:rsidR="00C37887" w:rsidSect="005E588C">
          <w:pgSz w:w="16838" w:h="11906" w:orient="landscape"/>
          <w:pgMar w:top="1134" w:right="680" w:bottom="851" w:left="680" w:header="720" w:footer="720" w:gutter="0"/>
          <w:pgNumType w:start="73"/>
          <w:cols w:space="720"/>
        </w:sect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10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отчета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достижении целевых показателей программы субъекта Российской Федерации –</w:t>
      </w:r>
    </w:p>
    <w:p w:rsidR="00C37887" w:rsidRDefault="00C37887" w:rsidP="00217D7F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государственной программы Республики Карелия «Развитие транспортной системы» </w:t>
      </w:r>
      <w:r w:rsidR="00217D7F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в сфере дорожного хозяйства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  <w:r>
        <w:rPr>
          <w:b/>
          <w:bCs/>
          <w:sz w:val="26"/>
          <w:szCs w:val="26"/>
        </w:rPr>
        <w:t xml:space="preserve"> за отчетный год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741"/>
        <w:gridCol w:w="1417"/>
        <w:gridCol w:w="1985"/>
        <w:gridCol w:w="1363"/>
        <w:gridCol w:w="2144"/>
      </w:tblGrid>
      <w:tr w:rsidR="00C37887" w:rsidTr="00C37887">
        <w:trPr>
          <w:trHeight w:val="482"/>
          <w:tblHeader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C37887" w:rsidRDefault="00C37887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(индикатор)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C37887" w:rsidTr="00C37887">
        <w:trPr>
          <w:trHeight w:val="635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государственной программе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, с начала 2013 года</w:t>
            </w:r>
          </w:p>
        </w:tc>
      </w:tr>
      <w:tr w:rsidR="00C37887" w:rsidTr="00C37887">
        <w:trPr>
          <w:trHeight w:val="281"/>
          <w:tblHeader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7887" w:rsidTr="00C37887">
        <w:trPr>
          <w:trHeight w:val="804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автомобильных дорог общего пользования регионального или межмуниципального значения и местного значения, 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C37887" w:rsidTr="00C37887">
        <w:trPr>
          <w:trHeight w:val="521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C37887" w:rsidTr="00C37887">
        <w:trPr>
          <w:trHeight w:val="311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C37887" w:rsidTr="00C37887">
        <w:trPr>
          <w:trHeight w:val="71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значения, 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439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регионального или межмуниципального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333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72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37887" w:rsidRDefault="00C37887" w:rsidP="00C37887">
      <w:pPr>
        <w:rPr>
          <w:szCs w:val="28"/>
        </w:rPr>
      </w:pPr>
    </w:p>
    <w:tbl>
      <w:tblPr>
        <w:tblW w:w="15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7"/>
        <w:gridCol w:w="7711"/>
        <w:gridCol w:w="1418"/>
        <w:gridCol w:w="1984"/>
        <w:gridCol w:w="1391"/>
        <w:gridCol w:w="2146"/>
      </w:tblGrid>
      <w:tr w:rsidR="00C37887" w:rsidTr="00C37887">
        <w:trPr>
          <w:trHeight w:val="280"/>
          <w:jc w:val="right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7887" w:rsidTr="00C37887">
        <w:trPr>
          <w:trHeight w:val="510"/>
          <w:jc w:val="right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338"/>
          <w:jc w:val="right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1343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555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19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ind w:righ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протяженности автомобильных дорог </w:t>
            </w:r>
          </w:p>
          <w:p w:rsidR="00C37887" w:rsidRDefault="00C37887" w:rsidP="005F3B3C">
            <w:pPr>
              <w:autoSpaceDE w:val="0"/>
              <w:autoSpaceDN w:val="0"/>
              <w:adjustRightInd w:val="0"/>
              <w:ind w:righ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572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Протяженность/ площадь отремонтированных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17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217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506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7887" w:rsidTr="00C37887">
        <w:trPr>
          <w:trHeight w:val="25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 w:rsidP="005F3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37887" w:rsidRDefault="00C37887" w:rsidP="00C37887">
      <w:pPr>
        <w:autoSpaceDE w:val="0"/>
        <w:adjustRightInd w:val="0"/>
        <w:ind w:left="142"/>
        <w:jc w:val="both"/>
        <w:rPr>
          <w:sz w:val="24"/>
          <w:szCs w:val="24"/>
          <w:vertAlign w:val="superscript"/>
        </w:rPr>
      </w:pPr>
    </w:p>
    <w:p w:rsidR="00C37887" w:rsidRDefault="00C37887" w:rsidP="00C37887">
      <w:pPr>
        <w:autoSpaceDE w:val="0"/>
        <w:adjustRightInd w:val="0"/>
        <w:ind w:left="426"/>
        <w:rPr>
          <w:szCs w:val="28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Форма отчета включена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C37887" w:rsidRDefault="00C37887" w:rsidP="00C37887">
      <w:pPr>
        <w:sectPr w:rsidR="00C37887" w:rsidSect="005D0705">
          <w:pgSz w:w="16838" w:h="11906" w:orient="landscape"/>
          <w:pgMar w:top="1134" w:right="680" w:bottom="851" w:left="680" w:header="720" w:footer="720" w:gutter="0"/>
          <w:pgNumType w:start="77"/>
          <w:cols w:space="720"/>
        </w:sectPr>
      </w:pP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11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отчета</w:t>
      </w:r>
    </w:p>
    <w:p w:rsidR="00C37887" w:rsidRDefault="00C37887" w:rsidP="0068060C">
      <w:pPr>
        <w:autoSpaceDE w:val="0"/>
        <w:adjustRightInd w:val="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о расходах на реализацию программы субъекта Российской Федерации –</w:t>
      </w:r>
      <w:r w:rsidR="0068060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государственной программы Республики Карелия «Развитие транспортной системы» за счет средств Федерального дорожного фонда, Дорожного фонда Республики Карелия </w:t>
      </w:r>
      <w:r w:rsidR="0068060C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 муниципальных дорожных фондов за отчетный год (тыс. руб.)</w:t>
      </w:r>
      <w:r>
        <w:rPr>
          <w:b/>
          <w:bCs/>
          <w:sz w:val="26"/>
          <w:szCs w:val="26"/>
          <w:vertAlign w:val="superscript"/>
        </w:rPr>
        <w:t>1</w:t>
      </w:r>
    </w:p>
    <w:p w:rsidR="00FC245D" w:rsidRPr="0068060C" w:rsidRDefault="00FC245D" w:rsidP="0068060C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2"/>
        <w:gridCol w:w="8"/>
        <w:gridCol w:w="7"/>
        <w:gridCol w:w="4393"/>
        <w:gridCol w:w="2532"/>
        <w:gridCol w:w="9"/>
        <w:gridCol w:w="842"/>
        <w:gridCol w:w="9"/>
        <w:gridCol w:w="1000"/>
        <w:gridCol w:w="850"/>
        <w:gridCol w:w="709"/>
        <w:gridCol w:w="1700"/>
        <w:gridCol w:w="10"/>
        <w:gridCol w:w="1551"/>
      </w:tblGrid>
      <w:tr w:rsidR="00C37887" w:rsidRPr="0068060C" w:rsidTr="00DB244C">
        <w:trPr>
          <w:trHeight w:val="663"/>
          <w:tblHeader/>
          <w:jc w:val="right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Статус</w:t>
            </w:r>
          </w:p>
        </w:tc>
        <w:tc>
          <w:tcPr>
            <w:tcW w:w="4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 xml:space="preserve">Наименование </w:t>
            </w:r>
          </w:p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 xml:space="preserve">государственной программы, </w:t>
            </w:r>
          </w:p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 xml:space="preserve">подпрограммы   государственной </w:t>
            </w:r>
          </w:p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 xml:space="preserve">программы, ведомственной, </w:t>
            </w:r>
          </w:p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региональной,  долгосрочной целевой программы,  основного</w:t>
            </w:r>
          </w:p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мероприятия и мероприятия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Ответственный исполнитель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Код бюджетной классификации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 xml:space="preserve">Объем финансового обеспечения на отчетный год по </w:t>
            </w:r>
            <w:proofErr w:type="gramStart"/>
            <w:r w:rsidRPr="0068060C">
              <w:rPr>
                <w:sz w:val="20"/>
              </w:rPr>
              <w:t>госу-дарственной</w:t>
            </w:r>
            <w:proofErr w:type="gramEnd"/>
            <w:r w:rsidRPr="0068060C">
              <w:rPr>
                <w:sz w:val="20"/>
              </w:rPr>
              <w:t xml:space="preserve"> программе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Кассовое исполнение в отчетном году на отчетную дату</w:t>
            </w:r>
          </w:p>
        </w:tc>
      </w:tr>
      <w:tr w:rsidR="00C37887" w:rsidRPr="0068060C" w:rsidTr="00DB244C">
        <w:trPr>
          <w:trHeight w:val="706"/>
          <w:tblHeader/>
          <w:jc w:val="right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ГРБС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ВР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</w:tr>
      <w:tr w:rsidR="00C37887" w:rsidRPr="0068060C" w:rsidTr="00DB244C">
        <w:trPr>
          <w:trHeight w:val="257"/>
          <w:tblHeader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9</w:t>
            </w:r>
          </w:p>
        </w:tc>
      </w:tr>
      <w:tr w:rsidR="00C37887" w:rsidRPr="0068060C" w:rsidTr="00DB244C">
        <w:trPr>
          <w:trHeight w:val="682"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68060C">
              <w:rPr>
                <w:sz w:val="20"/>
              </w:rPr>
              <w:t>Государст-венная</w:t>
            </w:r>
            <w:proofErr w:type="gramEnd"/>
            <w:r w:rsidRPr="0068060C">
              <w:rPr>
                <w:sz w:val="20"/>
              </w:rPr>
              <w:t xml:space="preserve"> программа 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FC245D" w:rsidRDefault="00C3788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C245D">
              <w:rPr>
                <w:bCs/>
                <w:sz w:val="20"/>
              </w:rPr>
              <w:t>«Развитие транспортной системы»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  <w:lang w:val="en-US"/>
              </w:rPr>
              <w:t>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</w:tr>
      <w:tr w:rsidR="00C37887" w:rsidRPr="0068060C" w:rsidTr="00DB244C">
        <w:trPr>
          <w:trHeight w:val="236"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DB244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sz w:val="20"/>
              </w:rPr>
              <w:t>Подпро</w:t>
            </w:r>
            <w:r w:rsidR="00C37887" w:rsidRPr="0068060C">
              <w:rPr>
                <w:sz w:val="20"/>
              </w:rPr>
              <w:t>грамма 1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FC245D" w:rsidRDefault="00C37887">
            <w:pPr>
              <w:suppressAutoHyphens/>
              <w:ind w:left="7"/>
              <w:textAlignment w:val="baseline"/>
              <w:rPr>
                <w:sz w:val="20"/>
              </w:rPr>
            </w:pPr>
            <w:r w:rsidRPr="00FC245D">
              <w:rPr>
                <w:bCs/>
                <w:sz w:val="20"/>
              </w:rPr>
              <w:t xml:space="preserve"> «Региональная целевая программа «Развитие дорожного хозяйств</w:t>
            </w:r>
            <w:r w:rsidR="00DB244C" w:rsidRPr="00FC245D">
              <w:rPr>
                <w:bCs/>
                <w:sz w:val="20"/>
              </w:rPr>
              <w:t xml:space="preserve">а Республики Карелия </w:t>
            </w:r>
            <w:r w:rsidR="00FC245D">
              <w:rPr>
                <w:bCs/>
                <w:sz w:val="20"/>
              </w:rPr>
              <w:br/>
            </w:r>
            <w:r w:rsidR="00DB244C" w:rsidRPr="00FC245D">
              <w:rPr>
                <w:bCs/>
                <w:sz w:val="20"/>
              </w:rPr>
              <w:t xml:space="preserve">на период </w:t>
            </w:r>
            <w:r w:rsidRPr="00FC245D">
              <w:rPr>
                <w:bCs/>
                <w:sz w:val="20"/>
              </w:rPr>
              <w:t xml:space="preserve">до 2015 года» (в 2014 – 2015 годах), «Развитие дорожного хозяйства» </w:t>
            </w:r>
            <w:r w:rsidRPr="00FC245D">
              <w:rPr>
                <w:bCs/>
                <w:sz w:val="20"/>
              </w:rPr>
              <w:br/>
              <w:t xml:space="preserve">(в 2016 – 2024 годах), </w:t>
            </w:r>
            <w:r w:rsidRPr="00FC245D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</w:tr>
      <w:tr w:rsidR="00C37887" w:rsidRPr="0068060C" w:rsidTr="00DB244C">
        <w:trPr>
          <w:trHeight w:val="1255"/>
          <w:jc w:val="right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 межмуниципального значения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Основное</w:t>
            </w:r>
          </w:p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мероприятие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rPr>
                <w:sz w:val="20"/>
              </w:rPr>
            </w:pPr>
            <w:r w:rsidRPr="0068060C">
              <w:rPr>
                <w:sz w:val="20"/>
              </w:rPr>
              <w:t>капитальный ремонт, ремонт и содержание 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государственный заказчик –</w:t>
            </w:r>
            <w:r w:rsidR="00DB244C">
              <w:rPr>
                <w:sz w:val="20"/>
              </w:rPr>
              <w:t xml:space="preserve"> </w:t>
            </w:r>
            <w:r w:rsidRPr="0068060C">
              <w:rPr>
                <w:sz w:val="20"/>
              </w:rPr>
              <w:t>координатор – 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C245D" w:rsidRDefault="00FC245D"/>
    <w:p w:rsidR="00FC245D" w:rsidRDefault="00FC245D"/>
    <w:tbl>
      <w:tblPr>
        <w:tblW w:w="15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1"/>
        <w:gridCol w:w="4389"/>
        <w:gridCol w:w="2532"/>
        <w:gridCol w:w="9"/>
        <w:gridCol w:w="842"/>
        <w:gridCol w:w="9"/>
        <w:gridCol w:w="1000"/>
        <w:gridCol w:w="850"/>
        <w:gridCol w:w="709"/>
        <w:gridCol w:w="1700"/>
        <w:gridCol w:w="10"/>
        <w:gridCol w:w="1551"/>
      </w:tblGrid>
      <w:tr w:rsidR="00FC245D" w:rsidRPr="0068060C" w:rsidTr="00BE65D2">
        <w:trPr>
          <w:trHeight w:val="257"/>
          <w:tblHeader/>
          <w:jc w:val="right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lastRenderedPageBreak/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9</w:t>
            </w:r>
          </w:p>
        </w:tc>
      </w:tr>
      <w:tr w:rsidR="00BE65D2" w:rsidRPr="0068060C" w:rsidTr="00BE65D2">
        <w:trPr>
          <w:trHeight w:val="282"/>
          <w:jc w:val="right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5D2" w:rsidRPr="0068060C" w:rsidRDefault="00BE65D2">
            <w:pPr>
              <w:rPr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содержание и ремонт автомобильных дорог общего пользования регионального или межмуниципального значения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11 1 01 72610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5D2" w:rsidRPr="0068060C" w:rsidTr="00BE65D2">
        <w:trPr>
          <w:trHeight w:val="282"/>
          <w:jc w:val="right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5D2" w:rsidRPr="0068060C" w:rsidRDefault="00BE65D2">
            <w:pPr>
              <w:rPr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оказание услуг, выполнение работ государственными учреждениями Республики Карелия в сфере дорожного хозяйства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BE65D2" w:rsidRPr="0068060C" w:rsidRDefault="00BE6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11 101 72600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110</w:t>
            </w:r>
          </w:p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240</w:t>
            </w:r>
          </w:p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5D2" w:rsidRPr="0068060C" w:rsidTr="00BE65D2">
        <w:trPr>
          <w:trHeight w:val="282"/>
          <w:jc w:val="right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5D2" w:rsidRPr="0068060C" w:rsidRDefault="00BE65D2">
            <w:pPr>
              <w:rPr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предоставление субсидии местным бюджетам на выполнение работ по содержанию и ремонту дорог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11 1 01 43180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5D2" w:rsidRPr="0068060C" w:rsidTr="00BE65D2">
        <w:trPr>
          <w:trHeight w:val="282"/>
          <w:jc w:val="right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5D2" w:rsidRPr="0068060C" w:rsidRDefault="00BE65D2">
            <w:pPr>
              <w:rPr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финансовое обеспечение обязательств по уплате налогов, сборов и иных платежей, связанных с  автомобильными дорогами регионального или межмуниципального значения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11 1 72610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5D2" w:rsidRPr="0068060C" w:rsidTr="00BE65D2">
        <w:trPr>
          <w:trHeight w:val="282"/>
          <w:jc w:val="right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5D2" w:rsidRPr="0068060C" w:rsidRDefault="00BE65D2">
            <w:pPr>
              <w:rPr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 xml:space="preserve">выполнение неотложных работ по ремонту и содержанию автомобильных дорог и (или) улично-дорожной сети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11 1 01 54200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5D2" w:rsidRPr="0068060C" w:rsidTr="00BE65D2">
        <w:trPr>
          <w:trHeight w:val="282"/>
          <w:jc w:val="right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5D2" w:rsidRPr="0068060C" w:rsidRDefault="00BE65D2">
            <w:pPr>
              <w:rPr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предоставление субсидий бюджету Петрозаводского городского округа на выполнение неотложных работ по ремонту и содержанию автомобильных дорог и (или) улично-дорожной сети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11 1 01 54200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5D2" w:rsidRPr="0068060C" w:rsidTr="00BE65D2">
        <w:trPr>
          <w:trHeight w:val="282"/>
          <w:jc w:val="right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D2" w:rsidRPr="0068060C" w:rsidRDefault="00BE65D2">
            <w:pPr>
              <w:rPr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развитие а</w:t>
            </w:r>
            <w:r>
              <w:rPr>
                <w:sz w:val="20"/>
              </w:rPr>
              <w:t xml:space="preserve">втоматизированной системы </w:t>
            </w:r>
          </w:p>
          <w:p w:rsidR="00BE65D2" w:rsidRPr="0068060C" w:rsidRDefault="00BE65D2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фото</w:t>
            </w:r>
            <w:r w:rsidRPr="0068060C">
              <w:rPr>
                <w:sz w:val="20"/>
              </w:rPr>
              <w:t>видеофиксации нарушений Правил дорожного движения Российской Федерации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BE65D2" w:rsidRPr="0068060C" w:rsidRDefault="00BE65D2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11 1 01 72610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D2" w:rsidRPr="0068060C" w:rsidRDefault="00BE6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37887" w:rsidRPr="0068060C" w:rsidTr="00BE65D2">
        <w:trPr>
          <w:trHeight w:val="282"/>
          <w:jc w:val="right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autoSpaceDE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Основное</w:t>
            </w:r>
          </w:p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мероприятие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строительство и реконструкция автомобильных дорог, мостовых сооружений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</w:tr>
      <w:tr w:rsidR="00C37887" w:rsidRPr="0068060C" w:rsidTr="00BE65D2">
        <w:trPr>
          <w:trHeight w:val="282"/>
          <w:jc w:val="right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предоставление субсидии местным бюджетам на выполнение работ по строительству и реконструкции автомобильных дорог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11 1 02 43180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</w:tbl>
    <w:p w:rsidR="00FC245D" w:rsidRDefault="00FC245D"/>
    <w:p w:rsidR="00FC245D" w:rsidRDefault="00FC245D"/>
    <w:tbl>
      <w:tblPr>
        <w:tblW w:w="15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2"/>
        <w:gridCol w:w="15"/>
        <w:gridCol w:w="4393"/>
        <w:gridCol w:w="2532"/>
        <w:gridCol w:w="9"/>
        <w:gridCol w:w="842"/>
        <w:gridCol w:w="9"/>
        <w:gridCol w:w="1000"/>
        <w:gridCol w:w="850"/>
        <w:gridCol w:w="709"/>
        <w:gridCol w:w="1700"/>
        <w:gridCol w:w="10"/>
        <w:gridCol w:w="1551"/>
      </w:tblGrid>
      <w:tr w:rsidR="00FC245D" w:rsidRPr="0068060C" w:rsidTr="00FC245D">
        <w:trPr>
          <w:trHeight w:val="257"/>
          <w:tblHeader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lastRenderedPageBreak/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9</w:t>
            </w: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осуществление мероприятий по строительству и реконструкции автомобильных дорог, мостовых сооружений на автомобильных дорогах общего пользования </w:t>
            </w:r>
            <w:r w:rsidR="00DB244C">
              <w:rPr>
                <w:sz w:val="20"/>
              </w:rPr>
              <w:t>регионального или межмуниципаль</w:t>
            </w:r>
            <w:r w:rsidRPr="0068060C">
              <w:rPr>
                <w:sz w:val="20"/>
              </w:rPr>
              <w:t>ного значения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строительство и реконструкция автомобильных дорог общего пользования регионального или </w:t>
            </w:r>
            <w:r w:rsidR="00DB244C">
              <w:rPr>
                <w:sz w:val="20"/>
              </w:rPr>
              <w:t>межмуниципального значе</w:t>
            </w:r>
            <w:r w:rsidRPr="0068060C">
              <w:rPr>
                <w:sz w:val="20"/>
              </w:rPr>
              <w:t>ния, реализуемые в соответстви</w:t>
            </w:r>
            <w:r w:rsidR="00DB244C">
              <w:rPr>
                <w:sz w:val="20"/>
              </w:rPr>
              <w:t>и с федеральной целевой програм</w:t>
            </w:r>
            <w:r w:rsidRPr="0068060C">
              <w:rPr>
                <w:sz w:val="20"/>
              </w:rPr>
              <w:t xml:space="preserve">мой «Развитие Республики Карелия </w:t>
            </w:r>
            <w:r w:rsidR="00DB244C">
              <w:rPr>
                <w:sz w:val="20"/>
              </w:rPr>
              <w:br/>
            </w:r>
            <w:r w:rsidRPr="0068060C">
              <w:rPr>
                <w:sz w:val="20"/>
              </w:rPr>
              <w:t>на период до 2020 года», утвержденной постановление</w:t>
            </w:r>
            <w:r w:rsidR="00DB244C">
              <w:rPr>
                <w:sz w:val="20"/>
              </w:rPr>
              <w:t>м Правительства Российской Феде</w:t>
            </w:r>
            <w:r w:rsidRPr="0068060C">
              <w:rPr>
                <w:sz w:val="20"/>
              </w:rPr>
              <w:t>рации от 9 июня 2015 года № 570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Министерство 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11 1 02 90420</w:t>
            </w:r>
          </w:p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строит</w:t>
            </w:r>
            <w:r w:rsidR="00DB244C">
              <w:rPr>
                <w:sz w:val="20"/>
              </w:rPr>
              <w:t>ельство путепровода через желез</w:t>
            </w:r>
            <w:r w:rsidRPr="0068060C">
              <w:rPr>
                <w:sz w:val="20"/>
              </w:rPr>
              <w:t xml:space="preserve">нодорожные пути в </w:t>
            </w:r>
            <w:proofErr w:type="gramStart"/>
            <w:r w:rsidRPr="0068060C">
              <w:rPr>
                <w:sz w:val="20"/>
              </w:rPr>
              <w:t>створе</w:t>
            </w:r>
            <w:proofErr w:type="gramEnd"/>
            <w:r w:rsidRPr="0068060C">
              <w:rPr>
                <w:sz w:val="20"/>
              </w:rPr>
              <w:t xml:space="preserve"> ул. Гоголя, </w:t>
            </w:r>
            <w:r w:rsidR="00FC245D">
              <w:rPr>
                <w:sz w:val="20"/>
              </w:rPr>
              <w:br/>
            </w:r>
            <w:r w:rsidRPr="0068060C">
              <w:rPr>
                <w:sz w:val="20"/>
              </w:rPr>
              <w:t xml:space="preserve">г. Петрозаводск (0,9 км/345 пог. м)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11 1 02 53901</w:t>
            </w:r>
          </w:p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реализация мероприятий региональных п</w:t>
            </w:r>
            <w:r w:rsidR="00DB244C">
              <w:rPr>
                <w:sz w:val="20"/>
              </w:rPr>
              <w:t>рограмм в сфере дорожного хозяй</w:t>
            </w:r>
            <w:r w:rsidRPr="0068060C">
              <w:rPr>
                <w:sz w:val="20"/>
              </w:rPr>
              <w:t>ства по решениям Правительства Российской Федерации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11 1 02 54200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5F3B3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="00C37887" w:rsidRPr="0068060C">
              <w:rPr>
                <w:sz w:val="20"/>
              </w:rPr>
              <w:t xml:space="preserve">троительство ул. </w:t>
            </w:r>
            <w:proofErr w:type="gramStart"/>
            <w:r w:rsidR="00C37887" w:rsidRPr="0068060C">
              <w:rPr>
                <w:sz w:val="20"/>
              </w:rPr>
              <w:t>Сыктывкарской</w:t>
            </w:r>
            <w:proofErr w:type="gramEnd"/>
            <w:r w:rsidR="00C37887" w:rsidRPr="0068060C">
              <w:rPr>
                <w:sz w:val="20"/>
              </w:rPr>
              <w:t xml:space="preserve"> на участке </w:t>
            </w:r>
            <w:r w:rsidR="00DB244C">
              <w:rPr>
                <w:sz w:val="20"/>
              </w:rPr>
              <w:br/>
            </w:r>
            <w:r w:rsidR="00C37887" w:rsidRPr="0068060C">
              <w:rPr>
                <w:sz w:val="20"/>
              </w:rPr>
              <w:t xml:space="preserve">от ул. Чкалова до Лесного проспекта </w:t>
            </w:r>
            <w:r w:rsidR="00DB244C">
              <w:rPr>
                <w:sz w:val="20"/>
              </w:rPr>
              <w:br/>
            </w:r>
            <w:r w:rsidR="00C37887" w:rsidRPr="0068060C">
              <w:rPr>
                <w:sz w:val="20"/>
              </w:rPr>
              <w:t>в г. Петрозаводске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811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111025390F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мостового перехода через </w:t>
            </w:r>
            <w:r w:rsidR="00DB244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р. Кис-Кис на км 194 + 400 автомобильной дороги Кемь </w:t>
            </w:r>
            <w:r w:rsidR="00DB244C">
              <w:rPr>
                <w:rFonts w:ascii="Times New Roman" w:hAnsi="Times New Roman" w:cs="Times New Roman"/>
              </w:rPr>
              <w:t xml:space="preserve">– </w:t>
            </w:r>
            <w:r w:rsidRPr="0068060C">
              <w:rPr>
                <w:rFonts w:ascii="Times New Roman" w:hAnsi="Times New Roman" w:cs="Times New Roman"/>
              </w:rPr>
              <w:t xml:space="preserve">Лонка </w:t>
            </w:r>
            <w:proofErr w:type="gramStart"/>
            <w:r w:rsidRPr="0068060C">
              <w:rPr>
                <w:rFonts w:ascii="Times New Roman" w:hAnsi="Times New Roman" w:cs="Times New Roman"/>
              </w:rPr>
              <w:t>через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Калевала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мостового перехода через </w:t>
            </w:r>
            <w:r w:rsidR="00DB244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ручей на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81 + 960 автомобильной дороги Тикша </w:t>
            </w:r>
            <w:r w:rsidR="00DB244C">
              <w:rPr>
                <w:rFonts w:ascii="Times New Roman" w:hAnsi="Times New Roman" w:cs="Times New Roman"/>
              </w:rPr>
              <w:t xml:space="preserve">– </w:t>
            </w:r>
            <w:r w:rsidRPr="0068060C">
              <w:rPr>
                <w:rFonts w:ascii="Times New Roman" w:hAnsi="Times New Roman" w:cs="Times New Roman"/>
              </w:rPr>
              <w:t xml:space="preserve">Реболы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82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реконструкция участка автомобильной дороги Олонец </w:t>
            </w:r>
            <w:r w:rsid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Вяртсиля,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96 </w:t>
            </w:r>
            <w:r w:rsid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км 118 (24 км) </w:t>
            </w:r>
            <w:r w:rsidR="00DB244C" w:rsidRPr="00DB244C">
              <w:rPr>
                <w:rFonts w:ascii="Times New Roman" w:hAnsi="Times New Roman" w:cs="Times New Roman"/>
              </w:rPr>
              <w:br/>
            </w:r>
            <w:r w:rsidR="00DB244C">
              <w:rPr>
                <w:rFonts w:ascii="Times New Roman" w:hAnsi="Times New Roman" w:cs="Times New Roman"/>
                <w:lang w:val="en-US"/>
              </w:rPr>
              <w:t>I</w:t>
            </w:r>
            <w:r w:rsidRPr="0068060C">
              <w:rPr>
                <w:rFonts w:ascii="Times New Roman" w:hAnsi="Times New Roman" w:cs="Times New Roman"/>
              </w:rPr>
              <w:t xml:space="preserve"> этап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</w:tbl>
    <w:p w:rsidR="00FC245D" w:rsidRDefault="00FC245D"/>
    <w:p w:rsidR="00FC245D" w:rsidRDefault="00FC245D"/>
    <w:tbl>
      <w:tblPr>
        <w:tblW w:w="15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2"/>
        <w:gridCol w:w="15"/>
        <w:gridCol w:w="4393"/>
        <w:gridCol w:w="2532"/>
        <w:gridCol w:w="9"/>
        <w:gridCol w:w="842"/>
        <w:gridCol w:w="9"/>
        <w:gridCol w:w="1000"/>
        <w:gridCol w:w="850"/>
        <w:gridCol w:w="709"/>
        <w:gridCol w:w="1700"/>
        <w:gridCol w:w="10"/>
        <w:gridCol w:w="1551"/>
      </w:tblGrid>
      <w:tr w:rsidR="00FC245D" w:rsidRPr="0068060C" w:rsidTr="00FC245D">
        <w:trPr>
          <w:trHeight w:val="257"/>
          <w:tblHeader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9</w:t>
            </w: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реконструкция мостового сооружения </w:t>
            </w:r>
            <w:r w:rsidR="00DB244C" w:rsidRPr="00F94CF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через р. Неглинку по ул. Кирова </w:t>
            </w:r>
            <w:r w:rsidR="00DB244C" w:rsidRPr="00FC245D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в г. </w:t>
            </w:r>
            <w:proofErr w:type="gramStart"/>
            <w:r w:rsidRPr="0068060C">
              <w:rPr>
                <w:rFonts w:ascii="Times New Roman" w:hAnsi="Times New Roman" w:cs="Times New Roman"/>
              </w:rPr>
              <w:t>Петрозаводске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5D0705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автодороги Медвежьегорск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Толвуя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Великая Губа,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106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Больничный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5D0705">
        <w:trPr>
          <w:trHeight w:val="294"/>
          <w:jc w:val="right"/>
        </w:trPr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реконструкция ул. Куйбышева от пр. Ленина </w:t>
            </w:r>
            <w:r w:rsidR="005F3B3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до наб. Варкауса в г. </w:t>
            </w:r>
            <w:proofErr w:type="gramStart"/>
            <w:r w:rsidRPr="0068060C">
              <w:rPr>
                <w:rFonts w:ascii="Times New Roman" w:hAnsi="Times New Roman" w:cs="Times New Roman"/>
              </w:rPr>
              <w:t>Петрозаводске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, 0,8 км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5D0705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мостового перехода через </w:t>
            </w:r>
            <w:r w:rsidR="005F3B3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р. Колежма на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16 + 500 автомобильной дороги Сумпосад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Воренжа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Вирандозеро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Нюхча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5D0705">
        <w:trPr>
          <w:trHeight w:val="294"/>
          <w:jc w:val="right"/>
        </w:trPr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мостового перехода через </w:t>
            </w:r>
            <w:r w:rsidR="005F3B3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ручей на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34 + 350 автомобильной дороги Сум</w:t>
            </w:r>
            <w:r w:rsidR="00DB244C">
              <w:rPr>
                <w:rFonts w:ascii="Times New Roman" w:hAnsi="Times New Roman" w:cs="Times New Roman"/>
              </w:rPr>
              <w:t xml:space="preserve">посад </w:t>
            </w:r>
            <w:r w:rsidR="00DB244C" w:rsidRPr="00DB244C">
              <w:rPr>
                <w:rFonts w:ascii="Times New Roman" w:hAnsi="Times New Roman" w:cs="Times New Roman"/>
              </w:rPr>
              <w:t xml:space="preserve">– </w:t>
            </w:r>
            <w:r w:rsidR="00DB244C">
              <w:rPr>
                <w:rFonts w:ascii="Times New Roman" w:hAnsi="Times New Roman" w:cs="Times New Roman"/>
              </w:rPr>
              <w:t xml:space="preserve">Воренжа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="00DB244C">
              <w:rPr>
                <w:rFonts w:ascii="Times New Roman" w:hAnsi="Times New Roman" w:cs="Times New Roman"/>
              </w:rPr>
              <w:t xml:space="preserve"> Вирандозеро </w:t>
            </w:r>
            <w:r w:rsidR="00DB244C" w:rsidRPr="00DB244C">
              <w:rPr>
                <w:rFonts w:ascii="Times New Roman" w:hAnsi="Times New Roman" w:cs="Times New Roman"/>
              </w:rPr>
              <w:t xml:space="preserve">– </w:t>
            </w:r>
            <w:r w:rsidRPr="0068060C">
              <w:rPr>
                <w:rFonts w:ascii="Times New Roman" w:hAnsi="Times New Roman" w:cs="Times New Roman"/>
              </w:rPr>
              <w:t xml:space="preserve">Нюхча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мостового перехода через ручей на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37 + 800 автомобильной дороги Реболы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Лендеры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госграница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мостового перехода через </w:t>
            </w:r>
            <w:r w:rsidR="00DB244C" w:rsidRPr="00F94CF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р. Семча на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132 + 9</w:t>
            </w:r>
            <w:r w:rsidR="00DB244C">
              <w:rPr>
                <w:rFonts w:ascii="Times New Roman" w:hAnsi="Times New Roman" w:cs="Times New Roman"/>
              </w:rPr>
              <w:t>10 автомобильной дороги Суоярви</w:t>
            </w:r>
            <w:r w:rsidR="00DB244C" w:rsidRPr="00DB244C">
              <w:rPr>
                <w:rFonts w:ascii="Times New Roman" w:hAnsi="Times New Roman" w:cs="Times New Roman"/>
              </w:rPr>
              <w:t xml:space="preserve"> – </w:t>
            </w:r>
            <w:r w:rsidRPr="0068060C">
              <w:rPr>
                <w:rFonts w:ascii="Times New Roman" w:hAnsi="Times New Roman" w:cs="Times New Roman"/>
              </w:rPr>
              <w:t xml:space="preserve">Юстозеро (через Поросозеро)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Медвежьегорск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 xml:space="preserve">11 1 02 </w:t>
            </w:r>
            <w:r w:rsidRPr="0068060C">
              <w:rPr>
                <w:sz w:val="20"/>
                <w:lang w:val="en-US"/>
              </w:rPr>
              <w:t>R419</w:t>
            </w:r>
            <w:r w:rsidRPr="0068060C">
              <w:rPr>
                <w:sz w:val="20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мостового перехода через </w:t>
            </w:r>
            <w:r w:rsidR="005F3B3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р. Тереонкоски на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105 + 250 автомобильной дороги Суоярви – Юстозеро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(через Поросозеро) </w:t>
            </w:r>
            <w:r w:rsidR="00DB244C" w:rsidRPr="00DB244C">
              <w:rPr>
                <w:rFonts w:ascii="Times New Roman" w:hAnsi="Times New Roman" w:cs="Times New Roman"/>
              </w:rPr>
              <w:t xml:space="preserve">– </w:t>
            </w:r>
            <w:r w:rsidRPr="0068060C">
              <w:rPr>
                <w:rFonts w:ascii="Times New Roman" w:hAnsi="Times New Roman" w:cs="Times New Roman"/>
              </w:rPr>
              <w:t xml:space="preserve">Медвежьегорск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 w:rsidP="00DB2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строительство мостового перехода через </w:t>
            </w:r>
            <w:r w:rsidR="005F3B3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р. Журавлева на </w:t>
            </w:r>
            <w:proofErr w:type="gramStart"/>
            <w:r w:rsidRPr="0068060C">
              <w:rPr>
                <w:rFonts w:ascii="Times New Roman" w:hAnsi="Times New Roman" w:cs="Times New Roman"/>
              </w:rPr>
              <w:t>км</w:t>
            </w:r>
            <w:proofErr w:type="gramEnd"/>
            <w:r w:rsidRPr="0068060C">
              <w:rPr>
                <w:rFonts w:ascii="Times New Roman" w:hAnsi="Times New Roman" w:cs="Times New Roman"/>
              </w:rPr>
              <w:t xml:space="preserve"> 127 + 470 автомобильной дороги Суоярви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Юстозеро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</w:t>
            </w:r>
            <w:r w:rsidR="005F3B3C">
              <w:rPr>
                <w:rFonts w:ascii="Times New Roman" w:hAnsi="Times New Roman" w:cs="Times New Roman"/>
              </w:rPr>
              <w:br/>
            </w:r>
            <w:r w:rsidRPr="0068060C">
              <w:rPr>
                <w:rFonts w:ascii="Times New Roman" w:hAnsi="Times New Roman" w:cs="Times New Roman"/>
              </w:rPr>
              <w:t xml:space="preserve">(через Поросозеро) </w:t>
            </w:r>
            <w:r w:rsidR="00DB244C" w:rsidRPr="00DB244C">
              <w:rPr>
                <w:rFonts w:ascii="Times New Roman" w:hAnsi="Times New Roman" w:cs="Times New Roman"/>
              </w:rPr>
              <w:t>–</w:t>
            </w:r>
            <w:r w:rsidRPr="0068060C">
              <w:rPr>
                <w:rFonts w:ascii="Times New Roman" w:hAnsi="Times New Roman" w:cs="Times New Roman"/>
              </w:rPr>
              <w:t xml:space="preserve"> Медвежьегорск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02 R419Щ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</w:tbl>
    <w:p w:rsidR="00FC245D" w:rsidRDefault="00FC245D"/>
    <w:p w:rsidR="00FC245D" w:rsidRDefault="00FC245D"/>
    <w:tbl>
      <w:tblPr>
        <w:tblW w:w="15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2"/>
        <w:gridCol w:w="15"/>
        <w:gridCol w:w="4393"/>
        <w:gridCol w:w="2532"/>
        <w:gridCol w:w="9"/>
        <w:gridCol w:w="842"/>
        <w:gridCol w:w="9"/>
        <w:gridCol w:w="1000"/>
        <w:gridCol w:w="850"/>
        <w:gridCol w:w="709"/>
        <w:gridCol w:w="1700"/>
        <w:gridCol w:w="10"/>
        <w:gridCol w:w="1551"/>
      </w:tblGrid>
      <w:tr w:rsidR="00FC245D" w:rsidRPr="0068060C" w:rsidTr="00FC245D">
        <w:trPr>
          <w:trHeight w:val="257"/>
          <w:tblHeader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lastRenderedPageBreak/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45D" w:rsidRPr="0068060C" w:rsidRDefault="00FC245D" w:rsidP="00FC245D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9</w:t>
            </w: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 w:rsidP="005D070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Основное мероприятие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BE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37887" w:rsidRPr="0068060C">
              <w:rPr>
                <w:rFonts w:ascii="Times New Roman" w:hAnsi="Times New Roman" w:cs="Times New Roman"/>
              </w:rPr>
              <w:t>еализация отдельных мероприятий федерального проекта «Дорожная сеть» национального проекта «Безопасные и качественные автомобильные дороги»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R1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 w:rsidP="005D0705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>ремонт и капитальный ремонт автомобильных дорог общего пользования регионального или межмуниципального значения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R1 53930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 w:rsidP="005D0705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Петрозаводской городской агломерации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R1 53930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294"/>
          <w:jc w:val="right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 w:rsidP="005D0705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60C">
              <w:rPr>
                <w:rFonts w:ascii="Times New Roman" w:hAnsi="Times New Roman" w:cs="Times New Roman"/>
              </w:rPr>
              <w:t xml:space="preserve">содержание и ремонт автомобильных дорог регионального или межмуниципального значения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1 R1 72610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68060C" w:rsidRDefault="00C37887">
            <w:pPr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cantSplit/>
          <w:trHeight w:val="966"/>
          <w:jc w:val="right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DB244C" w:rsidP="005D070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sz w:val="20"/>
              </w:rPr>
              <w:t>Подпро</w:t>
            </w:r>
            <w:r w:rsidR="00C37887" w:rsidRPr="0068060C">
              <w:rPr>
                <w:sz w:val="20"/>
              </w:rPr>
              <w:t>грамма 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FC245D" w:rsidRDefault="00C3788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C245D">
              <w:rPr>
                <w:bCs/>
                <w:sz w:val="20"/>
              </w:rPr>
              <w:t xml:space="preserve">«Долгосрочная целевая программа «Повышение безопасности дорожного движения в Республике Карелия» на 2012 – 2015 годы» </w:t>
            </w:r>
            <w:r w:rsidR="00FC245D">
              <w:rPr>
                <w:bCs/>
                <w:sz w:val="20"/>
              </w:rPr>
              <w:br/>
            </w:r>
            <w:r w:rsidRPr="00FC245D">
              <w:rPr>
                <w:bCs/>
                <w:sz w:val="20"/>
              </w:rPr>
              <w:t xml:space="preserve">(в 2014 – 2015 годах), «Повышение безопасности дорожного движения» </w:t>
            </w:r>
            <w:r w:rsidR="00FC245D">
              <w:rPr>
                <w:bCs/>
                <w:sz w:val="20"/>
              </w:rPr>
              <w:br/>
            </w:r>
            <w:r w:rsidRPr="00FC245D">
              <w:rPr>
                <w:bCs/>
                <w:sz w:val="20"/>
              </w:rPr>
              <w:t xml:space="preserve">(в 2016 –2024 годах), </w:t>
            </w:r>
            <w:r w:rsidRPr="00FC245D">
              <w:rPr>
                <w:color w:val="000000"/>
                <w:sz w:val="20"/>
              </w:rPr>
              <w:t>из них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</w:t>
            </w:r>
          </w:p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cantSplit/>
          <w:trHeight w:val="966"/>
          <w:jc w:val="right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 w:rsidP="005D0705">
            <w:pPr>
              <w:autoSpaceDE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Основное</w:t>
            </w:r>
          </w:p>
          <w:p w:rsidR="00C37887" w:rsidRPr="0068060C" w:rsidRDefault="00C37887" w:rsidP="005D070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мероприятие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первоочередные мероприятия, способствующие снижению уровня аварийности на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Х</w:t>
            </w:r>
          </w:p>
        </w:tc>
      </w:tr>
      <w:tr w:rsidR="00C37887" w:rsidRPr="0068060C" w:rsidTr="00DB244C">
        <w:trPr>
          <w:cantSplit/>
          <w:trHeight w:val="966"/>
          <w:jc w:val="right"/>
        </w:trPr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11 2 01 72620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cantSplit/>
          <w:trHeight w:val="966"/>
          <w:jc w:val="right"/>
        </w:trPr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развитие а</w:t>
            </w:r>
            <w:r w:rsidR="00DB244C">
              <w:rPr>
                <w:sz w:val="20"/>
              </w:rPr>
              <w:t>втоматизированной системы фото</w:t>
            </w:r>
            <w:r w:rsidRPr="0068060C">
              <w:rPr>
                <w:sz w:val="20"/>
              </w:rPr>
              <w:t>видеофиксации нарушений Правил дорожного движения Российской Федерации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11 2 01 72620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cantSplit/>
          <w:trHeight w:val="966"/>
          <w:jc w:val="right"/>
        </w:trPr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68060C" w:rsidRDefault="00C37887">
            <w:pPr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60C">
              <w:rPr>
                <w:sz w:val="20"/>
              </w:rPr>
              <w:t>предоставление субсидий бюджетам муниципальных образований на выполнение мероприятий по повышению безопасности дорожного движения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826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11 2 01 43180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60C">
              <w:rPr>
                <w:sz w:val="20"/>
              </w:rPr>
              <w:t>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center"/>
              <w:rPr>
                <w:sz w:val="20"/>
              </w:rPr>
            </w:pPr>
          </w:p>
        </w:tc>
      </w:tr>
      <w:tr w:rsidR="00C37887" w:rsidRPr="0068060C" w:rsidTr="00DB244C">
        <w:trPr>
          <w:trHeight w:val="481"/>
          <w:jc w:val="right"/>
        </w:trPr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lastRenderedPageBreak/>
              <w:t xml:space="preserve">Справочно: суммарный объем средств муниципальных дорожных фондов </w:t>
            </w:r>
            <w:r w:rsidRPr="0068060C">
              <w:rPr>
                <w:sz w:val="20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</w:tr>
      <w:tr w:rsidR="00C37887" w:rsidRPr="0068060C" w:rsidTr="00DB244C">
        <w:trPr>
          <w:trHeight w:val="682"/>
          <w:jc w:val="right"/>
        </w:trPr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 xml:space="preserve">Справочно: объем бюджетных ассигнований Федерального дорожного фонда, направленных на реализацию мероприятий государственной программы, </w:t>
            </w:r>
            <w:r w:rsidRPr="0068060C">
              <w:rPr>
                <w:sz w:val="20"/>
              </w:rPr>
              <w:br/>
              <w:t>в том числе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</w:tr>
      <w:tr w:rsidR="00C37887" w:rsidRPr="0068060C" w:rsidTr="00DB244C">
        <w:trPr>
          <w:trHeight w:val="138"/>
          <w:jc w:val="right"/>
        </w:trPr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субсидии (в разрезе федеральных целевых программ)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</w:tr>
      <w:tr w:rsidR="00C37887" w:rsidRPr="0068060C" w:rsidTr="00DB244C">
        <w:trPr>
          <w:trHeight w:val="278"/>
          <w:jc w:val="right"/>
        </w:trPr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68060C" w:rsidRDefault="00C37887">
            <w:pPr>
              <w:autoSpaceDN w:val="0"/>
              <w:rPr>
                <w:sz w:val="20"/>
              </w:rPr>
            </w:pPr>
            <w:r w:rsidRPr="0068060C">
              <w:rPr>
                <w:sz w:val="20"/>
              </w:rPr>
              <w:t>иные межбюджетные трансферты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68060C" w:rsidRDefault="00C37887">
            <w:pPr>
              <w:autoSpaceDN w:val="0"/>
              <w:jc w:val="right"/>
              <w:rPr>
                <w:sz w:val="20"/>
              </w:rPr>
            </w:pPr>
          </w:p>
        </w:tc>
      </w:tr>
    </w:tbl>
    <w:p w:rsidR="00DB244C" w:rsidRDefault="00DB244C" w:rsidP="00C37887">
      <w:pPr>
        <w:ind w:left="567" w:right="27"/>
        <w:jc w:val="both"/>
        <w:rPr>
          <w:sz w:val="16"/>
          <w:szCs w:val="16"/>
          <w:vertAlign w:val="superscript"/>
          <w:lang w:val="en-US"/>
        </w:rPr>
      </w:pPr>
    </w:p>
    <w:p w:rsidR="00C37887" w:rsidRPr="005F3B3C" w:rsidRDefault="00C37887" w:rsidP="00C37887">
      <w:pPr>
        <w:ind w:left="567" w:right="27"/>
        <w:jc w:val="both"/>
        <w:rPr>
          <w:sz w:val="18"/>
          <w:szCs w:val="18"/>
        </w:rPr>
      </w:pPr>
      <w:r w:rsidRPr="005F3B3C">
        <w:rPr>
          <w:sz w:val="18"/>
          <w:szCs w:val="18"/>
          <w:vertAlign w:val="superscript"/>
        </w:rPr>
        <w:t>1</w:t>
      </w:r>
      <w:r w:rsidRPr="005F3B3C">
        <w:rPr>
          <w:sz w:val="18"/>
          <w:szCs w:val="18"/>
        </w:rPr>
        <w:t xml:space="preserve">Форма отчета </w:t>
      </w:r>
      <w:proofErr w:type="gramStart"/>
      <w:r w:rsidRPr="005F3B3C">
        <w:rPr>
          <w:sz w:val="18"/>
          <w:szCs w:val="18"/>
        </w:rPr>
        <w:t>включена</w:t>
      </w:r>
      <w:proofErr w:type="gramEnd"/>
      <w:r w:rsidRPr="005F3B3C">
        <w:rPr>
          <w:sz w:val="18"/>
          <w:szCs w:val="18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C37887" w:rsidRPr="005F3B3C" w:rsidRDefault="00C37887" w:rsidP="00C37887">
      <w:pPr>
        <w:ind w:left="567" w:right="27"/>
        <w:jc w:val="both"/>
        <w:rPr>
          <w:sz w:val="18"/>
          <w:szCs w:val="18"/>
        </w:rPr>
      </w:pPr>
      <w:r w:rsidRPr="005F3B3C">
        <w:rPr>
          <w:sz w:val="18"/>
          <w:szCs w:val="18"/>
          <w:vertAlign w:val="superscript"/>
        </w:rPr>
        <w:t>2</w:t>
      </w:r>
      <w:r w:rsidRPr="005F3B3C">
        <w:rPr>
          <w:sz w:val="18"/>
          <w:szCs w:val="18"/>
        </w:rPr>
        <w:t>Указывается объем средств муниципальных дорожных фондов без учета межбюджетных трансфертов.</w:t>
      </w:r>
    </w:p>
    <w:p w:rsidR="00DB244C" w:rsidRPr="00F94CFC" w:rsidRDefault="00DB244C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DB244C" w:rsidRPr="00F94CFC" w:rsidRDefault="00DB244C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DB244C" w:rsidRDefault="00DB244C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FC245D" w:rsidRDefault="00FC245D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</w:p>
    <w:p w:rsidR="00C37887" w:rsidRDefault="00C37887" w:rsidP="00C37887">
      <w:pPr>
        <w:autoSpaceDE w:val="0"/>
        <w:adjustRightInd w:val="0"/>
        <w:ind w:firstLine="637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12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right"/>
        <w:rPr>
          <w:color w:val="000000"/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2003 – 2012 годов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01"/>
        <w:gridCol w:w="1292"/>
        <w:gridCol w:w="954"/>
        <w:gridCol w:w="774"/>
        <w:gridCol w:w="774"/>
        <w:gridCol w:w="899"/>
        <w:gridCol w:w="899"/>
        <w:gridCol w:w="899"/>
        <w:gridCol w:w="901"/>
        <w:gridCol w:w="899"/>
        <w:gridCol w:w="892"/>
        <w:gridCol w:w="886"/>
        <w:gridCol w:w="881"/>
      </w:tblGrid>
      <w:tr w:rsidR="00C37887" w:rsidTr="00C37887">
        <w:trPr>
          <w:trHeight w:val="417"/>
          <w:tblHeader/>
          <w:jc w:val="right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</w:p>
          <w:p w:rsidR="00C37887" w:rsidRDefault="00C37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(индикатор)</w:t>
            </w:r>
          </w:p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 –2012 годы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C37887" w:rsidTr="00C37887">
        <w:trPr>
          <w:trHeight w:val="635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 год</w:t>
            </w:r>
          </w:p>
        </w:tc>
      </w:tr>
      <w:tr w:rsidR="00C37887" w:rsidTr="00C37887">
        <w:trPr>
          <w:trHeight w:val="1078"/>
          <w:jc w:val="right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значения, в том числе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37887" w:rsidTr="00C37887">
        <w:trPr>
          <w:trHeight w:val="95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регионального или межмуниципального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37887" w:rsidTr="00C37887">
        <w:trPr>
          <w:trHeight w:val="78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Default="00C378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Default="00C3788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37887" w:rsidRDefault="00C37887" w:rsidP="00C37887">
      <w:pPr>
        <w:tabs>
          <w:tab w:val="left" w:pos="567"/>
        </w:tabs>
        <w:autoSpaceDE w:val="0"/>
        <w:adjustRightInd w:val="0"/>
        <w:rPr>
          <w:sz w:val="18"/>
          <w:szCs w:val="18"/>
          <w:vertAlign w:val="superscript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left="284" w:right="-17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C37887" w:rsidRDefault="00C37887" w:rsidP="00C37887">
      <w:pPr>
        <w:tabs>
          <w:tab w:val="left" w:pos="15026"/>
        </w:tabs>
        <w:suppressAutoHyphens/>
        <w:autoSpaceDE w:val="0"/>
        <w:ind w:right="27"/>
        <w:jc w:val="both"/>
        <w:textAlignment w:val="baseline"/>
        <w:outlineLvl w:val="2"/>
        <w:rPr>
          <w:b/>
          <w:bCs/>
          <w:sz w:val="22"/>
          <w:szCs w:val="22"/>
          <w:lang w:eastAsia="en-US"/>
        </w:rPr>
      </w:pPr>
    </w:p>
    <w:p w:rsidR="00C37887" w:rsidRDefault="00C37887" w:rsidP="00C37887">
      <w:pPr>
        <w:ind w:right="27"/>
        <w:rPr>
          <w:sz w:val="22"/>
          <w:szCs w:val="22"/>
        </w:rPr>
      </w:pPr>
    </w:p>
    <w:p w:rsidR="00C37887" w:rsidRDefault="00C37887" w:rsidP="00C37887">
      <w:pPr>
        <w:rPr>
          <w:sz w:val="22"/>
          <w:szCs w:val="22"/>
        </w:rPr>
        <w:sectPr w:rsidR="00C37887" w:rsidSect="005D0705">
          <w:pgSz w:w="16838" w:h="11906" w:orient="landscape"/>
          <w:pgMar w:top="1134" w:right="680" w:bottom="851" w:left="680" w:header="720" w:footer="720" w:gutter="0"/>
          <w:pgNumType w:start="79"/>
          <w:cols w:space="720"/>
        </w:sectPr>
      </w:pPr>
    </w:p>
    <w:p w:rsidR="00C37887" w:rsidRDefault="00C37887" w:rsidP="00C37887">
      <w:pPr>
        <w:ind w:right="283" w:firstLine="1119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13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 w:firstLine="11199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jc w:val="center"/>
        <w:rPr>
          <w:sz w:val="26"/>
          <w:szCs w:val="26"/>
        </w:rPr>
      </w:pPr>
    </w:p>
    <w:p w:rsidR="00C37887" w:rsidRDefault="00C37887" w:rsidP="00C37887">
      <w:pPr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Перечень бюджетных инвестиций в объекты государственной и муниципальной собственности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p w:rsidR="00C37887" w:rsidRDefault="00C37887" w:rsidP="00C37887">
      <w:pPr>
        <w:jc w:val="center"/>
        <w:rPr>
          <w:b/>
          <w:bCs/>
          <w:sz w:val="26"/>
          <w:szCs w:val="26"/>
        </w:rPr>
      </w:pPr>
    </w:p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C37887" w:rsidRPr="00F73903" w:rsidTr="00F7390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№ </w:t>
            </w:r>
            <w:r w:rsidRPr="00F73903">
              <w:rPr>
                <w:sz w:val="18"/>
                <w:szCs w:val="18"/>
              </w:rPr>
              <w:br/>
            </w:r>
            <w:proofErr w:type="gramStart"/>
            <w:r w:rsidRPr="00F73903">
              <w:rPr>
                <w:sz w:val="18"/>
                <w:szCs w:val="18"/>
              </w:rPr>
              <w:t>п</w:t>
            </w:r>
            <w:proofErr w:type="gramEnd"/>
            <w:r w:rsidRPr="00F73903">
              <w:rPr>
                <w:sz w:val="18"/>
                <w:szCs w:val="18"/>
              </w:rPr>
              <w:t>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Вид </w:t>
            </w:r>
          </w:p>
          <w:p w:rsidR="00C37887" w:rsidRPr="00F73903" w:rsidRDefault="00F73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F73903">
              <w:rPr>
                <w:sz w:val="18"/>
                <w:szCs w:val="18"/>
              </w:rPr>
              <w:t>Местона-хождение</w:t>
            </w:r>
            <w:proofErr w:type="gramEnd"/>
            <w:r w:rsidRPr="00F73903">
              <w:rPr>
                <w:sz w:val="18"/>
                <w:szCs w:val="18"/>
              </w:rPr>
              <w:t xml:space="preserve"> объекта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Сметная стоимость (остаточная сметная стоимость по </w:t>
            </w:r>
            <w:proofErr w:type="gramStart"/>
            <w:r w:rsidRPr="00F73903">
              <w:rPr>
                <w:sz w:val="18"/>
                <w:szCs w:val="18"/>
              </w:rPr>
              <w:t>пере-ходящим</w:t>
            </w:r>
            <w:proofErr w:type="gramEnd"/>
            <w:r w:rsidRPr="00F73903">
              <w:rPr>
                <w:sz w:val="18"/>
                <w:szCs w:val="18"/>
              </w:rPr>
              <w:t xml:space="preserve"> объектам)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 в ценах очередного года, тыс. рублей</w:t>
            </w:r>
          </w:p>
        </w:tc>
        <w:tc>
          <w:tcPr>
            <w:tcW w:w="9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F73903">
              <w:rPr>
                <w:sz w:val="18"/>
                <w:szCs w:val="18"/>
              </w:rPr>
              <w:t>Объем финансирования, тыс. рублей</w:t>
            </w:r>
          </w:p>
        </w:tc>
      </w:tr>
      <w:tr w:rsidR="00C37887" w:rsidRPr="00F73903" w:rsidTr="00F7390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F73903" w:rsidRDefault="00C3788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F73903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F73903" w:rsidRDefault="00C378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F73903" w:rsidRDefault="00C378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F73903" w:rsidRDefault="00C3788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2014</w:t>
            </w:r>
            <w:r w:rsidRPr="00F73903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2015</w:t>
            </w:r>
            <w:r w:rsidRPr="00F73903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2016</w:t>
            </w:r>
            <w:r w:rsidRPr="00F73903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2017</w:t>
            </w:r>
            <w:r w:rsidRPr="00F73903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2018</w:t>
            </w:r>
            <w:r w:rsidRPr="00F73903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2019</w:t>
            </w:r>
            <w:r w:rsidRPr="00F73903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2020</w:t>
            </w:r>
            <w:r w:rsidRPr="00F73903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F73903">
              <w:rPr>
                <w:sz w:val="18"/>
                <w:szCs w:val="18"/>
              </w:rPr>
              <w:t>2024 год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b/>
                <w:bCs/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73903">
              <w:rPr>
                <w:color w:val="000000"/>
                <w:sz w:val="18"/>
                <w:szCs w:val="18"/>
              </w:rPr>
              <w:t xml:space="preserve">за счет средств бюджета Республики Карелия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2083497,83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449436,43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5200,00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1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106200,00</w:t>
            </w:r>
          </w:p>
          <w:p w:rsidR="00C37887" w:rsidRPr="00F73903" w:rsidRDefault="00C37887">
            <w:pPr>
              <w:autoSpaceDE w:val="0"/>
              <w:adjustRightInd w:val="0"/>
              <w:ind w:left="-106" w:right="-11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+55000,0</w:t>
            </w:r>
            <w:r w:rsidRPr="00F7390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color w:val="000000"/>
                <w:sz w:val="16"/>
                <w:szCs w:val="16"/>
              </w:rPr>
            </w:pPr>
            <w:r w:rsidRPr="00F73903">
              <w:rPr>
                <w:color w:val="000000"/>
                <w:sz w:val="16"/>
                <w:szCs w:val="16"/>
              </w:rPr>
              <w:t>569436,70</w:t>
            </w:r>
          </w:p>
          <w:p w:rsidR="00C37887" w:rsidRPr="00F73903" w:rsidRDefault="00C37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213890,00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170406,40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244775,00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269153,20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73903">
              <w:rPr>
                <w:color w:val="000000"/>
                <w:sz w:val="18"/>
                <w:szCs w:val="18"/>
              </w:rPr>
              <w:t>за счет ср</w:t>
            </w:r>
            <w:r w:rsidR="00F73903" w:rsidRPr="00F73903">
              <w:rPr>
                <w:color w:val="000000"/>
                <w:sz w:val="18"/>
                <w:szCs w:val="18"/>
              </w:rPr>
              <w:t>едств федерального бюджета (</w:t>
            </w:r>
            <w:proofErr w:type="gramStart"/>
            <w:r w:rsidR="00F73903" w:rsidRPr="00F73903">
              <w:rPr>
                <w:color w:val="000000"/>
                <w:sz w:val="18"/>
                <w:szCs w:val="18"/>
              </w:rPr>
              <w:t>меж</w:t>
            </w:r>
            <w:r w:rsidRPr="00F73903">
              <w:rPr>
                <w:color w:val="000000"/>
                <w:sz w:val="18"/>
                <w:szCs w:val="18"/>
              </w:rPr>
              <w:t>бюд</w:t>
            </w:r>
            <w:r w:rsidR="00F73903">
              <w:rPr>
                <w:color w:val="000000"/>
                <w:sz w:val="18"/>
                <w:szCs w:val="18"/>
              </w:rPr>
              <w:t>-</w:t>
            </w:r>
            <w:r w:rsidRPr="00F73903">
              <w:rPr>
                <w:color w:val="000000"/>
                <w:sz w:val="18"/>
                <w:szCs w:val="18"/>
              </w:rPr>
              <w:t>жетные</w:t>
            </w:r>
            <w:proofErr w:type="gramEnd"/>
            <w:r w:rsidRPr="00F73903">
              <w:rPr>
                <w:color w:val="000000"/>
                <w:sz w:val="18"/>
                <w:szCs w:val="18"/>
              </w:rPr>
              <w:t xml:space="preserve">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1687004,40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308724,90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753724,90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624554,60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ind w:lef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73903">
              <w:rPr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2821701,00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1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1062300,00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909500,00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591935,90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241375,70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73903">
              <w:rPr>
                <w:color w:val="000000"/>
                <w:sz w:val="18"/>
                <w:szCs w:val="18"/>
              </w:rPr>
              <w:t xml:space="preserve">за счет средств гранта </w:t>
            </w:r>
            <w:proofErr w:type="gramStart"/>
            <w:r w:rsidRPr="00F73903">
              <w:rPr>
                <w:color w:val="000000"/>
                <w:sz w:val="18"/>
                <w:szCs w:val="18"/>
              </w:rPr>
              <w:t>Европей</w:t>
            </w:r>
            <w:r w:rsidR="00F73903">
              <w:rPr>
                <w:color w:val="000000"/>
                <w:sz w:val="18"/>
                <w:szCs w:val="18"/>
              </w:rPr>
              <w:t>-</w:t>
            </w:r>
            <w:r w:rsidRPr="00F73903">
              <w:rPr>
                <w:color w:val="000000"/>
                <w:sz w:val="18"/>
                <w:szCs w:val="18"/>
              </w:rPr>
              <w:t>ского</w:t>
            </w:r>
            <w:proofErr w:type="gramEnd"/>
            <w:r w:rsidRPr="00F73903">
              <w:rPr>
                <w:color w:val="000000"/>
                <w:sz w:val="18"/>
                <w:szCs w:val="18"/>
              </w:rPr>
              <w:t xml:space="preserve"> союза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173447,50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87032,50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86415,00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Объект 1. 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Реконструкция автомо</w:t>
            </w:r>
            <w:r w:rsidR="00F73903">
              <w:rPr>
                <w:sz w:val="18"/>
                <w:szCs w:val="18"/>
              </w:rPr>
              <w:t xml:space="preserve">бильной дороги Ихала – Райвио </w:t>
            </w:r>
            <w:proofErr w:type="gramStart"/>
            <w:r w:rsidR="00F73903">
              <w:rPr>
                <w:sz w:val="18"/>
                <w:szCs w:val="18"/>
              </w:rPr>
              <w:t>–</w:t>
            </w:r>
            <w:r w:rsidRPr="00F73903">
              <w:rPr>
                <w:sz w:val="18"/>
                <w:szCs w:val="18"/>
              </w:rPr>
              <w:t>г</w:t>
            </w:r>
            <w:proofErr w:type="gramEnd"/>
            <w:r w:rsidRPr="00F73903">
              <w:rPr>
                <w:sz w:val="18"/>
                <w:szCs w:val="18"/>
              </w:rPr>
              <w:t>осграница, км 0 – км 14, 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C" w:rsidRPr="00F73903" w:rsidRDefault="00FC24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  <w:r w:rsidR="005F3B3C" w:rsidRPr="00F73903">
              <w:rPr>
                <w:sz w:val="18"/>
                <w:szCs w:val="18"/>
              </w:rPr>
              <w:t xml:space="preserve"> </w:t>
            </w:r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Лахден-похский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338416,20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301144,20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37272,00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73903">
              <w:rPr>
                <w:color w:val="000000"/>
                <w:sz w:val="18"/>
                <w:szCs w:val="18"/>
              </w:rPr>
              <w:t xml:space="preserve">за счет средств бюджета Республики Карелия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241033,70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241033,70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F73903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</w:t>
            </w:r>
            <w:r w:rsidR="00F73903" w:rsidRPr="00F73903">
              <w:rPr>
                <w:sz w:val="18"/>
                <w:szCs w:val="18"/>
              </w:rPr>
              <w:t>едств федерального бюджета (меж</w:t>
            </w:r>
            <w:r w:rsidRPr="00F73903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6567,00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6567,00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за счет средств гранта </w:t>
            </w:r>
            <w:proofErr w:type="gramStart"/>
            <w:r w:rsidRPr="00F73903">
              <w:rPr>
                <w:sz w:val="18"/>
                <w:szCs w:val="18"/>
              </w:rPr>
              <w:t>Европей</w:t>
            </w:r>
            <w:r w:rsid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ского</w:t>
            </w:r>
            <w:proofErr w:type="gramEnd"/>
            <w:r w:rsidRPr="00F73903">
              <w:rPr>
                <w:sz w:val="18"/>
                <w:szCs w:val="18"/>
              </w:rPr>
              <w:t xml:space="preserve"> союза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90815,50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60110,50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30705,00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Объект 2. 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Реконструкция </w:t>
            </w:r>
            <w:r w:rsidR="00F73903" w:rsidRPr="00F73903">
              <w:rPr>
                <w:sz w:val="18"/>
                <w:szCs w:val="18"/>
              </w:rPr>
              <w:t>автомо</w:t>
            </w:r>
            <w:r w:rsidRPr="00F73903">
              <w:rPr>
                <w:sz w:val="18"/>
                <w:szCs w:val="18"/>
              </w:rPr>
              <w:t xml:space="preserve">бильной дороги Ихала – Райвио – госграница, 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14 – км 28,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68060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  <w:r w:rsidR="00C37887" w:rsidRPr="00F73903">
              <w:rPr>
                <w:sz w:val="18"/>
                <w:szCs w:val="18"/>
              </w:rPr>
              <w:t xml:space="preserve"> собственность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Лахден-похский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281378,10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91688,10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189690,00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64766,10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64766,10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</w:t>
            </w:r>
            <w:r w:rsidR="00F73903" w:rsidRPr="00F73903">
              <w:rPr>
                <w:sz w:val="18"/>
                <w:szCs w:val="18"/>
              </w:rPr>
              <w:t>едств федерального бюджета (меж</w:t>
            </w:r>
            <w:r w:rsidRPr="00F73903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133980,00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133980,00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за счет средств гранта </w:t>
            </w:r>
            <w:proofErr w:type="gramStart"/>
            <w:r w:rsidRPr="00F73903">
              <w:rPr>
                <w:sz w:val="18"/>
                <w:szCs w:val="18"/>
              </w:rPr>
              <w:t>Европей</w:t>
            </w:r>
            <w:r w:rsidR="00F73903">
              <w:rPr>
                <w:sz w:val="18"/>
                <w:szCs w:val="18"/>
              </w:rPr>
              <w:t>-</w:t>
            </w:r>
            <w:r w:rsidR="00F73903" w:rsidRPr="00F73903">
              <w:rPr>
                <w:sz w:val="18"/>
                <w:szCs w:val="18"/>
              </w:rPr>
              <w:t>с</w:t>
            </w:r>
            <w:r w:rsidRPr="00F73903">
              <w:rPr>
                <w:sz w:val="18"/>
                <w:szCs w:val="18"/>
              </w:rPr>
              <w:t>кого</w:t>
            </w:r>
            <w:proofErr w:type="gramEnd"/>
            <w:r w:rsidRPr="00F73903">
              <w:rPr>
                <w:sz w:val="18"/>
                <w:szCs w:val="18"/>
              </w:rPr>
              <w:t xml:space="preserve"> союза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82632,00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99" w:hanging="61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26922,00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55710,00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3.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через протоку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21 км автомобильной дороги «Кола»,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км 1051 – Нильмозеро–Нильмогуба, 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Лоухский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1445,00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1445,00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  <w:r w:rsidR="0068060C" w:rsidRPr="00F73903">
              <w:rPr>
                <w:sz w:val="18"/>
                <w:szCs w:val="18"/>
              </w:rPr>
              <w:t xml:space="preserve"> </w:t>
            </w:r>
            <w:r w:rsidRPr="00F73903">
              <w:rPr>
                <w:sz w:val="18"/>
                <w:szCs w:val="18"/>
              </w:rPr>
              <w:t>(</w:t>
            </w:r>
            <w:proofErr w:type="gramStart"/>
            <w:r w:rsidRPr="00F73903">
              <w:rPr>
                <w:sz w:val="18"/>
                <w:szCs w:val="18"/>
              </w:rPr>
              <w:t>меж-бюджетные</w:t>
            </w:r>
            <w:proofErr w:type="gramEnd"/>
            <w:r w:rsidRPr="00F73903">
              <w:rPr>
                <w:sz w:val="18"/>
                <w:szCs w:val="18"/>
              </w:rPr>
              <w:t xml:space="preserve">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1445,00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1445,00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73903" w:rsidRDefault="00F73903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F73903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Объект 4. 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Строительство автомобиль</w:t>
            </w:r>
            <w:r w:rsidR="00F73903">
              <w:rPr>
                <w:sz w:val="18"/>
                <w:szCs w:val="18"/>
              </w:rPr>
              <w:t>ной дороги Великая Губа – Оятев</w:t>
            </w:r>
            <w:r w:rsidRPr="00F73903">
              <w:rPr>
                <w:sz w:val="18"/>
                <w:szCs w:val="18"/>
              </w:rPr>
              <w:t>щина, Медвежьегорский район, 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Республика Карелия, </w:t>
            </w:r>
            <w:proofErr w:type="gramStart"/>
            <w:r w:rsidRPr="00F73903">
              <w:rPr>
                <w:sz w:val="18"/>
                <w:szCs w:val="18"/>
              </w:rPr>
              <w:t>Медвежье-горский</w:t>
            </w:r>
            <w:proofErr w:type="gramEnd"/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959634,35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(297621,10 – остаточная стоимость)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140327,90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24000,00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  <w:lang w:val="en-US"/>
              </w:rPr>
              <w:t>133293</w:t>
            </w:r>
            <w:r w:rsidRPr="00F73903">
              <w:rPr>
                <w:sz w:val="16"/>
                <w:szCs w:val="16"/>
              </w:rPr>
              <w:t>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за счет средств бюджета </w:t>
            </w:r>
            <w:proofErr w:type="gramStart"/>
            <w:r w:rsidRPr="00F73903">
              <w:rPr>
                <w:sz w:val="18"/>
                <w:szCs w:val="18"/>
              </w:rPr>
              <w:t>Респуб</w:t>
            </w:r>
            <w:r w:rsid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лики</w:t>
            </w:r>
            <w:proofErr w:type="gramEnd"/>
            <w:r w:rsidRPr="00F7390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138493,20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5200,00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133293,20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</w:t>
            </w:r>
            <w:r w:rsidR="00F73903" w:rsidRPr="00F73903">
              <w:rPr>
                <w:sz w:val="18"/>
                <w:szCs w:val="18"/>
              </w:rPr>
              <w:t>едств федерального бюджета (меж</w:t>
            </w:r>
            <w:r w:rsidRPr="00F73903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159127,90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135127,90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24000,00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Объект 5. 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Реконструкция участка автомобильной дороги Кочкома – Тикша</w:t>
            </w:r>
            <w:r w:rsidR="00DB244C" w:rsidRPr="00F73903">
              <w:rPr>
                <w:sz w:val="18"/>
                <w:szCs w:val="18"/>
              </w:rPr>
              <w:t xml:space="preserve"> </w:t>
            </w:r>
            <w:proofErr w:type="gramStart"/>
            <w:r w:rsidRPr="00F73903">
              <w:rPr>
                <w:sz w:val="18"/>
                <w:szCs w:val="18"/>
              </w:rPr>
              <w:t>–Л</w:t>
            </w:r>
            <w:proofErr w:type="gramEnd"/>
            <w:r w:rsidRPr="00F73903">
              <w:rPr>
                <w:sz w:val="18"/>
                <w:szCs w:val="18"/>
              </w:rPr>
              <w:t xml:space="preserve">едмозеро – Костомукша – госграница,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км 35 – 44 (9 км),  </w:t>
            </w:r>
            <w:r w:rsid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Сегежский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780935,40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4974,00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128524,90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546876,50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100560,00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517858,20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4974,00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412324,20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100560,00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</w:t>
            </w:r>
            <w:r w:rsidR="00F73903" w:rsidRPr="00F73903">
              <w:rPr>
                <w:sz w:val="18"/>
                <w:szCs w:val="18"/>
              </w:rPr>
              <w:t>ств федерального бюджета (меж</w:t>
            </w:r>
            <w:r w:rsidRPr="00F73903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263077,20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128524,90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134552,30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hanging="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hanging="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6</w:t>
            </w:r>
            <w:r w:rsidRPr="00F73903">
              <w:rPr>
                <w:sz w:val="18"/>
                <w:szCs w:val="18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Объект 6. 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автодороги Медвежьегорск – Толвуя – Великая Губа,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106 – Больничный,  </w:t>
            </w:r>
            <w:r w:rsid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Республика Карелия, </w:t>
            </w:r>
            <w:proofErr w:type="gramStart"/>
            <w:r w:rsidRPr="00F73903">
              <w:rPr>
                <w:sz w:val="18"/>
                <w:szCs w:val="18"/>
              </w:rPr>
              <w:t>Медвежье-горский</w:t>
            </w:r>
            <w:proofErr w:type="gramEnd"/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524700,00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472700,00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52000,00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F73903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31600,00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28400,00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493100,00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444300,00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48800,00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7</w:t>
            </w:r>
            <w:r w:rsidRPr="00F73903">
              <w:rPr>
                <w:sz w:val="18"/>
                <w:szCs w:val="18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7.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через р. Кузрека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19+100 автомобильной дороги Беломорск – Сумпосад – Колежма, 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</w:t>
            </w:r>
            <w:r w:rsidR="00F73903">
              <w:rPr>
                <w:sz w:val="18"/>
                <w:szCs w:val="18"/>
              </w:rPr>
              <w:t>а Карелия, Беломорс</w:t>
            </w:r>
            <w:r w:rsidRPr="00F73903">
              <w:rPr>
                <w:sz w:val="18"/>
                <w:szCs w:val="18"/>
              </w:rPr>
              <w:t>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170267,63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 w:firstLine="72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138662,63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31605,00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138662,63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 w:firstLine="4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138662,63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31605,00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31605,00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8</w:t>
            </w:r>
            <w:r w:rsidRPr="00F73903">
              <w:rPr>
                <w:sz w:val="18"/>
                <w:szCs w:val="18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8.</w:t>
            </w:r>
          </w:p>
          <w:p w:rsidR="00C37887" w:rsidRPr="00F73903" w:rsidRDefault="00C37887">
            <w:pPr>
              <w:autoSpaceDE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через р. Колежма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16+500 автомобильной дороги Сумпосад – Воренжа – Вирандозеро – Нюхча,  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</w:t>
            </w:r>
            <w:r w:rsidR="00F73903">
              <w:rPr>
                <w:sz w:val="18"/>
                <w:szCs w:val="18"/>
              </w:rPr>
              <w:t>ублика Карелия, Беломорс</w:t>
            </w:r>
            <w:r w:rsidR="00C37887" w:rsidRPr="00F73903">
              <w:rPr>
                <w:sz w:val="18"/>
                <w:szCs w:val="18"/>
              </w:rPr>
              <w:t>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136228,40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6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109180,00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16500,00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10548,40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8176,40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6550,80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990,00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635,60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128052,00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102629,20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15510,00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9912,80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</w:tbl>
    <w:p w:rsidR="00F73903" w:rsidRDefault="00F73903"/>
    <w:p w:rsidR="00F73903" w:rsidRDefault="00F73903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F73903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3" w:rsidRPr="00F73903" w:rsidRDefault="00F73903" w:rsidP="00F73903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9</w:t>
            </w:r>
            <w:r w:rsidRPr="00F73903">
              <w:rPr>
                <w:sz w:val="18"/>
                <w:szCs w:val="18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9.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через ручей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34+350 автомобильной дороги Сумпосад – Воренжа – Вирандозеро – Нюхча,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Беломор</w:t>
            </w:r>
            <w:r w:rsidR="00C37887" w:rsidRPr="00F73903">
              <w:rPr>
                <w:sz w:val="18"/>
                <w:szCs w:val="18"/>
              </w:rPr>
              <w:t>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75989,40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60950,00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9500,00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5539,40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за счет средств бюджета </w:t>
            </w:r>
            <w:proofErr w:type="gramStart"/>
            <w:r w:rsidRPr="00F73903">
              <w:rPr>
                <w:sz w:val="18"/>
                <w:szCs w:val="18"/>
              </w:rPr>
              <w:t>Респуб</w:t>
            </w:r>
            <w:r w:rsidR="00DD7EB6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лики</w:t>
            </w:r>
            <w:proofErr w:type="gramEnd"/>
            <w:r w:rsidRPr="00F7390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4565,10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3659,80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570,00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335,30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71424,30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57290,20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8930,00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5204,10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10.</w:t>
            </w:r>
          </w:p>
          <w:p w:rsidR="00C37887" w:rsidRPr="00F73903" w:rsidRDefault="00C37887">
            <w:pPr>
              <w:autoSpaceDE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через ручей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37+800 автомобильной дороги Реболы – Лендеры – госграница,  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73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Беломорс</w:t>
            </w:r>
            <w:r w:rsidR="00C37887" w:rsidRPr="00F73903">
              <w:rPr>
                <w:sz w:val="18"/>
                <w:szCs w:val="18"/>
              </w:rPr>
              <w:t>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129082,80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102839,00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26243,80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за счет средств бюджета </w:t>
            </w:r>
            <w:proofErr w:type="gramStart"/>
            <w:r w:rsidRPr="00F73903">
              <w:rPr>
                <w:sz w:val="18"/>
                <w:szCs w:val="18"/>
              </w:rPr>
              <w:t>Респуб</w:t>
            </w:r>
            <w:r w:rsidR="00DD7EB6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лики</w:t>
            </w:r>
            <w:proofErr w:type="gramEnd"/>
            <w:r w:rsidRPr="00F73903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7781,70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6207,00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1574,70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121301,10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96632,00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24669,10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11.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</w:t>
            </w:r>
            <w:proofErr w:type="gramStart"/>
            <w:r w:rsidRPr="00F73903">
              <w:rPr>
                <w:sz w:val="18"/>
                <w:szCs w:val="18"/>
              </w:rPr>
              <w:t>через</w:t>
            </w:r>
            <w:proofErr w:type="gramEnd"/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р. Тереонкоски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км 105+250 автомобильной дороги Суоярви – Юстозеро – (через Поросозеро) </w:t>
            </w:r>
            <w:proofErr w:type="gramStart"/>
            <w:r w:rsidRPr="00F73903">
              <w:rPr>
                <w:sz w:val="18"/>
                <w:szCs w:val="18"/>
              </w:rPr>
              <w:t>–М</w:t>
            </w:r>
            <w:proofErr w:type="gramEnd"/>
            <w:r w:rsidRPr="00F73903">
              <w:rPr>
                <w:sz w:val="18"/>
                <w:szCs w:val="18"/>
              </w:rPr>
              <w:t xml:space="preserve">едвежьегорск,  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Лоухский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96595,00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86915,00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9680,00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</w:tbl>
    <w:p w:rsidR="00DD7EB6" w:rsidRDefault="00DD7EB6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DD7EB6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5796,00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5215,00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581,00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за счет средств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90799,00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81700,00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9099,00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12.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через р. Журавлева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км 127+470 автомобильной дороги Суоярви – Юстозеро – (через Поросозеро) </w:t>
            </w:r>
            <w:proofErr w:type="gramStart"/>
            <w:r w:rsidRPr="00F73903">
              <w:rPr>
                <w:sz w:val="18"/>
                <w:szCs w:val="18"/>
              </w:rPr>
              <w:t>–М</w:t>
            </w:r>
            <w:proofErr w:type="gramEnd"/>
            <w:r w:rsidRPr="00F73903">
              <w:rPr>
                <w:sz w:val="18"/>
                <w:szCs w:val="18"/>
              </w:rPr>
              <w:t xml:space="preserve">едвежьегорск, 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Кондо-пожский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89361,00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78829,00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10532,00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tabs>
                <w:tab w:val="center" w:pos="2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ab/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5362,00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4730,00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632,00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83999,00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F73903">
              <w:rPr>
                <w:sz w:val="16"/>
                <w:szCs w:val="16"/>
              </w:rPr>
              <w:t>74099,00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9900,00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13.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Строител</w:t>
            </w:r>
            <w:r w:rsidR="00DD7EB6">
              <w:rPr>
                <w:sz w:val="18"/>
                <w:szCs w:val="18"/>
              </w:rPr>
              <w:t xml:space="preserve">ьство мостового перехода через </w:t>
            </w:r>
            <w:r w:rsidRPr="00F73903">
              <w:rPr>
                <w:sz w:val="18"/>
                <w:szCs w:val="18"/>
              </w:rPr>
              <w:t xml:space="preserve">р. Семча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км 132+910 автомобильной дороги Суоярви – Юстозеро – (через Поросозеро) </w:t>
            </w:r>
            <w:proofErr w:type="gramStart"/>
            <w:r w:rsidRPr="00F73903">
              <w:rPr>
                <w:sz w:val="18"/>
                <w:szCs w:val="18"/>
              </w:rPr>
              <w:t>–М</w:t>
            </w:r>
            <w:proofErr w:type="gramEnd"/>
            <w:r w:rsidRPr="00F73903">
              <w:rPr>
                <w:sz w:val="18"/>
                <w:szCs w:val="18"/>
              </w:rPr>
              <w:t xml:space="preserve">едвежьегорск, 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Кондо-пожский</w:t>
            </w:r>
            <w:r w:rsidR="0068060C" w:rsidRPr="00F73903">
              <w:rPr>
                <w:sz w:val="18"/>
                <w:szCs w:val="18"/>
              </w:rPr>
              <w:t xml:space="preserve"> </w:t>
            </w:r>
            <w:r w:rsidRPr="00F73903">
              <w:rPr>
                <w:sz w:val="18"/>
                <w:szCs w:val="18"/>
              </w:rPr>
              <w:t>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126200,00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117051,00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9149,00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7572,10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7023,10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549,00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118627,90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110027,90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8600,00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tabs>
                <w:tab w:val="center" w:pos="2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ab/>
              <w:t>-</w:t>
            </w:r>
          </w:p>
        </w:tc>
      </w:tr>
      <w:tr w:rsidR="00DD7EB6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1</w:t>
            </w:r>
            <w:r w:rsidRPr="00F73903">
              <w:rPr>
                <w:sz w:val="18"/>
                <w:szCs w:val="18"/>
              </w:rPr>
              <w:t>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14.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через ручей </w:t>
            </w:r>
            <w:r w:rsidR="00DB244C" w:rsidRPr="00F73903">
              <w:rPr>
                <w:sz w:val="18"/>
                <w:szCs w:val="18"/>
              </w:rPr>
              <w:br/>
              <w:t xml:space="preserve">на </w:t>
            </w:r>
            <w:proofErr w:type="gramStart"/>
            <w:r w:rsidR="00DB244C" w:rsidRPr="00F73903">
              <w:rPr>
                <w:sz w:val="18"/>
                <w:szCs w:val="18"/>
              </w:rPr>
              <w:t>км</w:t>
            </w:r>
            <w:proofErr w:type="gramEnd"/>
            <w:r w:rsidR="00DB244C" w:rsidRPr="00F73903">
              <w:rPr>
                <w:sz w:val="18"/>
                <w:szCs w:val="18"/>
              </w:rPr>
              <w:t xml:space="preserve"> 81+960 автомо</w:t>
            </w:r>
            <w:r w:rsidRPr="00F73903">
              <w:rPr>
                <w:sz w:val="18"/>
                <w:szCs w:val="18"/>
              </w:rPr>
              <w:t>бильной дороги Тикша – Реболы, 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</w:t>
            </w:r>
            <w:r w:rsidR="00FC245D" w:rsidRPr="00F73903">
              <w:rPr>
                <w:sz w:val="18"/>
                <w:szCs w:val="18"/>
              </w:rPr>
              <w:t xml:space="preserve"> Муезерс</w:t>
            </w:r>
            <w:r w:rsidRPr="00F73903">
              <w:rPr>
                <w:sz w:val="18"/>
                <w:szCs w:val="18"/>
              </w:rPr>
              <w:t>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53581,00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43031,00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10550,00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3216,30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2582,40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633,90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50364,70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F73903">
              <w:rPr>
                <w:sz w:val="16"/>
                <w:szCs w:val="16"/>
              </w:rPr>
              <w:t>40448,60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9916,10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1</w:t>
            </w:r>
            <w:r w:rsidRPr="00F73903">
              <w:rPr>
                <w:sz w:val="18"/>
                <w:szCs w:val="18"/>
              </w:rPr>
              <w:t>5.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15.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мостового перехода через р. Кис-Кис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на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194+400 автомобильной дороги Кемь – Лонка</w:t>
            </w:r>
            <w:r w:rsidR="007C0CC2" w:rsidRPr="00F73903">
              <w:rPr>
                <w:sz w:val="18"/>
                <w:szCs w:val="18"/>
              </w:rPr>
              <w:t xml:space="preserve"> </w:t>
            </w:r>
            <w:r w:rsidRPr="00F73903">
              <w:rPr>
                <w:sz w:val="18"/>
                <w:szCs w:val="18"/>
              </w:rPr>
              <w:t>через Калевала, 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DD7EB6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Калеваль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97862,40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18411,20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79451,20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5930,40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1163,30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4767,10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91932,00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17247,90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74684,10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1</w:t>
            </w:r>
            <w:r w:rsidRPr="00F73903">
              <w:rPr>
                <w:sz w:val="18"/>
                <w:szCs w:val="18"/>
              </w:rPr>
              <w:t>6.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16.</w:t>
            </w:r>
          </w:p>
          <w:p w:rsidR="00C37887" w:rsidRPr="00F73903" w:rsidRDefault="00C37887" w:rsidP="0068060C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Реконструкция учас</w:t>
            </w:r>
            <w:r w:rsidR="00DD7EB6">
              <w:rPr>
                <w:sz w:val="18"/>
                <w:szCs w:val="18"/>
              </w:rPr>
              <w:t xml:space="preserve">тка автомобильной дороги Олонец </w:t>
            </w:r>
            <w:proofErr w:type="gramStart"/>
            <w:r w:rsidR="00DD7EB6">
              <w:rPr>
                <w:sz w:val="18"/>
                <w:szCs w:val="18"/>
              </w:rPr>
              <w:t>–</w:t>
            </w:r>
            <w:r w:rsidRPr="00F73903">
              <w:rPr>
                <w:sz w:val="18"/>
                <w:szCs w:val="18"/>
              </w:rPr>
              <w:t>В</w:t>
            </w:r>
            <w:proofErr w:type="gramEnd"/>
            <w:r w:rsidRPr="00F73903">
              <w:rPr>
                <w:sz w:val="18"/>
                <w:szCs w:val="18"/>
              </w:rPr>
              <w:t xml:space="preserve">яртсиля,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км 96 </w:t>
            </w:r>
            <w:r w:rsidR="0068060C" w:rsidRPr="00F73903">
              <w:rPr>
                <w:sz w:val="18"/>
                <w:szCs w:val="18"/>
              </w:rPr>
              <w:t>–</w:t>
            </w:r>
            <w:r w:rsidR="00DD7EB6">
              <w:rPr>
                <w:sz w:val="18"/>
                <w:szCs w:val="18"/>
              </w:rPr>
              <w:t xml:space="preserve"> </w:t>
            </w:r>
            <w:r w:rsidRPr="00F73903">
              <w:rPr>
                <w:sz w:val="18"/>
                <w:szCs w:val="18"/>
              </w:rPr>
              <w:t xml:space="preserve">км 118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(24 км), </w:t>
            </w:r>
            <w:r w:rsidR="0068060C" w:rsidRPr="00F73903">
              <w:rPr>
                <w:sz w:val="18"/>
                <w:szCs w:val="18"/>
                <w:lang w:val="en-US"/>
              </w:rPr>
              <w:t>I</w:t>
            </w:r>
            <w:r w:rsidR="0068060C" w:rsidRPr="00F73903">
              <w:rPr>
                <w:sz w:val="18"/>
                <w:szCs w:val="18"/>
              </w:rPr>
              <w:t xml:space="preserve"> </w:t>
            </w:r>
            <w:r w:rsidRPr="00F73903">
              <w:rPr>
                <w:sz w:val="18"/>
                <w:szCs w:val="18"/>
              </w:rPr>
              <w:t xml:space="preserve">этап, 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Питярант</w:t>
            </w:r>
            <w:r w:rsid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793652,00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341500,00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452152,00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</w:tbl>
    <w:p w:rsidR="00DD7EB6" w:rsidRDefault="00DD7EB6"/>
    <w:p w:rsidR="00DD7EB6" w:rsidRDefault="00DD7EB6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DD7EB6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47632,00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20500,00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27132,00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746020,00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321000,00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425020,00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1</w:t>
            </w:r>
            <w:r w:rsidRPr="00F73903">
              <w:rPr>
                <w:sz w:val="18"/>
                <w:szCs w:val="18"/>
              </w:rPr>
              <w:t>7.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17.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Реконструкция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ул. Куйбышева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от пр. Ленина до наб. Варкауса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в г. </w:t>
            </w:r>
            <w:proofErr w:type="gramStart"/>
            <w:r w:rsidRPr="00F73903">
              <w:rPr>
                <w:sz w:val="18"/>
                <w:szCs w:val="18"/>
              </w:rPr>
              <w:t>Петрозаводске</w:t>
            </w:r>
            <w:proofErr w:type="gramEnd"/>
            <w:r w:rsidRPr="00F73903">
              <w:rPr>
                <w:sz w:val="18"/>
                <w:szCs w:val="18"/>
              </w:rPr>
              <w:t>, 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</w:t>
            </w:r>
            <w:r w:rsidR="005F3B3C" w:rsidRPr="00F73903">
              <w:rPr>
                <w:sz w:val="18"/>
                <w:szCs w:val="18"/>
              </w:rPr>
              <w:t>ен</w:t>
            </w:r>
            <w:r w:rsidRPr="00F73903">
              <w:rPr>
                <w:sz w:val="18"/>
                <w:szCs w:val="18"/>
              </w:rPr>
              <w:t>ность</w:t>
            </w:r>
            <w:r w:rsidR="0068060C" w:rsidRPr="00F73903">
              <w:rPr>
                <w:sz w:val="18"/>
                <w:szCs w:val="18"/>
              </w:rPr>
              <w:t xml:space="preserve"> </w:t>
            </w:r>
            <w:r w:rsidRPr="00F73903">
              <w:rPr>
                <w:sz w:val="18"/>
                <w:szCs w:val="18"/>
              </w:rPr>
              <w:t>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Республика Карелия, </w:t>
            </w:r>
            <w:proofErr w:type="gramStart"/>
            <w:r w:rsidRPr="00F73903">
              <w:rPr>
                <w:sz w:val="18"/>
                <w:szCs w:val="18"/>
              </w:rPr>
              <w:t>Петро</w:t>
            </w:r>
            <w:r w:rsidR="0068060C" w:rsidRP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заводский</w:t>
            </w:r>
            <w:proofErr w:type="gramEnd"/>
            <w:r w:rsidRPr="00F73903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316618,00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31788,00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284830,00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19038,00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1908,00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17130,00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297580,00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29880,00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267700,00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1</w:t>
            </w:r>
            <w:r w:rsidRPr="00F73903">
              <w:rPr>
                <w:sz w:val="18"/>
                <w:szCs w:val="18"/>
              </w:rPr>
              <w:t>8.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18.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Реконструкция мостового сооружения через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р. Неглинка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по ул. Кирова </w:t>
            </w:r>
            <w:r w:rsidR="00DB244C" w:rsidRP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в г. </w:t>
            </w:r>
            <w:proofErr w:type="gramStart"/>
            <w:r w:rsidRPr="00F73903">
              <w:rPr>
                <w:sz w:val="18"/>
                <w:szCs w:val="18"/>
              </w:rPr>
              <w:t>Петрозаводске</w:t>
            </w:r>
            <w:proofErr w:type="gramEnd"/>
            <w:r w:rsidRPr="00F73903">
              <w:rPr>
                <w:sz w:val="18"/>
                <w:szCs w:val="18"/>
              </w:rPr>
              <w:t>, 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</w:p>
          <w:p w:rsidR="00C37887" w:rsidRPr="00F73903" w:rsidRDefault="005F3B3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Республика Карелия, </w:t>
            </w:r>
            <w:proofErr w:type="gramStart"/>
            <w:r w:rsidRPr="00F73903">
              <w:rPr>
                <w:sz w:val="18"/>
                <w:szCs w:val="18"/>
              </w:rPr>
              <w:t>Петро</w:t>
            </w:r>
            <w:r w:rsidR="0068060C" w:rsidRP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заводский</w:t>
            </w:r>
            <w:proofErr w:type="gramEnd"/>
            <w:r w:rsidRPr="00F73903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63830,00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7660,00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56170,00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3830,00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460,00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3370,00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7200,00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  <w:lang w:val="en-US"/>
              </w:rPr>
            </w:pPr>
            <w:r w:rsidRPr="00F73903">
              <w:rPr>
                <w:sz w:val="16"/>
                <w:szCs w:val="16"/>
              </w:rPr>
              <w:t>52800,00</w:t>
            </w:r>
            <w:r w:rsidRPr="00F73903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19.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19.</w:t>
            </w:r>
          </w:p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Строител</w:t>
            </w:r>
            <w:r w:rsidR="00DD7EB6">
              <w:rPr>
                <w:sz w:val="18"/>
                <w:szCs w:val="18"/>
              </w:rPr>
              <w:t>ьство путепровода через железно</w:t>
            </w:r>
            <w:r w:rsidRPr="00F73903">
              <w:rPr>
                <w:sz w:val="18"/>
                <w:szCs w:val="18"/>
              </w:rPr>
              <w:t xml:space="preserve">дорожные пути в </w:t>
            </w:r>
            <w:proofErr w:type="gramStart"/>
            <w:r w:rsidRPr="00F73903">
              <w:rPr>
                <w:sz w:val="18"/>
                <w:szCs w:val="18"/>
              </w:rPr>
              <w:t>створе</w:t>
            </w:r>
            <w:proofErr w:type="gramEnd"/>
            <w:r w:rsidRPr="00F73903">
              <w:rPr>
                <w:sz w:val="18"/>
                <w:szCs w:val="18"/>
              </w:rPr>
              <w:t xml:space="preserve"> ул. Гоголя, г. Петро</w:t>
            </w:r>
            <w:r w:rsid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заводск (0,9 км/345 пог. м),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C" w:rsidRPr="00F73903" w:rsidRDefault="00FC245D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  <w:r w:rsidR="0068060C" w:rsidRPr="00F73903">
              <w:rPr>
                <w:sz w:val="18"/>
                <w:szCs w:val="18"/>
              </w:rPr>
              <w:t xml:space="preserve"> </w:t>
            </w:r>
          </w:p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соб</w:t>
            </w:r>
            <w:r w:rsidR="0068060C" w:rsidRPr="00F73903">
              <w:rPr>
                <w:sz w:val="18"/>
                <w:szCs w:val="18"/>
              </w:rPr>
              <w:t>ствен</w:t>
            </w:r>
            <w:r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Республика Карелия, </w:t>
            </w:r>
            <w:proofErr w:type="gramStart"/>
            <w:r w:rsidRPr="00F73903">
              <w:rPr>
                <w:sz w:val="18"/>
                <w:szCs w:val="18"/>
              </w:rPr>
              <w:t>Петроза-водский</w:t>
            </w:r>
            <w:proofErr w:type="gramEnd"/>
            <w:r w:rsidRPr="00F73903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 w:firstLine="2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1100002,30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 w:firstLine="2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610000,00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490002,3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</w:tbl>
    <w:p w:rsidR="00DD7EB6" w:rsidRDefault="00DD7EB6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DD7EB6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Петрозаводского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55000,00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djustRightInd w:val="0"/>
              <w:ind w:left="-107" w:right="-109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55000,00</w:t>
            </w:r>
            <w:r w:rsidRPr="00F73903">
              <w:rPr>
                <w:sz w:val="16"/>
                <w:szCs w:val="16"/>
                <w:vertAlign w:val="superscript"/>
              </w:rPr>
              <w:t>2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55000,00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7" w:right="-109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55000,00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 (</w:t>
            </w:r>
            <w:proofErr w:type="gramStart"/>
            <w:r w:rsidRPr="00F73903">
              <w:rPr>
                <w:sz w:val="18"/>
                <w:szCs w:val="18"/>
              </w:rPr>
              <w:t>меж-бюджетные</w:t>
            </w:r>
            <w:proofErr w:type="gramEnd"/>
            <w:r w:rsidRPr="00F73903">
              <w:rPr>
                <w:sz w:val="18"/>
                <w:szCs w:val="18"/>
              </w:rPr>
              <w:t xml:space="preserve">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990002,30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7" w:right="-109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500000,00</w:t>
            </w:r>
            <w:r w:rsidRPr="00F7390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7" w:right="-109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490002,30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20.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20.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Реконструкция автомобильной дороги общего пользования местного значения «Медвежьегорск – Толвуя – Великая Губа,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66 – животноводческий комплекс «Падмозеро» </w:t>
            </w:r>
            <w:r w:rsidR="00DD7EB6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ОАО «Совхоз «Толвуйский» </w:t>
            </w:r>
            <w:r w:rsid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 xml:space="preserve">в д. Падмозеро, </w:t>
            </w:r>
            <w:r w:rsidR="00F73903">
              <w:rPr>
                <w:sz w:val="18"/>
                <w:szCs w:val="18"/>
              </w:rPr>
              <w:br/>
            </w:r>
            <w:r w:rsidRPr="00F73903"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68060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м</w:t>
            </w:r>
            <w:r w:rsidR="00FC245D" w:rsidRPr="00F73903">
              <w:rPr>
                <w:sz w:val="18"/>
                <w:szCs w:val="18"/>
              </w:rPr>
              <w:t>униципаль</w:t>
            </w:r>
            <w:r w:rsidR="00C37887" w:rsidRPr="00F73903">
              <w:rPr>
                <w:sz w:val="18"/>
                <w:szCs w:val="18"/>
              </w:rPr>
              <w:t>ная</w:t>
            </w:r>
            <w:r w:rsidRPr="00F73903">
              <w:rPr>
                <w:sz w:val="18"/>
                <w:szCs w:val="18"/>
              </w:rPr>
              <w:t xml:space="preserve"> </w:t>
            </w:r>
            <w:r w:rsidR="005F3B3C"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Республика Карелия, </w:t>
            </w:r>
            <w:proofErr w:type="gramStart"/>
            <w:r w:rsidRPr="00F73903">
              <w:rPr>
                <w:sz w:val="18"/>
                <w:szCs w:val="18"/>
              </w:rPr>
              <w:t>Медвежь</w:t>
            </w:r>
            <w:r w:rsidR="0068060C" w:rsidRP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егорский</w:t>
            </w:r>
            <w:proofErr w:type="gramEnd"/>
            <w:r w:rsidRPr="00F73903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87196,10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87196,10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61490,60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61490,60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25705,50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25705,50</w:t>
            </w:r>
            <w:r w:rsidRPr="00F7390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</w:tbl>
    <w:p w:rsidR="00DD7EB6" w:rsidRDefault="00DD7EB6"/>
    <w:p w:rsidR="00DD7EB6" w:rsidRDefault="00DD7EB6"/>
    <w:p w:rsidR="00DD7EB6" w:rsidRDefault="00DD7EB6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DD7EB6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21.</w:t>
            </w:r>
          </w:p>
          <w:p w:rsidR="00C37887" w:rsidRPr="00F73903" w:rsidRDefault="00C37887" w:rsidP="006806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Реконструкция автомобильной дороги общего пользования регионального значения Республики Карелия «Педасельга – Ладва-Ветка» (подъезд к ООО «Маяк»), (I этап, участок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0+000 </w:t>
            </w:r>
            <w:r w:rsidR="0068060C" w:rsidRPr="00F73903">
              <w:rPr>
                <w:sz w:val="18"/>
                <w:szCs w:val="18"/>
              </w:rPr>
              <w:t>–</w:t>
            </w:r>
            <w:r w:rsidRPr="00F73903">
              <w:rPr>
                <w:sz w:val="18"/>
                <w:szCs w:val="18"/>
              </w:rPr>
              <w:t xml:space="preserve"> км 5+000),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</w:t>
            </w:r>
            <w:r w:rsidR="00F73903">
              <w:rPr>
                <w:sz w:val="18"/>
                <w:szCs w:val="18"/>
              </w:rPr>
              <w:t>с</w:t>
            </w:r>
            <w:r w:rsidR="005F3B3C" w:rsidRPr="00F73903">
              <w:rPr>
                <w:sz w:val="18"/>
                <w:szCs w:val="18"/>
              </w:rPr>
              <w:t>твен</w:t>
            </w:r>
            <w:r w:rsidR="00F73903">
              <w:rPr>
                <w:sz w:val="18"/>
                <w:szCs w:val="18"/>
              </w:rPr>
              <w:t>-</w:t>
            </w:r>
            <w:r w:rsidR="005F3B3C" w:rsidRPr="00F73903">
              <w:rPr>
                <w:sz w:val="18"/>
                <w:szCs w:val="18"/>
              </w:rPr>
              <w:t>ная</w:t>
            </w:r>
            <w:proofErr w:type="gramEnd"/>
            <w:r w:rsidR="005F3B3C" w:rsidRPr="00F73903">
              <w:rPr>
                <w:sz w:val="18"/>
                <w:szCs w:val="18"/>
              </w:rPr>
              <w:t xml:space="preserve"> собствен</w:t>
            </w:r>
            <w:r w:rsidRPr="00F73903">
              <w:rPr>
                <w:sz w:val="18"/>
                <w:szCs w:val="18"/>
              </w:rPr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Прионеж</w:t>
            </w:r>
            <w:r w:rsidR="00DD7EB6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371064,80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73089,10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297975,70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230464,10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30464,10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140600,70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42625,00</w:t>
            </w:r>
            <w:r w:rsidRPr="00F7390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97975,70</w:t>
            </w:r>
            <w:r w:rsidRPr="00F7390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22.</w:t>
            </w:r>
          </w:p>
          <w:p w:rsidR="00C37887" w:rsidRPr="00F73903" w:rsidRDefault="00C37887" w:rsidP="006806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Реконструкция автомобильной дороги общего пользования местного значения «Подъезд к ООО «Совхоз «Аграрный» (от автомобильной дороги общего пользования «Олонец – Питкяранта </w:t>
            </w:r>
            <w:r w:rsidR="0068060C" w:rsidRPr="00F73903">
              <w:rPr>
                <w:sz w:val="18"/>
                <w:szCs w:val="18"/>
              </w:rPr>
              <w:t>–</w:t>
            </w:r>
            <w:r w:rsidRPr="00F73903">
              <w:rPr>
                <w:sz w:val="18"/>
                <w:szCs w:val="18"/>
              </w:rPr>
              <w:t xml:space="preserve"> Леппясилта», км 17 в д. Рыпушкалицы),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68060C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м</w:t>
            </w:r>
            <w:r w:rsidR="00FC245D" w:rsidRPr="00F73903">
              <w:rPr>
                <w:sz w:val="18"/>
                <w:szCs w:val="18"/>
              </w:rPr>
              <w:t>униципаль</w:t>
            </w:r>
            <w:r w:rsidR="005F3B3C" w:rsidRPr="00F73903">
              <w:rPr>
                <w:sz w:val="18"/>
                <w:szCs w:val="18"/>
              </w:rPr>
              <w:t>ная собствен</w:t>
            </w:r>
            <w:r w:rsidR="00C37887" w:rsidRPr="00F73903">
              <w:rPr>
                <w:sz w:val="18"/>
                <w:szCs w:val="18"/>
              </w:rPr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Олонецкий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86695,90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86695,90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60990,50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60990,50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</w:tbl>
    <w:p w:rsidR="00DD7EB6" w:rsidRDefault="00DD7EB6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DD7EB6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25705,40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25705,40</w:t>
            </w:r>
            <w:r w:rsidRPr="00F7390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23</w:t>
            </w:r>
            <w:r w:rsidR="00F876DA">
              <w:rPr>
                <w:sz w:val="18"/>
                <w:szCs w:val="18"/>
              </w:rPr>
              <w:t>.</w:t>
            </w:r>
          </w:p>
          <w:p w:rsidR="00C37887" w:rsidRPr="00F73903" w:rsidRDefault="006806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«Подъезд к объекту  «</w:t>
            </w:r>
            <w:r w:rsidR="00C37887" w:rsidRPr="00F73903">
              <w:rPr>
                <w:sz w:val="18"/>
                <w:szCs w:val="18"/>
              </w:rPr>
              <w:t>Горнолыжный це</w:t>
            </w:r>
            <w:r w:rsidRPr="00F73903">
              <w:rPr>
                <w:sz w:val="18"/>
                <w:szCs w:val="18"/>
              </w:rPr>
              <w:t>нтр «Чална»</w:t>
            </w:r>
            <w:r w:rsidR="00C37887" w:rsidRPr="00F73903">
              <w:rPr>
                <w:sz w:val="18"/>
                <w:szCs w:val="18"/>
              </w:rPr>
              <w:t xml:space="preserve"> (строительство)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государствен</w:t>
            </w:r>
            <w:r w:rsid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ная</w:t>
            </w:r>
            <w:proofErr w:type="gramEnd"/>
            <w:r w:rsidRPr="00F73903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Пряжинский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211682,40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60106,40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63829,80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87746,20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12701,00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3606,4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3829,80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5264,80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198981,40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56500,00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60000,00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82481,4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24</w:t>
            </w:r>
            <w:r w:rsidR="00F876DA">
              <w:rPr>
                <w:sz w:val="18"/>
                <w:szCs w:val="18"/>
              </w:rPr>
              <w:t>.</w:t>
            </w:r>
          </w:p>
          <w:p w:rsidR="00C37887" w:rsidRPr="00F73903" w:rsidRDefault="00C37887" w:rsidP="006806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Строительство объекта </w:t>
            </w:r>
            <w:r w:rsidR="0068060C" w:rsidRPr="00F73903">
              <w:rPr>
                <w:sz w:val="18"/>
                <w:szCs w:val="18"/>
              </w:rPr>
              <w:t xml:space="preserve">«Автомобильная дорога» </w:t>
            </w:r>
            <w:r w:rsidRPr="00F73903">
              <w:rPr>
                <w:sz w:val="18"/>
                <w:szCs w:val="18"/>
              </w:rPr>
              <w:t xml:space="preserve">Подъезд к водопаду Молочный, </w:t>
            </w:r>
            <w:proofErr w:type="gramStart"/>
            <w:r w:rsidRPr="00F73903">
              <w:rPr>
                <w:sz w:val="18"/>
                <w:szCs w:val="18"/>
              </w:rPr>
              <w:t>км</w:t>
            </w:r>
            <w:proofErr w:type="gramEnd"/>
            <w:r w:rsidRPr="00F73903">
              <w:rPr>
                <w:sz w:val="18"/>
                <w:szCs w:val="18"/>
              </w:rPr>
              <w:t xml:space="preserve"> 0+000 </w:t>
            </w:r>
            <w:r w:rsidR="0068060C" w:rsidRPr="00F73903">
              <w:rPr>
                <w:sz w:val="18"/>
                <w:szCs w:val="18"/>
              </w:rPr>
              <w:t>–</w:t>
            </w:r>
            <w:r w:rsidRPr="00F73903">
              <w:rPr>
                <w:sz w:val="18"/>
                <w:szCs w:val="18"/>
              </w:rPr>
              <w:t xml:space="preserve"> км 10+000</w:t>
            </w:r>
            <w:r w:rsidR="00DB244C" w:rsidRPr="00F73903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</w:t>
            </w:r>
            <w:r w:rsidR="00FC245D" w:rsidRPr="00F73903">
              <w:rPr>
                <w:sz w:val="18"/>
                <w:szCs w:val="18"/>
              </w:rPr>
              <w:t>с</w:t>
            </w:r>
            <w:r w:rsidRPr="00F73903">
              <w:rPr>
                <w:sz w:val="18"/>
                <w:szCs w:val="18"/>
              </w:rPr>
              <w:t>твен</w:t>
            </w:r>
            <w:r w:rsid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ная</w:t>
            </w:r>
            <w:proofErr w:type="gramEnd"/>
            <w:r w:rsidRPr="00F73903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Питкя</w:t>
            </w:r>
            <w:r w:rsidR="0068060C" w:rsidRPr="00F73903">
              <w:rPr>
                <w:sz w:val="18"/>
                <w:szCs w:val="18"/>
              </w:rPr>
              <w:t>-</w:t>
            </w:r>
            <w:r w:rsidRPr="00F73903">
              <w:rPr>
                <w:sz w:val="18"/>
                <w:szCs w:val="18"/>
              </w:rPr>
              <w:t>рантский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64807,00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64807,00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3888,40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3888,40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60918,60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60918,60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25.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  <w:r w:rsidR="0068060C" w:rsidRPr="00F73903">
              <w:rPr>
                <w:sz w:val="18"/>
                <w:szCs w:val="18"/>
              </w:rPr>
              <w:t xml:space="preserve"> </w:t>
            </w:r>
            <w:r w:rsidR="005F3B3C"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350749,40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50000,00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23819,30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44730,10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112200,00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60000,00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2</w:t>
            </w:r>
            <w:r w:rsidRPr="00F73903">
              <w:rPr>
                <w:sz w:val="18"/>
                <w:szCs w:val="18"/>
              </w:rPr>
              <w:t>6.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Оформление и согласование документации на получение земельных участков под строительство автомобильных дорог и мостов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  <w:r w:rsidR="0068060C" w:rsidRPr="00F73903">
              <w:rPr>
                <w:sz w:val="18"/>
                <w:szCs w:val="18"/>
              </w:rPr>
              <w:t xml:space="preserve"> </w:t>
            </w:r>
            <w:r w:rsidR="005F3B3C"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1900,00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1200,00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</w:tbl>
    <w:p w:rsidR="00DD7EB6" w:rsidRDefault="00DD7EB6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DD7EB6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73903">
              <w:rPr>
                <w:color w:val="000000"/>
                <w:sz w:val="18"/>
                <w:szCs w:val="18"/>
              </w:rPr>
              <w:t xml:space="preserve">за счет средств бюджета Республики Карелия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137280,70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5300,00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24300,00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44440,70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63700,00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73903">
              <w:rPr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1676294,00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115000,00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565594,20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995700,00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7390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23900,00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3700,00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20200,00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2</w:t>
            </w:r>
            <w:r w:rsidRPr="00F73903">
              <w:rPr>
                <w:sz w:val="18"/>
                <w:szCs w:val="18"/>
              </w:rPr>
              <w:t>7.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Рек</w:t>
            </w:r>
            <w:r w:rsidR="00F73903">
              <w:rPr>
                <w:sz w:val="18"/>
                <w:szCs w:val="18"/>
              </w:rPr>
              <w:t xml:space="preserve">онструкция причальной стенки в </w:t>
            </w:r>
            <w:r w:rsidRPr="00F73903">
              <w:rPr>
                <w:sz w:val="18"/>
                <w:szCs w:val="18"/>
              </w:rPr>
              <w:t xml:space="preserve">пос. </w:t>
            </w:r>
            <w:proofErr w:type="gramStart"/>
            <w:r w:rsidRPr="00F73903">
              <w:rPr>
                <w:sz w:val="18"/>
                <w:szCs w:val="18"/>
              </w:rPr>
              <w:t>Ново-Стеклянное</w:t>
            </w:r>
            <w:proofErr w:type="gramEnd"/>
            <w:r w:rsidRPr="00F73903">
              <w:rPr>
                <w:sz w:val="18"/>
                <w:szCs w:val="18"/>
              </w:rPr>
              <w:t xml:space="preserve"> Шальского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68060C" w:rsidP="00DD7EB6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м</w:t>
            </w:r>
            <w:r w:rsidR="00FC245D" w:rsidRPr="00F73903">
              <w:rPr>
                <w:sz w:val="18"/>
                <w:szCs w:val="18"/>
              </w:rPr>
              <w:t>униципаль</w:t>
            </w:r>
            <w:r w:rsidR="00C37887" w:rsidRPr="00F73903">
              <w:rPr>
                <w:sz w:val="18"/>
                <w:szCs w:val="18"/>
              </w:rPr>
              <w:t>ная</w:t>
            </w:r>
            <w:r w:rsidRPr="00F73903">
              <w:rPr>
                <w:sz w:val="18"/>
                <w:szCs w:val="18"/>
              </w:rPr>
              <w:t xml:space="preserve"> </w:t>
            </w:r>
            <w:r w:rsidR="005F3B3C"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</w:t>
            </w:r>
            <w:r w:rsidRPr="00F73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Пудожский</w:t>
            </w:r>
            <w:r w:rsidR="00FC245D" w:rsidRPr="00F73903">
              <w:rPr>
                <w:sz w:val="18"/>
                <w:szCs w:val="18"/>
              </w:rPr>
              <w:t xml:space="preserve"> </w:t>
            </w:r>
            <w:proofErr w:type="gramStart"/>
            <w:r w:rsidRPr="00F73903">
              <w:rPr>
                <w:sz w:val="18"/>
                <w:szCs w:val="18"/>
              </w:rPr>
              <w:t>муници-пальный</w:t>
            </w:r>
            <w:proofErr w:type="gramEnd"/>
            <w:r w:rsidRPr="00F73903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63400,00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1900,00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55844,90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5600,00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1900,00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</w:t>
            </w:r>
            <w:r w:rsidRPr="00F73903">
              <w:rPr>
                <w:sz w:val="16"/>
                <w:szCs w:val="16"/>
                <w:lang w:val="en-US"/>
              </w:rPr>
              <w:t>350</w:t>
            </w:r>
            <w:r w:rsidRPr="00F73903">
              <w:rPr>
                <w:sz w:val="16"/>
                <w:szCs w:val="16"/>
              </w:rPr>
              <w:t>,</w:t>
            </w:r>
            <w:r w:rsidRPr="00F73903">
              <w:rPr>
                <w:sz w:val="16"/>
                <w:szCs w:val="16"/>
                <w:lang w:val="en-US"/>
              </w:rPr>
              <w:t>7</w:t>
            </w:r>
            <w:r w:rsidRPr="00F73903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57800,00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 w:line="26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5300,00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52494,20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2</w:t>
            </w:r>
            <w:r w:rsidRPr="00F73903">
              <w:rPr>
                <w:sz w:val="18"/>
                <w:szCs w:val="18"/>
              </w:rPr>
              <w:t>8.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Строительство объектов на территории гражданского сектора аэропорта Петрозаводск (Бесовец)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  <w:r w:rsidR="0068060C" w:rsidRPr="00F73903">
              <w:rPr>
                <w:sz w:val="18"/>
                <w:szCs w:val="18"/>
              </w:rPr>
              <w:t xml:space="preserve"> </w:t>
            </w:r>
            <w:r w:rsidR="005F3B3C"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Прионеж</w:t>
            </w:r>
            <w:r w:rsidR="00DD7EB6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ский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1043500,00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28100,00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116700,00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447390,00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452600,00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71800,00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34690,00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ind w:left="-106" w:right="-10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27200,00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947800,00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109700,00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412700,00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425400,00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23900,00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3700,00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20200,00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DD7EB6" w:rsidRDefault="00DD7EB6"/>
    <w:p w:rsidR="00DD7EB6" w:rsidRDefault="00DD7EB6"/>
    <w:p w:rsidR="00DD7EB6" w:rsidRDefault="00DD7EB6"/>
    <w:tbl>
      <w:tblPr>
        <w:tblW w:w="15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783"/>
        <w:gridCol w:w="1417"/>
        <w:gridCol w:w="1275"/>
        <w:gridCol w:w="1371"/>
        <w:gridCol w:w="765"/>
        <w:gridCol w:w="966"/>
        <w:gridCol w:w="966"/>
        <w:gridCol w:w="954"/>
        <w:gridCol w:w="1022"/>
        <w:gridCol w:w="1008"/>
        <w:gridCol w:w="1025"/>
        <w:gridCol w:w="920"/>
        <w:gridCol w:w="709"/>
        <w:gridCol w:w="616"/>
        <w:gridCol w:w="616"/>
      </w:tblGrid>
      <w:tr w:rsidR="00DD7EB6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F73903" w:rsidRDefault="00DD7EB6" w:rsidP="00DD7EB6">
            <w:pPr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16</w:t>
            </w:r>
          </w:p>
        </w:tc>
      </w:tr>
      <w:tr w:rsidR="00C37887" w:rsidRPr="00F73903" w:rsidTr="00F7390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  <w:lang w:val="en-US"/>
              </w:rPr>
              <w:t>2</w:t>
            </w:r>
            <w:r w:rsidRPr="00F73903">
              <w:rPr>
                <w:sz w:val="18"/>
                <w:szCs w:val="18"/>
              </w:rPr>
              <w:t>9.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Реконструкция автовокзала </w:t>
            </w:r>
            <w:proofErr w:type="gramStart"/>
            <w:r w:rsidRPr="00F73903">
              <w:rPr>
                <w:sz w:val="18"/>
                <w:szCs w:val="18"/>
              </w:rPr>
              <w:t>г</w:t>
            </w:r>
            <w:proofErr w:type="gramEnd"/>
            <w:r w:rsidRPr="00F73903">
              <w:rPr>
                <w:sz w:val="18"/>
                <w:szCs w:val="18"/>
              </w:rPr>
              <w:t>. Петрозаводска и опорной сети автостанций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  <w:r w:rsidR="00C37887" w:rsidRPr="00F73903">
              <w:rPr>
                <w:sz w:val="18"/>
                <w:szCs w:val="18"/>
              </w:rPr>
              <w:t xml:space="preserve"> собственность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Республика Карелия, </w:t>
            </w:r>
          </w:p>
          <w:p w:rsidR="0068060C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г. </w:t>
            </w:r>
            <w:proofErr w:type="gramStart"/>
            <w:r w:rsidRPr="00F73903">
              <w:rPr>
                <w:sz w:val="18"/>
                <w:szCs w:val="18"/>
              </w:rPr>
              <w:t>Петроза-водск</w:t>
            </w:r>
            <w:proofErr w:type="gramEnd"/>
            <w:r w:rsidRPr="00F73903">
              <w:rPr>
                <w:sz w:val="18"/>
                <w:szCs w:val="18"/>
              </w:rPr>
              <w:t xml:space="preserve">, 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пгт. Пряжа, </w:t>
            </w:r>
            <w:r w:rsidR="00DD7EB6">
              <w:rPr>
                <w:sz w:val="18"/>
                <w:szCs w:val="18"/>
              </w:rPr>
              <w:br/>
            </w:r>
            <w:proofErr w:type="gramStart"/>
            <w:r w:rsidRPr="00F73903">
              <w:rPr>
                <w:sz w:val="18"/>
                <w:szCs w:val="18"/>
              </w:rPr>
              <w:t>г</w:t>
            </w:r>
            <w:proofErr w:type="gramEnd"/>
            <w:r w:rsidRPr="00F73903">
              <w:rPr>
                <w:sz w:val="18"/>
                <w:szCs w:val="18"/>
              </w:rPr>
              <w:t>. Пудож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367200,00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11000,00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35500,00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320700,00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F73903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32400,00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11000,00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2100,00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19300,00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334800,00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33400,00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301400,00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DD7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30.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Объект 30.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Карелия, </w:t>
            </w:r>
            <w:r w:rsidRPr="00F73903">
              <w:rPr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FC245D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F73903">
              <w:rPr>
                <w:sz w:val="18"/>
                <w:szCs w:val="18"/>
              </w:rPr>
              <w:t>государст</w:t>
            </w:r>
            <w:r w:rsidR="00C37887" w:rsidRPr="00F73903">
              <w:rPr>
                <w:sz w:val="18"/>
                <w:szCs w:val="18"/>
              </w:rPr>
              <w:t>вен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ная</w:t>
            </w:r>
            <w:proofErr w:type="gramEnd"/>
            <w:r w:rsidR="0068060C" w:rsidRPr="00F73903">
              <w:rPr>
                <w:sz w:val="18"/>
                <w:szCs w:val="18"/>
              </w:rPr>
              <w:t xml:space="preserve"> </w:t>
            </w:r>
            <w:r w:rsidR="005F3B3C" w:rsidRPr="00F73903">
              <w:rPr>
                <w:sz w:val="18"/>
                <w:szCs w:val="18"/>
              </w:rPr>
              <w:t>собствен</w:t>
            </w:r>
            <w:r w:rsidR="00C37887" w:rsidRPr="00F73903">
              <w:rPr>
                <w:sz w:val="18"/>
                <w:szCs w:val="18"/>
              </w:rPr>
              <w:t>ность</w:t>
            </w:r>
          </w:p>
          <w:p w:rsidR="00C37887" w:rsidRPr="00F73903" w:rsidRDefault="00C37887" w:rsidP="005F3B3C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C" w:rsidRPr="00F73903" w:rsidRDefault="00FC24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Республика Карелия, г. </w:t>
            </w:r>
            <w:proofErr w:type="gramStart"/>
            <w:r w:rsidRPr="00F73903">
              <w:rPr>
                <w:sz w:val="18"/>
                <w:szCs w:val="18"/>
              </w:rPr>
              <w:t>Косто</w:t>
            </w:r>
            <w:r w:rsidR="00F73903">
              <w:rPr>
                <w:sz w:val="18"/>
                <w:szCs w:val="18"/>
              </w:rPr>
              <w:t>-</w:t>
            </w:r>
            <w:r w:rsidR="00C37887" w:rsidRPr="00F73903">
              <w:rPr>
                <w:sz w:val="18"/>
                <w:szCs w:val="18"/>
              </w:rPr>
              <w:t>мукша</w:t>
            </w:r>
            <w:proofErr w:type="gramEnd"/>
            <w:r w:rsidR="00C37887" w:rsidRPr="00F73903">
              <w:rPr>
                <w:sz w:val="18"/>
                <w:szCs w:val="18"/>
              </w:rPr>
              <w:t xml:space="preserve">, </w:t>
            </w:r>
            <w:r w:rsidR="005F3B3C" w:rsidRPr="00F73903">
              <w:rPr>
                <w:sz w:val="18"/>
                <w:szCs w:val="18"/>
              </w:rPr>
              <w:br/>
            </w:r>
            <w:r w:rsidR="00C37887" w:rsidRPr="00F73903">
              <w:rPr>
                <w:sz w:val="18"/>
                <w:szCs w:val="18"/>
              </w:rPr>
              <w:t>г.</w:t>
            </w:r>
            <w:r w:rsidR="0068060C" w:rsidRPr="00F73903">
              <w:rPr>
                <w:sz w:val="18"/>
                <w:szCs w:val="18"/>
              </w:rPr>
              <w:t xml:space="preserve"> </w:t>
            </w:r>
            <w:r w:rsidR="00C37887" w:rsidRPr="00F73903">
              <w:rPr>
                <w:sz w:val="18"/>
                <w:szCs w:val="18"/>
              </w:rPr>
              <w:t>Сортавала</w:t>
            </w:r>
            <w:r w:rsidR="005F3B3C" w:rsidRPr="00F73903">
              <w:rPr>
                <w:sz w:val="18"/>
                <w:szCs w:val="18"/>
              </w:rPr>
              <w:t xml:space="preserve"> </w:t>
            </w:r>
          </w:p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пгт. Хелюля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363430,00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71300,00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286100,00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66500,00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6000,0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4300,00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17200,00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37887" w:rsidRPr="00F73903" w:rsidTr="00DD7EB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903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335900,00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67000,00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autoSpaceDN w:val="0"/>
              <w:spacing w:after="80"/>
              <w:ind w:left="-57" w:right="-57"/>
              <w:jc w:val="center"/>
              <w:rPr>
                <w:sz w:val="16"/>
                <w:szCs w:val="16"/>
                <w:vertAlign w:val="superscript"/>
              </w:rPr>
            </w:pPr>
            <w:r w:rsidRPr="00F73903">
              <w:rPr>
                <w:sz w:val="16"/>
                <w:szCs w:val="16"/>
              </w:rPr>
              <w:t>268900,00</w:t>
            </w:r>
            <w:r w:rsidRPr="00F739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  <w:r w:rsidRPr="00F73903">
              <w:rPr>
                <w:sz w:val="16"/>
                <w:szCs w:val="16"/>
              </w:rPr>
              <w:t>-</w:t>
            </w:r>
          </w:p>
          <w:p w:rsidR="00C37887" w:rsidRPr="00F73903" w:rsidRDefault="00C37887">
            <w:pPr>
              <w:spacing w:after="8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7C0CC2" w:rsidRDefault="007C0CC2" w:rsidP="00C37887">
      <w:pPr>
        <w:ind w:right="169"/>
        <w:jc w:val="both"/>
        <w:rPr>
          <w:sz w:val="20"/>
          <w:vertAlign w:val="superscript"/>
        </w:rPr>
      </w:pPr>
    </w:p>
    <w:p w:rsidR="00C37887" w:rsidRPr="0096020A" w:rsidRDefault="00C37887" w:rsidP="00C37887">
      <w:pPr>
        <w:ind w:right="169"/>
        <w:jc w:val="both"/>
        <w:rPr>
          <w:sz w:val="18"/>
          <w:szCs w:val="18"/>
        </w:rPr>
      </w:pPr>
      <w:r w:rsidRPr="0096020A">
        <w:rPr>
          <w:sz w:val="18"/>
          <w:szCs w:val="18"/>
          <w:vertAlign w:val="superscript"/>
        </w:rPr>
        <w:t xml:space="preserve">1 </w:t>
      </w:r>
      <w:r w:rsidRPr="0096020A">
        <w:rPr>
          <w:sz w:val="18"/>
          <w:szCs w:val="18"/>
        </w:rPr>
        <w:t>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C37887" w:rsidRPr="0096020A" w:rsidRDefault="00C37887" w:rsidP="00C37887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18"/>
          <w:szCs w:val="18"/>
        </w:rPr>
      </w:pPr>
      <w:r w:rsidRPr="0096020A">
        <w:rPr>
          <w:sz w:val="18"/>
          <w:szCs w:val="18"/>
          <w:vertAlign w:val="superscript"/>
        </w:rPr>
        <w:t xml:space="preserve">2 </w:t>
      </w:r>
      <w:r w:rsidRPr="0096020A">
        <w:rPr>
          <w:sz w:val="18"/>
          <w:szCs w:val="18"/>
        </w:rPr>
        <w:t xml:space="preserve">Финансовое обеспечение реализации государственной программы не учитывает расходы на строительство путепровода через железнодорожные пути в створе ул. Гоголя, </w:t>
      </w:r>
      <w:r w:rsidR="00DB244C" w:rsidRPr="0096020A">
        <w:rPr>
          <w:sz w:val="18"/>
          <w:szCs w:val="18"/>
        </w:rPr>
        <w:br/>
      </w:r>
      <w:proofErr w:type="gramStart"/>
      <w:r w:rsidRPr="0096020A">
        <w:rPr>
          <w:sz w:val="18"/>
          <w:szCs w:val="18"/>
        </w:rPr>
        <w:t>г</w:t>
      </w:r>
      <w:proofErr w:type="gramEnd"/>
      <w:r w:rsidRPr="0096020A">
        <w:rPr>
          <w:sz w:val="18"/>
          <w:szCs w:val="18"/>
        </w:rPr>
        <w:t>. Петрозаводск (0,9 км/345 пог. м) за счет средств бюджета Петрозаводского городского округа в размере 55000,0 тыс. рублей.</w:t>
      </w:r>
    </w:p>
    <w:p w:rsidR="00C37887" w:rsidRPr="0096020A" w:rsidRDefault="00C37887" w:rsidP="00C37887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18"/>
          <w:szCs w:val="18"/>
        </w:rPr>
      </w:pPr>
      <w:r w:rsidRPr="0096020A">
        <w:rPr>
          <w:sz w:val="18"/>
          <w:szCs w:val="18"/>
          <w:vertAlign w:val="superscript"/>
        </w:rPr>
        <w:t>3</w:t>
      </w:r>
      <w:r w:rsidRPr="0096020A">
        <w:rPr>
          <w:sz w:val="18"/>
          <w:szCs w:val="18"/>
        </w:rPr>
        <w:t>Финансовое обеспечение реализации государственной программы не учитывает расходы за счет средств бюджета Республики Карелия в сумме 12900,0 тыс. рублей на реализацию указанных мероприятий.</w:t>
      </w:r>
    </w:p>
    <w:p w:rsidR="00C37887" w:rsidRPr="0096020A" w:rsidRDefault="00C37887" w:rsidP="00C37887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18"/>
          <w:szCs w:val="18"/>
        </w:rPr>
      </w:pPr>
      <w:r w:rsidRPr="0096020A">
        <w:rPr>
          <w:sz w:val="18"/>
          <w:szCs w:val="18"/>
          <w:vertAlign w:val="superscript"/>
        </w:rPr>
        <w:t>4</w:t>
      </w:r>
      <w:proofErr w:type="gramStart"/>
      <w:r w:rsidRPr="0096020A">
        <w:rPr>
          <w:sz w:val="18"/>
          <w:szCs w:val="18"/>
        </w:rPr>
        <w:t xml:space="preserve"> С</w:t>
      </w:r>
      <w:proofErr w:type="gramEnd"/>
      <w:r w:rsidRPr="0096020A">
        <w:rPr>
          <w:sz w:val="18"/>
          <w:szCs w:val="18"/>
        </w:rPr>
        <w:t xml:space="preserve"> учетом изменений в федеральную целевую программу «Развитие Республики Карелия на период до 2020 года».</w:t>
      </w:r>
    </w:p>
    <w:p w:rsidR="00C37887" w:rsidRPr="0096020A" w:rsidRDefault="00C37887" w:rsidP="00C37887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18"/>
          <w:szCs w:val="18"/>
        </w:rPr>
      </w:pPr>
      <w:r w:rsidRPr="0096020A">
        <w:rPr>
          <w:sz w:val="18"/>
          <w:szCs w:val="18"/>
          <w:vertAlign w:val="superscript"/>
        </w:rPr>
        <w:t xml:space="preserve">5  </w:t>
      </w:r>
      <w:r w:rsidRPr="0096020A">
        <w:rPr>
          <w:sz w:val="18"/>
          <w:szCs w:val="18"/>
        </w:rPr>
        <w:t>Субсидии из федерального бюджета бюджету Республики Карелия на реализацию 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дорогами, государственных программ (подпрограмм государственных программ) субъектов Российской Федерации, направленных на устойчивое развитие сельских территорий.</w:t>
      </w:r>
    </w:p>
    <w:p w:rsidR="00C37887" w:rsidRDefault="00C37887" w:rsidP="00C37887">
      <w:pPr>
        <w:sectPr w:rsidR="00C37887" w:rsidSect="005D0705">
          <w:pgSz w:w="16838" w:h="11906" w:orient="landscape"/>
          <w:pgMar w:top="1134" w:right="680" w:bottom="851" w:left="680" w:header="720" w:footer="720" w:gutter="0"/>
          <w:pgNumType w:start="86"/>
          <w:cols w:space="720"/>
        </w:sect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14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 и осуществляемых в рамках государственной программы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p w:rsidR="00C37887" w:rsidRDefault="00C37887" w:rsidP="00C37887">
      <w:pPr>
        <w:jc w:val="center"/>
        <w:rPr>
          <w:b/>
          <w:bCs/>
          <w:szCs w:val="28"/>
        </w:rPr>
      </w:pPr>
    </w:p>
    <w:tbl>
      <w:tblPr>
        <w:tblW w:w="15841" w:type="dxa"/>
        <w:tblInd w:w="2" w:type="dxa"/>
        <w:tblLayout w:type="fixed"/>
        <w:tblLook w:val="00A0"/>
      </w:tblPr>
      <w:tblGrid>
        <w:gridCol w:w="532"/>
        <w:gridCol w:w="1455"/>
        <w:gridCol w:w="1135"/>
        <w:gridCol w:w="670"/>
        <w:gridCol w:w="466"/>
        <w:gridCol w:w="709"/>
        <w:gridCol w:w="992"/>
        <w:gridCol w:w="709"/>
        <w:gridCol w:w="709"/>
        <w:gridCol w:w="1098"/>
        <w:gridCol w:w="992"/>
        <w:gridCol w:w="886"/>
        <w:gridCol w:w="993"/>
        <w:gridCol w:w="992"/>
        <w:gridCol w:w="992"/>
        <w:gridCol w:w="992"/>
        <w:gridCol w:w="851"/>
        <w:gridCol w:w="668"/>
      </w:tblGrid>
      <w:tr w:rsidR="00C37887" w:rsidRPr="0096020A" w:rsidTr="0096020A">
        <w:trPr>
          <w:trHeight w:val="58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№ </w:t>
            </w:r>
            <w:proofErr w:type="gramStart"/>
            <w:r w:rsidRPr="0096020A">
              <w:rPr>
                <w:sz w:val="18"/>
                <w:szCs w:val="18"/>
              </w:rPr>
              <w:t>п</w:t>
            </w:r>
            <w:proofErr w:type="gramEnd"/>
            <w:r w:rsidRPr="0096020A">
              <w:rPr>
                <w:sz w:val="18"/>
                <w:szCs w:val="18"/>
              </w:rPr>
              <w:t>/п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Дата и номер </w:t>
            </w:r>
            <w:proofErr w:type="gramStart"/>
            <w:r w:rsidRPr="0096020A">
              <w:rPr>
                <w:sz w:val="18"/>
                <w:szCs w:val="18"/>
              </w:rPr>
              <w:t>положи-тельного</w:t>
            </w:r>
            <w:proofErr w:type="gramEnd"/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заключения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>государ-ственной</w:t>
            </w:r>
            <w:proofErr w:type="gramEnd"/>
            <w:r w:rsidRPr="0096020A">
              <w:rPr>
                <w:sz w:val="18"/>
                <w:szCs w:val="18"/>
              </w:rPr>
              <w:t xml:space="preserve"> экспертизы проектов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Срок ввода </w:t>
            </w:r>
          </w:p>
          <w:p w:rsidR="00C37887" w:rsidRPr="0096020A" w:rsidRDefault="007C0CC2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в эксп-луа</w:t>
            </w:r>
            <w:r w:rsidR="00C37887" w:rsidRPr="0096020A">
              <w:rPr>
                <w:sz w:val="18"/>
                <w:szCs w:val="18"/>
              </w:rPr>
              <w:t>та-цию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Мощность по </w:t>
            </w:r>
            <w:proofErr w:type="gramStart"/>
            <w:r w:rsidRPr="0096020A">
              <w:rPr>
                <w:sz w:val="18"/>
                <w:szCs w:val="18"/>
              </w:rPr>
              <w:t>проектной</w:t>
            </w:r>
            <w:proofErr w:type="gramEnd"/>
            <w:r w:rsidRPr="0096020A">
              <w:rPr>
                <w:sz w:val="18"/>
                <w:szCs w:val="18"/>
              </w:rPr>
              <w:t xml:space="preserve"> докумен</w:t>
            </w:r>
            <w:r w:rsidR="007C0CC2" w:rsidRPr="0096020A">
              <w:rPr>
                <w:sz w:val="18"/>
                <w:szCs w:val="18"/>
              </w:rPr>
              <w:t>-</w:t>
            </w:r>
            <w:r w:rsidRPr="0096020A">
              <w:rPr>
                <w:sz w:val="18"/>
                <w:szCs w:val="18"/>
              </w:rPr>
              <w:t>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 xml:space="preserve">Стоимость в ценах соответ-ствующих лет (тыс. </w:t>
            </w:r>
            <w:proofErr w:type="gramEnd"/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руб.)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Подлежит выполнению до конца строительства</w:t>
            </w:r>
          </w:p>
        </w:tc>
        <w:tc>
          <w:tcPr>
            <w:tcW w:w="7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Объем финансирования, тыс. руб., в том числе по годам</w:t>
            </w:r>
          </w:p>
        </w:tc>
      </w:tr>
      <w:tr w:rsidR="00C37887" w:rsidRPr="0096020A" w:rsidTr="0096020A">
        <w:trPr>
          <w:trHeight w:val="17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96020A" w:rsidRDefault="00C37887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887" w:rsidRPr="0096020A" w:rsidRDefault="00C3788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887" w:rsidRPr="0096020A" w:rsidRDefault="00C37887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887" w:rsidRPr="0096020A" w:rsidRDefault="00C3788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из них искус-ствен-ные-соору-жения,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пог. 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887" w:rsidRPr="0096020A" w:rsidRDefault="00C378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из них искус-ствен-ных</w:t>
            </w:r>
          </w:p>
          <w:p w:rsidR="00C37887" w:rsidRPr="0096020A" w:rsidRDefault="00C3788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>соору-жений</w:t>
            </w:r>
            <w:proofErr w:type="gramEnd"/>
            <w:r w:rsidRPr="0096020A">
              <w:rPr>
                <w:sz w:val="18"/>
                <w:szCs w:val="18"/>
              </w:rPr>
              <w:t>,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пог.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ind w:right="-108"/>
              <w:jc w:val="center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>остаток сметной стоимости в ценах соответ-ствующих лет (тыс.</w:t>
            </w:r>
            <w:proofErr w:type="gramEnd"/>
          </w:p>
          <w:p w:rsidR="00C37887" w:rsidRPr="0096020A" w:rsidRDefault="00C37887">
            <w:pPr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2015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2021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2022 год</w:t>
            </w:r>
          </w:p>
        </w:tc>
      </w:tr>
      <w:tr w:rsidR="0096020A" w:rsidRPr="0096020A" w:rsidTr="0096020A">
        <w:trPr>
          <w:trHeight w:val="2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20A" w:rsidRPr="0096020A" w:rsidRDefault="0096020A" w:rsidP="0096020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0A" w:rsidRPr="0096020A" w:rsidRDefault="0096020A" w:rsidP="0096020A">
            <w:pPr>
              <w:ind w:left="-8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left="-17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02"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8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90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37887" w:rsidRPr="0096020A" w:rsidTr="0096020A">
        <w:trPr>
          <w:trHeight w:val="56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87" w:rsidRPr="0096020A" w:rsidRDefault="00C37887">
            <w:pPr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Всего,</w:t>
            </w:r>
          </w:p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в том числе по объектам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7887" w:rsidRPr="0096020A" w:rsidRDefault="00C37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87" w:rsidRPr="0096020A" w:rsidRDefault="00C37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ind w:left="-178" w:right="-18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88,07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 w:rsidP="0096020A">
            <w:pPr>
              <w:ind w:right="-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742,79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6431825,25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 w:hanging="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88,07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right="-102" w:hanging="11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742,79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5372175,70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400339,9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right="-181" w:hanging="14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753724,90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1170171,80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0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1230760,00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907600,00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465900,00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Реконструкция автомобильной дороги Ихала – Райвио – госграница, </w:t>
            </w:r>
          </w:p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0 – км 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0CC2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№ 10-1-3-0113-12 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20.10.2012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473819,48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28" w:right="-182" w:hanging="14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37272,00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37272,00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0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Реконструкция автомобильной дороги Ихала – Райвио – госграница, </w:t>
            </w:r>
          </w:p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14 – км 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№ 10-1-3-0123-12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26.11.2012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454120,54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28" w:right="-182" w:hanging="14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189690,00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27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189690,00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0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мостового перехода через протоку на 21 км автомобильной дороги «Кола», </w:t>
            </w:r>
            <w:r w:rsid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>км 1051 – Нильмозеро – Нильмогуба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1445,00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19,9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1445,00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79" w:hanging="3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44" w:hanging="143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14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96020A" w:rsidRPr="0096020A" w:rsidTr="0096020A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20A" w:rsidRPr="0096020A" w:rsidRDefault="0096020A" w:rsidP="0096020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0A" w:rsidRPr="0096020A" w:rsidRDefault="0096020A" w:rsidP="0096020A">
            <w:pPr>
              <w:ind w:left="-8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left="-17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02"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8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90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4 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автомобильной дороги Великая Губа – Оятевщина, </w:t>
            </w:r>
            <w:proofErr w:type="gramStart"/>
            <w:r w:rsidRPr="0096020A">
              <w:rPr>
                <w:sz w:val="18"/>
                <w:szCs w:val="18"/>
              </w:rPr>
              <w:t>Медвежьегор-ский</w:t>
            </w:r>
            <w:proofErr w:type="gramEnd"/>
            <w:r w:rsidRPr="0096020A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959634,35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732500,00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140327,90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79" w:hanging="3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44" w:hanging="66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133293,20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14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Реконструкция участка авто-дороги Кочкома </w:t>
            </w:r>
            <w:proofErr w:type="gramStart"/>
            <w:r w:rsidRPr="0096020A">
              <w:rPr>
                <w:sz w:val="18"/>
                <w:szCs w:val="18"/>
              </w:rPr>
              <w:t>–Т</w:t>
            </w:r>
            <w:proofErr w:type="gramEnd"/>
            <w:r w:rsidRPr="0096020A">
              <w:rPr>
                <w:sz w:val="18"/>
                <w:szCs w:val="18"/>
              </w:rPr>
              <w:t xml:space="preserve">икша –Ледмозеро –Костомукша –госграница, </w:t>
            </w:r>
          </w:p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35 – 44 (9 км)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№ 10-1-5-0130-13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11.12.2013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756168,81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775961,40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79" w:firstLine="4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128524,90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4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546876,50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14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100560,00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6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>
            <w:pPr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Строительство мостового перехода через р. Кузрека</w:t>
            </w:r>
            <w:r w:rsidR="00F876DA">
              <w:rPr>
                <w:sz w:val="18"/>
                <w:szCs w:val="18"/>
              </w:rPr>
              <w:t xml:space="preserve"> </w:t>
            </w:r>
            <w:proofErr w:type="gramStart"/>
            <w:r w:rsidRPr="0096020A">
              <w:rPr>
                <w:sz w:val="18"/>
                <w:szCs w:val="18"/>
              </w:rPr>
              <w:t>на</w:t>
            </w:r>
            <w:proofErr w:type="gramEnd"/>
          </w:p>
          <w:p w:rsidR="00C37887" w:rsidRPr="0096020A" w:rsidRDefault="00C37887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19+100 автомобильной дороги Беломорск – Сумпосад – Колежма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170267,63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94,8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31605,00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31605,00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14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 w:rsidP="005F3B3C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мостового перехода через </w:t>
            </w:r>
            <w:r w:rsidRPr="0096020A">
              <w:rPr>
                <w:sz w:val="18"/>
                <w:szCs w:val="18"/>
              </w:rPr>
              <w:br/>
              <w:t>р. Колежма</w:t>
            </w:r>
            <w:r w:rsidR="005F3B3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>на</w:t>
            </w:r>
            <w:r w:rsidR="005F3B3C" w:rsidRPr="0096020A">
              <w:rPr>
                <w:sz w:val="18"/>
                <w:szCs w:val="18"/>
              </w:rPr>
              <w:t xml:space="preserve"> </w:t>
            </w:r>
            <w:r w:rsidRPr="0096020A">
              <w:rPr>
                <w:sz w:val="18"/>
                <w:szCs w:val="18"/>
              </w:rPr>
              <w:t>км 16</w:t>
            </w:r>
            <w:r w:rsidR="0096020A">
              <w:rPr>
                <w:sz w:val="18"/>
                <w:szCs w:val="18"/>
              </w:rPr>
              <w:t>+500 автомобильной дороги Сумпо</w:t>
            </w:r>
            <w:r w:rsidRPr="0096020A">
              <w:rPr>
                <w:sz w:val="18"/>
                <w:szCs w:val="18"/>
              </w:rPr>
              <w:t xml:space="preserve">сад – Воренжа </w:t>
            </w:r>
            <w:proofErr w:type="gramStart"/>
            <w:r w:rsidRPr="0096020A">
              <w:rPr>
                <w:sz w:val="18"/>
                <w:szCs w:val="18"/>
              </w:rPr>
              <w:t>–В</w:t>
            </w:r>
            <w:proofErr w:type="gramEnd"/>
            <w:r w:rsidRPr="0096020A">
              <w:rPr>
                <w:sz w:val="18"/>
                <w:szCs w:val="18"/>
              </w:rPr>
              <w:t>ирандозеро – Нюхча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0CC2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№</w:t>
            </w:r>
            <w:r w:rsidR="007C0CC2" w:rsidRPr="0096020A">
              <w:rPr>
                <w:sz w:val="18"/>
                <w:szCs w:val="18"/>
              </w:rPr>
              <w:t xml:space="preserve"> </w:t>
            </w:r>
            <w:r w:rsidRPr="0096020A">
              <w:rPr>
                <w:sz w:val="18"/>
                <w:szCs w:val="18"/>
              </w:rPr>
              <w:t xml:space="preserve">115-16/СПЭ-3835/05 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26.02.2016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136613,03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41,6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136228,40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79" w:hanging="143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44" w:hanging="71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14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109180,00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10548,40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8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 w:rsidP="005F3B3C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Строительство мостового перехода через ручей на</w:t>
            </w:r>
            <w:r w:rsidR="005F3B3C" w:rsidRPr="0096020A">
              <w:rPr>
                <w:sz w:val="18"/>
                <w:szCs w:val="18"/>
              </w:rPr>
              <w:t xml:space="preserve"> </w:t>
            </w: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34</w:t>
            </w:r>
            <w:r w:rsidR="0096020A">
              <w:rPr>
                <w:sz w:val="18"/>
                <w:szCs w:val="18"/>
              </w:rPr>
              <w:t>+350 автомобильной дороги Сумпо</w:t>
            </w:r>
            <w:r w:rsidRPr="0096020A">
              <w:rPr>
                <w:sz w:val="18"/>
                <w:szCs w:val="18"/>
              </w:rPr>
              <w:t>сад – Воренжа – Вирандозеро – Нюхча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0CC2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№</w:t>
            </w:r>
            <w:r w:rsidR="007C0CC2" w:rsidRPr="0096020A">
              <w:rPr>
                <w:sz w:val="18"/>
                <w:szCs w:val="18"/>
              </w:rPr>
              <w:t xml:space="preserve"> </w:t>
            </w:r>
            <w:r w:rsidRPr="0096020A">
              <w:rPr>
                <w:sz w:val="18"/>
                <w:szCs w:val="18"/>
              </w:rPr>
              <w:t xml:space="preserve">116-16/СПЭ-3854/05 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28.03.2016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76319,77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75989,40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79" w:hanging="143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44" w:hanging="71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14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60950,00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5539,40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</w:tbl>
    <w:p w:rsidR="0096020A" w:rsidRDefault="0096020A"/>
    <w:tbl>
      <w:tblPr>
        <w:tblW w:w="15841" w:type="dxa"/>
        <w:tblInd w:w="2" w:type="dxa"/>
        <w:tblLayout w:type="fixed"/>
        <w:tblLook w:val="00A0"/>
      </w:tblPr>
      <w:tblGrid>
        <w:gridCol w:w="532"/>
        <w:gridCol w:w="1455"/>
        <w:gridCol w:w="1135"/>
        <w:gridCol w:w="670"/>
        <w:gridCol w:w="466"/>
        <w:gridCol w:w="709"/>
        <w:gridCol w:w="992"/>
        <w:gridCol w:w="709"/>
        <w:gridCol w:w="709"/>
        <w:gridCol w:w="1098"/>
        <w:gridCol w:w="992"/>
        <w:gridCol w:w="886"/>
        <w:gridCol w:w="993"/>
        <w:gridCol w:w="992"/>
        <w:gridCol w:w="992"/>
        <w:gridCol w:w="992"/>
        <w:gridCol w:w="851"/>
        <w:gridCol w:w="668"/>
      </w:tblGrid>
      <w:tr w:rsidR="0096020A" w:rsidRPr="0096020A" w:rsidTr="0096020A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20A" w:rsidRPr="0096020A" w:rsidRDefault="0096020A" w:rsidP="0096020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0A" w:rsidRPr="0096020A" w:rsidRDefault="0096020A" w:rsidP="0096020A">
            <w:pPr>
              <w:ind w:left="-8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left="-17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02"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8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90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887" w:rsidRPr="0096020A" w:rsidRDefault="00C37887" w:rsidP="007C0CC2">
            <w:pPr>
              <w:autoSpaceDN w:val="0"/>
              <w:spacing w:after="12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мостового перехода через ручей </w:t>
            </w:r>
            <w:r w:rsidR="00DB244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на км 37+800 автомобильной дороги Реболы </w:t>
            </w:r>
            <w:proofErr w:type="gramStart"/>
            <w:r w:rsidRPr="0096020A">
              <w:rPr>
                <w:sz w:val="18"/>
                <w:szCs w:val="18"/>
              </w:rPr>
              <w:t>–Л</w:t>
            </w:r>
            <w:proofErr w:type="gramEnd"/>
            <w:r w:rsidRPr="0096020A">
              <w:rPr>
                <w:sz w:val="18"/>
                <w:szCs w:val="18"/>
              </w:rPr>
              <w:t xml:space="preserve">ендеры –госграница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0CC2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№</w:t>
            </w:r>
            <w:r w:rsidR="007C0CC2" w:rsidRPr="0096020A">
              <w:rPr>
                <w:sz w:val="18"/>
                <w:szCs w:val="18"/>
              </w:rPr>
              <w:t xml:space="preserve"> </w:t>
            </w:r>
            <w:r w:rsidRPr="0096020A">
              <w:rPr>
                <w:sz w:val="18"/>
                <w:szCs w:val="18"/>
              </w:rPr>
              <w:t xml:space="preserve">10-10007-1 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08.08.2018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131707,60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3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25,87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129082,80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79" w:hanging="143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14" w:right="-144" w:hanging="71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114" w:right="-13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102839,00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26243,80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10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 w:rsidP="007C0CC2">
            <w:pPr>
              <w:autoSpaceDE w:val="0"/>
              <w:adjustRightInd w:val="0"/>
              <w:ind w:left="-8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мостового перехода </w:t>
            </w:r>
            <w:proofErr w:type="gramStart"/>
            <w:r w:rsidRPr="0096020A">
              <w:rPr>
                <w:sz w:val="18"/>
                <w:szCs w:val="18"/>
              </w:rPr>
              <w:t>через</w:t>
            </w:r>
            <w:proofErr w:type="gramEnd"/>
          </w:p>
          <w:p w:rsidR="00C37887" w:rsidRPr="0096020A" w:rsidRDefault="00C37887" w:rsidP="007C0CC2">
            <w:pPr>
              <w:autoSpaceDN w:val="0"/>
              <w:ind w:left="-85" w:right="-108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р. Тереонкоски </w:t>
            </w:r>
            <w:r w:rsid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на км 105+250 автомобильной дороги Суоярви – Юстозеро – </w:t>
            </w:r>
            <w:r w:rsid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(через Поросозеро) </w:t>
            </w:r>
            <w:proofErr w:type="gramStart"/>
            <w:r w:rsidRPr="0096020A">
              <w:rPr>
                <w:sz w:val="18"/>
                <w:szCs w:val="18"/>
              </w:rPr>
              <w:t>–М</w:t>
            </w:r>
            <w:proofErr w:type="gramEnd"/>
            <w:r w:rsidRPr="0096020A">
              <w:rPr>
                <w:sz w:val="18"/>
                <w:szCs w:val="18"/>
              </w:rPr>
              <w:t>едвежьегорск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96595,00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right="-10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96595,00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86915,00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  <w:lang w:val="en-US"/>
              </w:rPr>
              <w:t>1</w:t>
            </w:r>
            <w:r w:rsidRPr="0096020A">
              <w:rPr>
                <w:sz w:val="18"/>
                <w:szCs w:val="18"/>
              </w:rPr>
              <w:t>1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 w:rsidP="007C0CC2">
            <w:pPr>
              <w:ind w:left="-8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мостового перехода через р. Журавлева </w:t>
            </w:r>
            <w:r w:rsidR="00DB244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на км 127+470 автомобильной дороги Суоярви – Юстозеро – (через Поросозеро) </w:t>
            </w:r>
            <w:proofErr w:type="gramStart"/>
            <w:r w:rsidRPr="0096020A">
              <w:rPr>
                <w:sz w:val="18"/>
                <w:szCs w:val="18"/>
              </w:rPr>
              <w:t>–М</w:t>
            </w:r>
            <w:proofErr w:type="gramEnd"/>
            <w:r w:rsidRPr="0096020A">
              <w:rPr>
                <w:sz w:val="18"/>
                <w:szCs w:val="18"/>
              </w:rPr>
              <w:t>едвежьегорск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89361,00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89361,00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78829,00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10532,00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12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 w:rsidP="007C0CC2">
            <w:pPr>
              <w:ind w:left="-8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мостового перехода через р. Семча </w:t>
            </w:r>
            <w:r w:rsidR="00DB244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на км 132+910 автомобильной дороги Суоярви – Юстозеро – (через Поросозеро) </w:t>
            </w:r>
            <w:proofErr w:type="gramStart"/>
            <w:r w:rsidRPr="0096020A">
              <w:rPr>
                <w:sz w:val="18"/>
                <w:szCs w:val="18"/>
              </w:rPr>
              <w:t>–М</w:t>
            </w:r>
            <w:proofErr w:type="gramEnd"/>
            <w:r w:rsidRPr="0096020A">
              <w:rPr>
                <w:sz w:val="18"/>
                <w:szCs w:val="18"/>
              </w:rPr>
              <w:t>едвежьегорск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126200,00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59,7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126200,00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117051,00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9149,00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96020A" w:rsidRPr="0096020A" w:rsidTr="0096020A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20A" w:rsidRPr="0096020A" w:rsidRDefault="0096020A" w:rsidP="0096020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0A" w:rsidRPr="0096020A" w:rsidRDefault="0096020A" w:rsidP="0096020A">
            <w:pPr>
              <w:ind w:left="-8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left="-17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02"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8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90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13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ind w:left="-5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мостового перехода через ручей </w:t>
            </w:r>
            <w:r w:rsidR="00DB244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на </w:t>
            </w: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81+960 автомобильной дороги Тикша – Реболы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0CC2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№</w:t>
            </w:r>
            <w:r w:rsidR="007C0CC2" w:rsidRPr="0096020A">
              <w:rPr>
                <w:sz w:val="18"/>
                <w:szCs w:val="18"/>
              </w:rPr>
              <w:t xml:space="preserve"> </w:t>
            </w:r>
            <w:r w:rsidRPr="0096020A">
              <w:rPr>
                <w:sz w:val="18"/>
                <w:szCs w:val="18"/>
              </w:rPr>
              <w:t xml:space="preserve">242-16/СПЭ-3866/05 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09.06.2016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53838,29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14,72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53581,00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43031,00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10550,00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14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E w:val="0"/>
              <w:adjustRightInd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мостового перехода через р. Кис-Кис </w:t>
            </w:r>
            <w:r w:rsidR="00DB244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на </w:t>
            </w: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194+400 автомобильной дороги Кемь – Лонкачерез Калевала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97862,40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19,7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97862,40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18411,20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79451,20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15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ind w:left="-5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автодороги Медвежьегорск – Толвуя – Великая Губа, </w:t>
            </w: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106 – Больничный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0CC2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№</w:t>
            </w:r>
            <w:r w:rsidR="007C0CC2" w:rsidRPr="0096020A">
              <w:rPr>
                <w:sz w:val="18"/>
                <w:szCs w:val="18"/>
              </w:rPr>
              <w:t xml:space="preserve"> </w:t>
            </w:r>
            <w:r w:rsidRPr="0096020A">
              <w:rPr>
                <w:sz w:val="18"/>
                <w:szCs w:val="18"/>
              </w:rPr>
              <w:t xml:space="preserve">131-16/СПЭ-3822/05 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15.03.2016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523446,64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524700,00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472700,00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16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 w:rsidP="007C0CC2">
            <w:pPr>
              <w:ind w:left="-5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Реконструкция участка автомобильной дороги Олонец-Вяртсиля, </w:t>
            </w:r>
            <w:r w:rsidR="00DB244C" w:rsidRPr="0096020A">
              <w:rPr>
                <w:sz w:val="18"/>
                <w:szCs w:val="18"/>
              </w:rPr>
              <w:br/>
            </w:r>
            <w:proofErr w:type="gramStart"/>
            <w:r w:rsidRPr="0096020A">
              <w:rPr>
                <w:sz w:val="18"/>
                <w:szCs w:val="18"/>
              </w:rPr>
              <w:t>км</w:t>
            </w:r>
            <w:proofErr w:type="gramEnd"/>
            <w:r w:rsidRPr="0096020A">
              <w:rPr>
                <w:sz w:val="18"/>
                <w:szCs w:val="18"/>
              </w:rPr>
              <w:t xml:space="preserve"> 96 </w:t>
            </w:r>
            <w:r w:rsidR="007C0CC2" w:rsidRPr="0096020A">
              <w:rPr>
                <w:sz w:val="18"/>
                <w:szCs w:val="18"/>
              </w:rPr>
              <w:t xml:space="preserve">– </w:t>
            </w:r>
            <w:r w:rsidRPr="0096020A">
              <w:rPr>
                <w:sz w:val="18"/>
                <w:szCs w:val="18"/>
              </w:rPr>
              <w:t xml:space="preserve"> км 118 (24 км), 1 этап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0CC2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№</w:t>
            </w:r>
            <w:r w:rsidR="007C0CC2" w:rsidRPr="0096020A">
              <w:rPr>
                <w:sz w:val="18"/>
                <w:szCs w:val="18"/>
              </w:rPr>
              <w:t xml:space="preserve"> </w:t>
            </w:r>
            <w:r w:rsidRPr="0096020A">
              <w:rPr>
                <w:sz w:val="18"/>
                <w:szCs w:val="18"/>
              </w:rPr>
              <w:t xml:space="preserve">290-16/СПЭ-3847/05 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01.07.2016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803975,41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793652,00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341500,00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452152,00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17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ind w:left="-5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Реконструкция ул. Куйбышева от пр. Ленина до наб. Варкауса </w:t>
            </w:r>
            <w:r w:rsidR="00DB244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в г. </w:t>
            </w:r>
            <w:proofErr w:type="gramStart"/>
            <w:r w:rsidRPr="0096020A">
              <w:rPr>
                <w:sz w:val="18"/>
                <w:szCs w:val="18"/>
              </w:rPr>
              <w:t>Петро</w:t>
            </w:r>
            <w:r w:rsidR="00DB244C" w:rsidRPr="0096020A">
              <w:rPr>
                <w:sz w:val="18"/>
                <w:szCs w:val="18"/>
              </w:rPr>
              <w:t>-</w:t>
            </w:r>
            <w:r w:rsidRPr="0096020A">
              <w:rPr>
                <w:sz w:val="18"/>
                <w:szCs w:val="18"/>
              </w:rPr>
              <w:t>заводске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316618,00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316618,00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31788,00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284830,00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18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ind w:left="-5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Реконструкция мостового сооружения через </w:t>
            </w:r>
            <w:r w:rsidR="00DB244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р. Неглинка по ул. Кирова </w:t>
            </w:r>
            <w:r w:rsidR="00DB244C" w:rsidRPr="0096020A">
              <w:rPr>
                <w:sz w:val="18"/>
                <w:szCs w:val="18"/>
              </w:rPr>
              <w:br/>
            </w:r>
            <w:r w:rsidRPr="0096020A">
              <w:rPr>
                <w:sz w:val="18"/>
                <w:szCs w:val="18"/>
              </w:rPr>
              <w:t xml:space="preserve">в г. </w:t>
            </w:r>
            <w:proofErr w:type="gramStart"/>
            <w:r w:rsidRPr="0096020A">
              <w:rPr>
                <w:sz w:val="18"/>
                <w:szCs w:val="18"/>
              </w:rPr>
              <w:t>Петро</w:t>
            </w:r>
            <w:r w:rsidR="00DB244C" w:rsidRPr="0096020A">
              <w:rPr>
                <w:sz w:val="18"/>
                <w:szCs w:val="18"/>
              </w:rPr>
              <w:t>-</w:t>
            </w:r>
            <w:r w:rsidRPr="0096020A">
              <w:rPr>
                <w:sz w:val="18"/>
                <w:szCs w:val="18"/>
              </w:rPr>
              <w:t>заводске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63830,00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63830,00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7660,00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56170,00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</w:p>
        </w:tc>
      </w:tr>
      <w:tr w:rsidR="0096020A" w:rsidRPr="0096020A" w:rsidTr="0096020A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20A" w:rsidRPr="0096020A" w:rsidRDefault="0096020A" w:rsidP="0096020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0A" w:rsidRPr="0096020A" w:rsidRDefault="0096020A" w:rsidP="0096020A">
            <w:pPr>
              <w:ind w:left="-8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0A" w:rsidRPr="0096020A" w:rsidRDefault="0096020A" w:rsidP="0096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left="-17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84" w:right="-13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02" w:hanging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8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20A" w:rsidRPr="0096020A" w:rsidRDefault="0096020A" w:rsidP="0096020A">
            <w:pPr>
              <w:autoSpaceDN w:val="0"/>
              <w:ind w:right="-144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90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0A" w:rsidRPr="0096020A" w:rsidRDefault="0096020A" w:rsidP="0096020A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37887" w:rsidRPr="0096020A" w:rsidTr="009602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19</w:t>
            </w:r>
            <w:r w:rsidR="0096020A" w:rsidRPr="009602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ind w:left="-5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Строительство путепровода через </w:t>
            </w:r>
            <w:proofErr w:type="gramStart"/>
            <w:r w:rsidRPr="0096020A">
              <w:rPr>
                <w:sz w:val="18"/>
                <w:szCs w:val="18"/>
              </w:rPr>
              <w:t>железно-дорожные</w:t>
            </w:r>
            <w:proofErr w:type="gramEnd"/>
            <w:r w:rsidRPr="0096020A">
              <w:rPr>
                <w:sz w:val="18"/>
                <w:szCs w:val="18"/>
              </w:rPr>
              <w:t xml:space="preserve"> пути в створе </w:t>
            </w:r>
          </w:p>
          <w:p w:rsidR="00C37887" w:rsidRPr="0096020A" w:rsidRDefault="00C37887">
            <w:pPr>
              <w:ind w:left="-5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ул. Гоголя, </w:t>
            </w:r>
          </w:p>
          <w:p w:rsidR="00C37887" w:rsidRPr="0096020A" w:rsidRDefault="00C37887">
            <w:pPr>
              <w:ind w:left="-55"/>
              <w:rPr>
                <w:sz w:val="18"/>
                <w:szCs w:val="18"/>
              </w:rPr>
            </w:pPr>
            <w:proofErr w:type="gramStart"/>
            <w:r w:rsidRPr="0096020A">
              <w:rPr>
                <w:sz w:val="18"/>
                <w:szCs w:val="18"/>
              </w:rPr>
              <w:t xml:space="preserve">г. Петрозаводск (0,9 км/345 </w:t>
            </w:r>
            <w:proofErr w:type="gramEnd"/>
          </w:p>
          <w:p w:rsidR="00C37887" w:rsidRPr="0096020A" w:rsidRDefault="00C37887">
            <w:pPr>
              <w:ind w:left="-55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пог.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0CC2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 xml:space="preserve">№355-16/СПЭ-2634/05 </w:t>
            </w:r>
          </w:p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от 18.08.2016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2017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1100002,30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365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1100002,30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490002,30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91" w:right="-130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84" w:right="-138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8" w:right="-144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72" w:right="-149" w:hanging="72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7" w:rsidRPr="0096020A" w:rsidRDefault="00C37887">
            <w:pPr>
              <w:autoSpaceDN w:val="0"/>
              <w:ind w:left="-67" w:right="-155" w:hanging="67"/>
              <w:jc w:val="center"/>
              <w:rPr>
                <w:sz w:val="18"/>
                <w:szCs w:val="18"/>
              </w:rPr>
            </w:pPr>
            <w:r w:rsidRPr="0096020A">
              <w:rPr>
                <w:sz w:val="18"/>
                <w:szCs w:val="18"/>
              </w:rPr>
              <w:t>-</w:t>
            </w:r>
          </w:p>
        </w:tc>
      </w:tr>
    </w:tbl>
    <w:p w:rsidR="007C0CC2" w:rsidRDefault="007C0CC2" w:rsidP="00C37887">
      <w:pPr>
        <w:tabs>
          <w:tab w:val="left" w:pos="567"/>
        </w:tabs>
        <w:autoSpaceDE w:val="0"/>
        <w:adjustRightInd w:val="0"/>
        <w:ind w:right="169"/>
        <w:jc w:val="both"/>
        <w:rPr>
          <w:sz w:val="20"/>
          <w:vertAlign w:val="superscript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ind w:right="169"/>
        <w:jc w:val="both"/>
        <w:rPr>
          <w:sz w:val="20"/>
        </w:rPr>
      </w:pPr>
      <w:r>
        <w:rPr>
          <w:sz w:val="20"/>
          <w:vertAlign w:val="superscript"/>
        </w:rPr>
        <w:t xml:space="preserve">1 </w:t>
      </w:r>
      <w:r>
        <w:rPr>
          <w:sz w:val="20"/>
        </w:rPr>
        <w:t>Сведения включены справочно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C37887" w:rsidRDefault="00C37887" w:rsidP="00C37887">
      <w:pPr>
        <w:autoSpaceDE w:val="0"/>
        <w:autoSpaceDN w:val="0"/>
        <w:adjustRightInd w:val="0"/>
        <w:ind w:right="169"/>
        <w:jc w:val="both"/>
        <w:rPr>
          <w:sz w:val="20"/>
        </w:rPr>
      </w:pPr>
      <w:r>
        <w:rPr>
          <w:sz w:val="20"/>
        </w:rPr>
        <w:t xml:space="preserve">Мероприятие, указанное в пункте 4 является объектом незавершенного строительства. Ведется работа по привлечению средств из федерального бюджета в целях решения вопроса о завершении работ и вводе объектов в эксплуатацию. В случае выделения средств из федерального бюджета на реализацию объекта будут внесены изменения в Адресную инвестиционную программу Республики Карелия на 2019 год и на плановый период 2020 и 2021 годов.  </w:t>
      </w:r>
    </w:p>
    <w:p w:rsidR="00C37887" w:rsidRDefault="00C37887" w:rsidP="00C37887">
      <w:pPr>
        <w:autoSpaceDE w:val="0"/>
        <w:autoSpaceDN w:val="0"/>
        <w:adjustRightInd w:val="0"/>
        <w:ind w:right="169"/>
        <w:jc w:val="both"/>
        <w:rPr>
          <w:sz w:val="20"/>
        </w:rPr>
      </w:pPr>
      <w:r>
        <w:rPr>
          <w:sz w:val="20"/>
        </w:rPr>
        <w:t>Меропр</w:t>
      </w:r>
      <w:r w:rsidR="00DB244C">
        <w:rPr>
          <w:sz w:val="20"/>
        </w:rPr>
        <w:t>иятия, указанные в пунктах 4, 6</w:t>
      </w:r>
      <w:r w:rsidR="00DB244C" w:rsidRPr="00DB244C">
        <w:rPr>
          <w:sz w:val="20"/>
        </w:rPr>
        <w:t xml:space="preserve"> – </w:t>
      </w:r>
      <w:r>
        <w:rPr>
          <w:sz w:val="20"/>
        </w:rPr>
        <w:t>18 планируется осуществить в рамках федеральной целевой программы «Развитие Республики К</w:t>
      </w:r>
      <w:r w:rsidR="0096020A">
        <w:rPr>
          <w:sz w:val="20"/>
        </w:rPr>
        <w:t>арелия на период до 2020 года».</w:t>
      </w:r>
    </w:p>
    <w:p w:rsidR="0096020A" w:rsidRDefault="0096020A" w:rsidP="00C37887">
      <w:pPr>
        <w:autoSpaceDE w:val="0"/>
        <w:autoSpaceDN w:val="0"/>
        <w:adjustRightInd w:val="0"/>
        <w:ind w:right="169"/>
        <w:jc w:val="both"/>
        <w:rPr>
          <w:sz w:val="20"/>
        </w:rPr>
      </w:pPr>
    </w:p>
    <w:p w:rsidR="00C37887" w:rsidRPr="00F94CFC" w:rsidRDefault="00C37887" w:rsidP="00C37887">
      <w:pPr>
        <w:autoSpaceDE w:val="0"/>
        <w:autoSpaceDN w:val="0"/>
        <w:adjustRightInd w:val="0"/>
        <w:ind w:right="169"/>
        <w:jc w:val="both"/>
        <w:rPr>
          <w:color w:val="FF0000"/>
          <w:sz w:val="20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20A" w:rsidRDefault="0096020A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15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Сведения о привлечении средств муниципальных дорожных фондов к реализации государственной программы</w:t>
      </w:r>
      <w:proofErr w:type="gramStart"/>
      <w:r>
        <w:rPr>
          <w:b/>
          <w:bCs/>
          <w:sz w:val="26"/>
          <w:szCs w:val="26"/>
          <w:vertAlign w:val="superscript"/>
        </w:rPr>
        <w:t>1</w:t>
      </w:r>
      <w:proofErr w:type="gramEnd"/>
    </w:p>
    <w:p w:rsidR="00C37887" w:rsidRDefault="00C37887" w:rsidP="00C37887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4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682"/>
        <w:gridCol w:w="1133"/>
        <w:gridCol w:w="1133"/>
        <w:gridCol w:w="1133"/>
        <w:gridCol w:w="1134"/>
        <w:gridCol w:w="992"/>
        <w:gridCol w:w="992"/>
        <w:gridCol w:w="992"/>
        <w:gridCol w:w="993"/>
        <w:gridCol w:w="992"/>
        <w:gridCol w:w="992"/>
        <w:gridCol w:w="1262"/>
      </w:tblGrid>
      <w:tr w:rsidR="00C37887" w:rsidTr="00C37887">
        <w:trPr>
          <w:trHeight w:val="20"/>
          <w:tblHeader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17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Объемы средств муниципальных дорожных фондов 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</w:tr>
      <w:tr w:rsidR="00C37887" w:rsidTr="00C37887">
        <w:trPr>
          <w:trHeight w:val="20"/>
          <w:tblHeader/>
          <w:jc w:val="center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итого 2015 – 2024 годы</w:t>
            </w:r>
          </w:p>
        </w:tc>
      </w:tr>
      <w:tr w:rsidR="00C37887" w:rsidTr="00C37887">
        <w:trPr>
          <w:trHeight w:val="2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887" w:rsidRDefault="00C37887">
            <w:pPr>
              <w:rPr>
                <w:sz w:val="20"/>
              </w:rPr>
            </w:pPr>
            <w:r>
              <w:rPr>
                <w:sz w:val="20"/>
              </w:rPr>
              <w:t>Средства муниципальных дорожных фондов,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822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647,00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866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247,30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88 990,73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85 356,7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15 200,0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16 800,00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16 800,00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16 800,0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724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641,73</w:t>
            </w:r>
          </w:p>
        </w:tc>
      </w:tr>
      <w:tr w:rsidR="00C37887" w:rsidTr="00C37887">
        <w:trPr>
          <w:trHeight w:val="2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887" w:rsidRDefault="00C37887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по строительству и реконструкции автомобильных дорог общего пользования местного значения (в том числе проектирование)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5 679,10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18 562,36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79 241,46</w:t>
            </w:r>
          </w:p>
        </w:tc>
      </w:tr>
      <w:tr w:rsidR="00C37887" w:rsidTr="00C37887">
        <w:trPr>
          <w:trHeight w:val="2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887" w:rsidRDefault="00C37887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87" w:rsidRDefault="00C37887">
            <w:pPr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500,00</w:t>
            </w:r>
          </w:p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87" w:rsidRDefault="00C37887">
            <w:pPr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767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647,00</w:t>
            </w:r>
          </w:p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87" w:rsidRDefault="00C37887">
            <w:pPr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866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247,30</w:t>
            </w:r>
          </w:p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ind w:left="-129" w:right="-54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83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311,63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66 794,34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15 200,0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15 300,0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16 800,0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16 800,0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16 800,0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645</w:t>
            </w:r>
            <w:r w:rsidR="009602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100,27</w:t>
            </w:r>
          </w:p>
        </w:tc>
      </w:tr>
      <w:tr w:rsidR="00C37887" w:rsidTr="00C37887">
        <w:trPr>
          <w:trHeight w:val="2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887" w:rsidRDefault="00C37887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другие мероприятия за счет средств муниципальных дорожных фондов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87" w:rsidRDefault="00C37887">
            <w:pPr>
              <w:autoSpaceDN w:val="0"/>
              <w:ind w:left="-129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C37887" w:rsidRDefault="00C37887" w:rsidP="00C37887">
      <w:pPr>
        <w:jc w:val="both"/>
        <w:rPr>
          <w:sz w:val="24"/>
          <w:szCs w:val="24"/>
        </w:rPr>
      </w:pPr>
    </w:p>
    <w:p w:rsidR="00C37887" w:rsidRDefault="00C37887" w:rsidP="00C37887">
      <w:pPr>
        <w:ind w:left="142" w:right="310" w:firstLine="425"/>
        <w:jc w:val="both"/>
        <w:rPr>
          <w:color w:val="000000"/>
          <w:kern w:val="3"/>
          <w:sz w:val="20"/>
        </w:rPr>
      </w:pPr>
      <w:r>
        <w:rPr>
          <w:sz w:val="20"/>
          <w:vertAlign w:val="superscript"/>
        </w:rPr>
        <w:t xml:space="preserve">1 </w:t>
      </w:r>
      <w:r>
        <w:rPr>
          <w:sz w:val="20"/>
        </w:rPr>
        <w:t xml:space="preserve">Сведения включены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 </w:t>
      </w:r>
      <w:proofErr w:type="gramStart"/>
      <w:r>
        <w:rPr>
          <w:sz w:val="20"/>
        </w:rPr>
        <w:t xml:space="preserve">Сведения включены справочно, объемы средств муниципальных дорожных фондов не учитываются в финансовом обеспечении государственной программы, за исключением 356 862,09 тыс. рублей, учтенных в финансовом обеспечении реализации государственной программы как </w:t>
      </w:r>
      <w:r>
        <w:rPr>
          <w:color w:val="000000"/>
          <w:kern w:val="3"/>
          <w:sz w:val="20"/>
        </w:rPr>
        <w:t>средства бюджетов муниципальных образований в объеме, требуемом для выполнения условий о софинансировании предоставления субсидий из Дорожного фонда Республики Карелия бюджетам муниципальных образований на выполнение в 2015 – 2020 годах мероприятий, предусмотренных подпрограммами</w:t>
      </w:r>
      <w:proofErr w:type="gramEnd"/>
      <w:r>
        <w:rPr>
          <w:color w:val="000000"/>
          <w:kern w:val="3"/>
          <w:sz w:val="20"/>
        </w:rPr>
        <w:t xml:space="preserve"> 1 и 2 государственной программы, в </w:t>
      </w:r>
      <w:proofErr w:type="gramStart"/>
      <w:r>
        <w:rPr>
          <w:color w:val="000000"/>
          <w:kern w:val="3"/>
          <w:sz w:val="20"/>
        </w:rPr>
        <w:t>отношении</w:t>
      </w:r>
      <w:proofErr w:type="gramEnd"/>
      <w:r>
        <w:rPr>
          <w:color w:val="000000"/>
          <w:kern w:val="3"/>
          <w:sz w:val="20"/>
        </w:rPr>
        <w:t xml:space="preserve"> автомобильных дорог общего </w:t>
      </w:r>
      <w:r w:rsidR="0096020A">
        <w:rPr>
          <w:color w:val="000000"/>
          <w:kern w:val="3"/>
          <w:sz w:val="20"/>
        </w:rPr>
        <w:t>пользования местного значения.</w:t>
      </w:r>
    </w:p>
    <w:p w:rsidR="00C37887" w:rsidRDefault="00C37887" w:rsidP="00C37887">
      <w:pPr>
        <w:rPr>
          <w:szCs w:val="28"/>
        </w:rPr>
      </w:pPr>
    </w:p>
    <w:p w:rsidR="00C37887" w:rsidRDefault="00C37887" w:rsidP="00C37887">
      <w:pPr>
        <w:jc w:val="center"/>
        <w:rPr>
          <w:b/>
          <w:bCs/>
        </w:rPr>
      </w:pPr>
    </w:p>
    <w:p w:rsidR="00C37887" w:rsidRDefault="00C37887" w:rsidP="00C37887">
      <w:pPr>
        <w:jc w:val="center"/>
        <w:rPr>
          <w:b/>
          <w:bCs/>
        </w:rPr>
      </w:pPr>
    </w:p>
    <w:p w:rsidR="00C37887" w:rsidRDefault="00C37887" w:rsidP="00C37887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16</w:t>
      </w:r>
    </w:p>
    <w:p w:rsidR="00C37887" w:rsidRDefault="00C37887" w:rsidP="00C37887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C37887" w:rsidRDefault="00C37887" w:rsidP="00C37887">
      <w:pPr>
        <w:jc w:val="center"/>
        <w:rPr>
          <w:rFonts w:eastAsia="Arial Unicode MS"/>
          <w:b/>
          <w:bCs/>
          <w:sz w:val="26"/>
          <w:szCs w:val="26"/>
        </w:rPr>
      </w:pPr>
    </w:p>
    <w:p w:rsidR="00C37887" w:rsidRDefault="00C37887" w:rsidP="00C37887">
      <w:pPr>
        <w:suppressAutoHyphens/>
        <w:jc w:val="center"/>
        <w:rPr>
          <w:szCs w:val="28"/>
          <w:lang w:eastAsia="zh-CN"/>
        </w:rPr>
      </w:pPr>
      <w:proofErr w:type="gramStart"/>
      <w:r>
        <w:rPr>
          <w:rFonts w:eastAsia="Arial Unicode MS"/>
          <w:b/>
          <w:bCs/>
          <w:sz w:val="26"/>
          <w:szCs w:val="26"/>
          <w:lang w:eastAsia="zh-CN"/>
        </w:rPr>
        <w:t>П</w:t>
      </w:r>
      <w:proofErr w:type="gramEnd"/>
      <w:r>
        <w:rPr>
          <w:rFonts w:eastAsia="Arial Unicode MS"/>
          <w:b/>
          <w:bCs/>
          <w:sz w:val="26"/>
          <w:szCs w:val="26"/>
          <w:lang w:eastAsia="zh-CN"/>
        </w:rPr>
        <w:t xml:space="preserve"> А С П О Р Т</w:t>
      </w:r>
    </w:p>
    <w:p w:rsidR="00C37887" w:rsidRDefault="00C37887" w:rsidP="00C37887">
      <w:pPr>
        <w:suppressAutoHyphens/>
        <w:jc w:val="center"/>
        <w:rPr>
          <w:lang w:eastAsia="zh-CN"/>
        </w:rPr>
      </w:pPr>
      <w:r>
        <w:rPr>
          <w:rFonts w:eastAsia="Arial Unicode MS"/>
          <w:b/>
          <w:bCs/>
          <w:sz w:val="26"/>
          <w:szCs w:val="26"/>
          <w:lang w:eastAsia="zh-CN"/>
        </w:rPr>
        <w:t xml:space="preserve">регионального проекта в целях реализации федеральных проектов «Дорожная сеть» и </w:t>
      </w:r>
    </w:p>
    <w:p w:rsidR="00C37887" w:rsidRDefault="00C37887" w:rsidP="00C37887">
      <w:pPr>
        <w:suppressAutoHyphens/>
        <w:jc w:val="center"/>
        <w:rPr>
          <w:lang w:eastAsia="zh-CN"/>
        </w:rPr>
      </w:pPr>
      <w:r>
        <w:rPr>
          <w:rFonts w:eastAsia="Arial Unicode MS"/>
          <w:b/>
          <w:bCs/>
          <w:sz w:val="26"/>
          <w:szCs w:val="26"/>
          <w:lang w:eastAsia="zh-CN"/>
        </w:rPr>
        <w:t xml:space="preserve">«Общесистемные меры развития дорожного хозяйства» национального проекта </w:t>
      </w:r>
    </w:p>
    <w:p w:rsidR="00C37887" w:rsidRDefault="00C37887" w:rsidP="00C37887">
      <w:pPr>
        <w:suppressAutoHyphens/>
        <w:jc w:val="center"/>
        <w:rPr>
          <w:lang w:eastAsia="zh-CN"/>
        </w:rPr>
      </w:pPr>
      <w:r>
        <w:rPr>
          <w:rFonts w:eastAsia="Arial Unicode MS"/>
          <w:b/>
          <w:bCs/>
          <w:sz w:val="26"/>
          <w:szCs w:val="26"/>
          <w:lang w:eastAsia="zh-CN"/>
        </w:rPr>
        <w:t>«Безопасные и качественные автомобильные дороги»</w:t>
      </w:r>
    </w:p>
    <w:p w:rsidR="00C37887" w:rsidRPr="007C0CC2" w:rsidRDefault="00C37887" w:rsidP="00C37887">
      <w:pPr>
        <w:suppressAutoHyphens/>
        <w:jc w:val="center"/>
        <w:rPr>
          <w:rFonts w:eastAsia="Arial Unicode MS"/>
          <w:sz w:val="26"/>
          <w:szCs w:val="26"/>
          <w:lang w:eastAsia="zh-CN"/>
        </w:rPr>
      </w:pPr>
    </w:p>
    <w:p w:rsidR="00C37887" w:rsidRPr="007C0CC2" w:rsidRDefault="00C37887" w:rsidP="00C37887">
      <w:pPr>
        <w:suppressAutoHyphens/>
        <w:jc w:val="center"/>
        <w:rPr>
          <w:lang w:eastAsia="zh-CN"/>
        </w:rPr>
      </w:pPr>
      <w:r w:rsidRPr="007C0CC2">
        <w:rPr>
          <w:rFonts w:eastAsia="Arial Unicode MS"/>
          <w:sz w:val="26"/>
          <w:szCs w:val="26"/>
          <w:lang w:eastAsia="zh-CN"/>
        </w:rPr>
        <w:t>Республика Карелия</w:t>
      </w:r>
    </w:p>
    <w:p w:rsidR="00C37887" w:rsidRPr="007C0CC2" w:rsidRDefault="00C37887" w:rsidP="00C37887">
      <w:pPr>
        <w:suppressAutoHyphens/>
        <w:jc w:val="center"/>
        <w:rPr>
          <w:lang w:eastAsia="zh-CN"/>
        </w:rPr>
      </w:pPr>
      <w:r w:rsidRPr="007C0CC2">
        <w:rPr>
          <w:rFonts w:eastAsia="Arial Unicode MS"/>
          <w:sz w:val="26"/>
          <w:szCs w:val="26"/>
          <w:lang w:eastAsia="zh-CN"/>
        </w:rPr>
        <w:t>Петрозаводская городская агломерация</w:t>
      </w:r>
    </w:p>
    <w:p w:rsidR="00C37887" w:rsidRDefault="00C37887" w:rsidP="00C37887">
      <w:pPr>
        <w:suppressAutoHyphens/>
        <w:jc w:val="center"/>
        <w:rPr>
          <w:rFonts w:eastAsia="Arial Unicode MS"/>
          <w:sz w:val="26"/>
          <w:szCs w:val="26"/>
          <w:lang w:eastAsia="zh-CN"/>
        </w:rPr>
      </w:pPr>
    </w:p>
    <w:p w:rsidR="00C37887" w:rsidRDefault="00C37887" w:rsidP="00C37887">
      <w:pPr>
        <w:suppressAutoHyphens/>
        <w:jc w:val="center"/>
        <w:rPr>
          <w:rFonts w:eastAsia="Arial Unicode MS"/>
          <w:sz w:val="26"/>
          <w:szCs w:val="26"/>
          <w:lang w:eastAsia="zh-CN"/>
        </w:rPr>
      </w:pPr>
      <w:r>
        <w:rPr>
          <w:rFonts w:eastAsia="Arial Unicode MS"/>
          <w:sz w:val="26"/>
          <w:szCs w:val="26"/>
          <w:lang w:eastAsia="zh-CN"/>
        </w:rPr>
        <w:t>1. Основные положения</w:t>
      </w:r>
    </w:p>
    <w:p w:rsidR="00C37887" w:rsidRDefault="00C37887" w:rsidP="00C37887">
      <w:pPr>
        <w:suppressAutoHyphens/>
        <w:jc w:val="center"/>
        <w:rPr>
          <w:lang w:eastAsia="zh-CN"/>
        </w:rPr>
      </w:pPr>
    </w:p>
    <w:tbl>
      <w:tblPr>
        <w:tblW w:w="15281" w:type="dxa"/>
        <w:tblInd w:w="-5" w:type="dxa"/>
        <w:tblLayout w:type="fixed"/>
        <w:tblLook w:val="04A0"/>
      </w:tblPr>
      <w:tblGrid>
        <w:gridCol w:w="5290"/>
        <w:gridCol w:w="3629"/>
        <w:gridCol w:w="2639"/>
        <w:gridCol w:w="3723"/>
      </w:tblGrid>
      <w:tr w:rsidR="00C37887" w:rsidRPr="007C0CC2" w:rsidTr="007C0CC2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after="60" w:line="240" w:lineRule="atLeast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Наименование национального проекта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line="240" w:lineRule="atLeast"/>
              <w:jc w:val="both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«Безопасные и качественные автомобильные дороги»</w:t>
            </w:r>
          </w:p>
        </w:tc>
      </w:tr>
      <w:tr w:rsidR="00C37887" w:rsidRPr="007C0CC2" w:rsidTr="007C0CC2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after="60" w:line="240" w:lineRule="atLeast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Наименование федеральных проектов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line="240" w:lineRule="atLeast"/>
              <w:rPr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«Дорожная сеть», «Общесистемные меры развития дорожного хозяйства»</w:t>
            </w:r>
          </w:p>
        </w:tc>
      </w:tr>
      <w:tr w:rsidR="00C37887" w:rsidRPr="007C0CC2" w:rsidTr="007C0CC2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after="60" w:line="240" w:lineRule="atLeast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Краткое наименование регионального проекта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БКАД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Срок начала и окончания регионального проекта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 xml:space="preserve">3 декабря 2018 года </w:t>
            </w:r>
            <w:r w:rsidR="007C0CC2">
              <w:rPr>
                <w:rFonts w:eastAsia="Calibri"/>
                <w:sz w:val="20"/>
                <w:lang w:eastAsia="zh-CN"/>
              </w:rPr>
              <w:t>–</w:t>
            </w:r>
            <w:r w:rsidRPr="007C0CC2">
              <w:rPr>
                <w:rFonts w:eastAsia="Calibri"/>
                <w:sz w:val="20"/>
                <w:lang w:eastAsia="zh-CN"/>
              </w:rPr>
              <w:t xml:space="preserve"> 31 декабря 2024 года</w:t>
            </w:r>
          </w:p>
        </w:tc>
      </w:tr>
      <w:tr w:rsidR="00C37887" w:rsidRPr="007C0CC2" w:rsidTr="007C0CC2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after="60" w:line="240" w:lineRule="atLeast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Куратор регионального проекта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заместитель Премьер-министра Правительства Республики Карелия по развитию инфраструктуры О.И. Чебунина</w:t>
            </w:r>
          </w:p>
        </w:tc>
      </w:tr>
      <w:tr w:rsidR="00C37887" w:rsidRPr="007C0CC2" w:rsidTr="007C0CC2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after="60" w:line="240" w:lineRule="atLeast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Руководитель  регионального проекта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 xml:space="preserve">Министр по дорожному хозяйству, транспорту и связи Республики Карелия </w:t>
            </w:r>
          </w:p>
          <w:p w:rsidR="00C37887" w:rsidRPr="007C0CC2" w:rsidRDefault="00C37887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А.А. Кайдалов</w:t>
            </w:r>
          </w:p>
        </w:tc>
      </w:tr>
      <w:tr w:rsidR="00C37887" w:rsidRPr="007C0CC2" w:rsidTr="007C0CC2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after="60" w:line="240" w:lineRule="atLeast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Администратор  регионального проекта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line="240" w:lineRule="atLeast"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 xml:space="preserve">первый заместитель Министра по дорожному хозяйству, транспорту и связи Республики Карелия </w:t>
            </w:r>
            <w:r w:rsidR="0096020A">
              <w:rPr>
                <w:sz w:val="20"/>
                <w:lang w:eastAsia="en-US"/>
              </w:rPr>
              <w:br/>
            </w:r>
            <w:r w:rsidRPr="007C0CC2">
              <w:rPr>
                <w:sz w:val="20"/>
                <w:lang w:eastAsia="en-US"/>
              </w:rPr>
              <w:t>Д.С. Кондрашин</w:t>
            </w:r>
          </w:p>
        </w:tc>
      </w:tr>
      <w:tr w:rsidR="00C37887" w:rsidRPr="007C0CC2" w:rsidTr="00DB244C">
        <w:trPr>
          <w:trHeight w:val="55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DB244C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Исполнители и соисполнители мероприятий регионального проекта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 w:rsidP="007C0CC2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rFonts w:ascii="Times New Roman CYR" w:eastAsia="Arial Unicode MS" w:hAnsi="Times New Roman CYR" w:cs="Times New Roman CYR"/>
                <w:sz w:val="20"/>
                <w:lang w:eastAsia="zh-CN"/>
              </w:rPr>
              <w:t xml:space="preserve">Федеральное казенное 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учреждение «Управление автомобильной магистрали Санкт-Петербург </w:t>
            </w:r>
            <w:r w:rsidR="0096020A">
              <w:rPr>
                <w:rFonts w:eastAsia="Arial Unicode MS"/>
                <w:sz w:val="20"/>
                <w:lang w:eastAsia="zh-CN"/>
              </w:rPr>
              <w:t>–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 Мурманск Федерального дорожного агентства» (далее </w:t>
            </w:r>
            <w:r w:rsidR="0096020A">
              <w:rPr>
                <w:rFonts w:eastAsia="Arial Unicode MS"/>
                <w:sz w:val="20"/>
                <w:lang w:eastAsia="zh-CN"/>
              </w:rPr>
              <w:t>–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 ФКУ Упрдор «Кола») (по согласованию); </w:t>
            </w:r>
          </w:p>
          <w:p w:rsidR="00C37887" w:rsidRPr="007C0CC2" w:rsidRDefault="00C37887" w:rsidP="007C0CC2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 xml:space="preserve">Управление государственной </w:t>
            </w:r>
            <w:proofErr w:type="gramStart"/>
            <w:r w:rsidRPr="007C0CC2">
              <w:rPr>
                <w:rFonts w:eastAsia="Arial Unicode MS"/>
                <w:sz w:val="20"/>
                <w:lang w:eastAsia="zh-CN"/>
              </w:rPr>
              <w:t>инспекции безопасности дорожного движения Министерства внутренних дел республики</w:t>
            </w:r>
            <w:proofErr w:type="gramEnd"/>
            <w:r w:rsidRPr="007C0CC2">
              <w:rPr>
                <w:rFonts w:eastAsia="Arial Unicode MS"/>
                <w:sz w:val="20"/>
                <w:lang w:eastAsia="zh-CN"/>
              </w:rPr>
              <w:t xml:space="preserve"> Карелия (далее </w:t>
            </w:r>
            <w:r w:rsidR="007C0CC2">
              <w:rPr>
                <w:rFonts w:eastAsia="Arial Unicode MS"/>
                <w:sz w:val="20"/>
                <w:lang w:eastAsia="zh-CN"/>
              </w:rPr>
              <w:t>–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 </w:t>
            </w:r>
            <w:r w:rsidRPr="007C0CC2">
              <w:rPr>
                <w:sz w:val="20"/>
                <w:lang w:eastAsia="zh-CN"/>
              </w:rPr>
              <w:t>УГИБДД МВД по Республике Карелия) (по согласованию)</w:t>
            </w:r>
            <w:r w:rsidRPr="007C0CC2">
              <w:rPr>
                <w:rFonts w:eastAsia="Arial Unicode MS"/>
                <w:sz w:val="20"/>
                <w:lang w:eastAsia="zh-CN"/>
              </w:rPr>
              <w:t>;</w:t>
            </w:r>
          </w:p>
          <w:p w:rsidR="00C37887" w:rsidRPr="007C0CC2" w:rsidRDefault="0096020A" w:rsidP="007C0CC2">
            <w:pPr>
              <w:suppressAutoHyphens/>
              <w:jc w:val="both"/>
              <w:rPr>
                <w:sz w:val="20"/>
                <w:lang w:eastAsia="zh-CN"/>
              </w:rPr>
            </w:pPr>
            <w:r>
              <w:rPr>
                <w:rFonts w:eastAsia="Arial Unicode MS"/>
                <w:sz w:val="20"/>
                <w:lang w:eastAsia="zh-CN"/>
              </w:rPr>
              <w:t>к</w:t>
            </w:r>
            <w:r w:rsidR="00C37887" w:rsidRPr="007C0CC2">
              <w:rPr>
                <w:rFonts w:eastAsia="Arial Unicode MS"/>
                <w:sz w:val="20"/>
                <w:lang w:eastAsia="zh-CN"/>
              </w:rPr>
              <w:t xml:space="preserve">азенное учреждение Республики Карелия «Управление автомобильных дорог Республики Карелия» </w:t>
            </w:r>
            <w:r>
              <w:rPr>
                <w:rFonts w:eastAsia="Arial Unicode MS"/>
                <w:sz w:val="20"/>
                <w:lang w:eastAsia="zh-CN"/>
              </w:rPr>
              <w:br/>
            </w:r>
            <w:r w:rsidR="00C37887" w:rsidRPr="007C0CC2">
              <w:rPr>
                <w:rFonts w:eastAsia="Arial Unicode MS"/>
                <w:sz w:val="20"/>
                <w:lang w:eastAsia="zh-CN"/>
              </w:rPr>
              <w:t xml:space="preserve">(далее </w:t>
            </w:r>
            <w:r w:rsidR="007C0CC2">
              <w:rPr>
                <w:rFonts w:eastAsia="Arial Unicode MS"/>
                <w:sz w:val="20"/>
                <w:lang w:eastAsia="zh-CN"/>
              </w:rPr>
              <w:t>–</w:t>
            </w:r>
            <w:r w:rsidR="00C37887" w:rsidRPr="007C0CC2">
              <w:rPr>
                <w:rFonts w:eastAsia="Arial Unicode MS"/>
                <w:sz w:val="20"/>
                <w:lang w:eastAsia="zh-CN"/>
              </w:rPr>
              <w:t xml:space="preserve"> КУ РК «Управтодор РК»); </w:t>
            </w:r>
          </w:p>
          <w:p w:rsidR="00C37887" w:rsidRPr="007C0CC2" w:rsidRDefault="0096020A" w:rsidP="007C0CC2">
            <w:pPr>
              <w:suppressAutoHyphens/>
              <w:jc w:val="both"/>
              <w:rPr>
                <w:sz w:val="20"/>
                <w:lang w:eastAsia="zh-CN"/>
              </w:rPr>
            </w:pPr>
            <w:r>
              <w:rPr>
                <w:rFonts w:eastAsia="Arial Unicode MS"/>
                <w:sz w:val="20"/>
                <w:lang w:eastAsia="zh-CN"/>
              </w:rPr>
              <w:t>а</w:t>
            </w:r>
            <w:r w:rsidR="00C37887" w:rsidRPr="007C0CC2">
              <w:rPr>
                <w:rFonts w:eastAsia="Arial Unicode MS"/>
                <w:sz w:val="20"/>
                <w:lang w:eastAsia="zh-CN"/>
              </w:rPr>
              <w:t xml:space="preserve">дминистрация Петрозаводского городского округа </w:t>
            </w:r>
            <w:r w:rsidR="00C37887" w:rsidRPr="007C0CC2">
              <w:rPr>
                <w:sz w:val="20"/>
                <w:lang w:eastAsia="zh-CN"/>
              </w:rPr>
              <w:t>(по согласованию)</w:t>
            </w:r>
            <w:r w:rsidR="00C37887" w:rsidRPr="007C0CC2">
              <w:rPr>
                <w:rFonts w:eastAsia="Arial Unicode MS"/>
                <w:sz w:val="20"/>
                <w:lang w:eastAsia="zh-CN"/>
              </w:rPr>
              <w:t>;</w:t>
            </w:r>
          </w:p>
          <w:p w:rsidR="00C37887" w:rsidRPr="007C0CC2" w:rsidRDefault="0096020A">
            <w:pPr>
              <w:suppressAutoHyphens/>
              <w:rPr>
                <w:sz w:val="20"/>
                <w:lang w:eastAsia="zh-CN"/>
              </w:rPr>
            </w:pPr>
            <w:r>
              <w:rPr>
                <w:rFonts w:eastAsia="Arial Unicode MS"/>
                <w:sz w:val="20"/>
                <w:lang w:eastAsia="zh-CN"/>
              </w:rPr>
              <w:t>а</w:t>
            </w:r>
            <w:r w:rsidR="00C37887" w:rsidRPr="007C0CC2">
              <w:rPr>
                <w:rFonts w:eastAsia="Arial Unicode MS"/>
                <w:sz w:val="20"/>
                <w:lang w:eastAsia="zh-CN"/>
              </w:rPr>
              <w:t xml:space="preserve">дминистрация Кондопожского муниципального района </w:t>
            </w:r>
            <w:r w:rsidR="00C37887" w:rsidRPr="007C0CC2">
              <w:rPr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96020A">
        <w:trPr>
          <w:cantSplit/>
          <w:trHeight w:val="74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spacing w:after="60" w:line="240" w:lineRule="atLeast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Связь с государственными программами Российской Федерации</w:t>
            </w:r>
          </w:p>
        </w:tc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96020A" w:rsidP="0096020A">
            <w:pPr>
              <w:suppressAutoHyphens/>
              <w:spacing w:line="240" w:lineRule="atLeas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г</w:t>
            </w:r>
            <w:r w:rsidR="00C37887" w:rsidRPr="007C0CC2">
              <w:rPr>
                <w:sz w:val="20"/>
                <w:lang w:eastAsia="zh-CN"/>
              </w:rPr>
              <w:t>осударственная программа Российской Федерации «Развитие транспортной системы»</w:t>
            </w:r>
          </w:p>
        </w:tc>
      </w:tr>
    </w:tbl>
    <w:p w:rsidR="00C37887" w:rsidRDefault="00C37887" w:rsidP="00C37887">
      <w:pPr>
        <w:suppressAutoHyphens/>
        <w:jc w:val="center"/>
        <w:rPr>
          <w:sz w:val="24"/>
          <w:szCs w:val="24"/>
          <w:lang w:eastAsia="zh-CN"/>
        </w:rPr>
      </w:pPr>
    </w:p>
    <w:p w:rsidR="00C37887" w:rsidRDefault="00C37887" w:rsidP="00C37887">
      <w:pPr>
        <w:suppressAutoHyphens/>
        <w:jc w:val="center"/>
        <w:rPr>
          <w:sz w:val="24"/>
          <w:szCs w:val="24"/>
          <w:lang w:eastAsia="zh-CN"/>
        </w:rPr>
      </w:pPr>
      <w:r>
        <w:rPr>
          <w:rFonts w:eastAsia="Arial Unicode MS"/>
          <w:sz w:val="24"/>
          <w:szCs w:val="24"/>
          <w:lang w:eastAsia="zh-CN"/>
        </w:rPr>
        <w:lastRenderedPageBreak/>
        <w:t>2. Цели и показатели регионального проекта</w:t>
      </w:r>
    </w:p>
    <w:tbl>
      <w:tblPr>
        <w:tblW w:w="0" w:type="auto"/>
        <w:tblInd w:w="-5" w:type="dxa"/>
        <w:tblLayout w:type="fixed"/>
        <w:tblLook w:val="04A0"/>
      </w:tblPr>
      <w:tblGrid>
        <w:gridCol w:w="1493"/>
        <w:gridCol w:w="3235"/>
        <w:gridCol w:w="2031"/>
        <w:gridCol w:w="1671"/>
        <w:gridCol w:w="1043"/>
        <w:gridCol w:w="980"/>
        <w:gridCol w:w="1016"/>
        <w:gridCol w:w="932"/>
        <w:gridCol w:w="884"/>
        <w:gridCol w:w="884"/>
        <w:gridCol w:w="1112"/>
      </w:tblGrid>
      <w:tr w:rsidR="00C37887" w:rsidRPr="007C0CC2" w:rsidTr="007C0CC2">
        <w:trPr>
          <w:cantSplit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Цели регионального проекта</w:t>
            </w:r>
          </w:p>
        </w:tc>
        <w:tc>
          <w:tcPr>
            <w:tcW w:w="13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ind w:left="-59"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доведение доли протяженности автомобильных дорог общего пользования регионального или межмуниципального значения Республики Карелия, соответствующих нормативным требованиям к транспортно-эксплуатационным показателям, в их общей протяженности не менее чем до 48,8</w:t>
            </w:r>
            <w:r w:rsidR="0096020A">
              <w:rPr>
                <w:sz w:val="20"/>
                <w:lang w:eastAsia="zh-CN"/>
              </w:rPr>
              <w:t xml:space="preserve"> процента</w:t>
            </w:r>
            <w:r w:rsidRPr="007C0CC2">
              <w:rPr>
                <w:sz w:val="20"/>
                <w:lang w:eastAsia="zh-CN"/>
              </w:rPr>
              <w:t xml:space="preserve"> (относительно их протяженности по состоянию на 31 декабря 2017 года);</w:t>
            </w:r>
          </w:p>
          <w:p w:rsidR="00C37887" w:rsidRPr="007C0CC2" w:rsidRDefault="00C37887">
            <w:pPr>
              <w:suppressAutoHyphens/>
              <w:ind w:left="-59"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снижение количества мест концентрации дорожно-транспортных происшествий (аварийно-опасных участков) на дорожной сети Республики Карелия не менее чем в два раза по сравнению с 2017 годом;</w:t>
            </w:r>
          </w:p>
          <w:p w:rsidR="00C37887" w:rsidRPr="007C0CC2" w:rsidRDefault="00C37887">
            <w:pPr>
              <w:suppressAutoHyphens/>
              <w:ind w:left="-59"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доведение доли протяженности автомобильных дорог общего пользования Петрозаводской городской агломерации, соответствующих нормативным требованиям к транспортно-эксплуатационным показателям, </w:t>
            </w:r>
            <w:r w:rsidR="00942E6B">
              <w:rPr>
                <w:sz w:val="20"/>
                <w:lang w:eastAsia="zh-CN"/>
              </w:rPr>
              <w:t>в их общей протяженности до 85 процентов</w:t>
            </w:r>
            <w:r w:rsidRPr="007C0CC2">
              <w:rPr>
                <w:sz w:val="20"/>
                <w:lang w:eastAsia="zh-CN"/>
              </w:rPr>
              <w:t>;</w:t>
            </w:r>
          </w:p>
          <w:p w:rsidR="00C37887" w:rsidRPr="007C0CC2" w:rsidRDefault="00C37887">
            <w:pPr>
              <w:suppressAutoHyphens/>
              <w:ind w:left="-59"/>
              <w:jc w:val="both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доведение доли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количестве новых государственных и муниципальных контрактов на выполнение работ по капитальному ремонту, ремонту и содерж</w:t>
            </w:r>
            <w:r w:rsidR="0096020A">
              <w:rPr>
                <w:sz w:val="20"/>
                <w:lang w:eastAsia="zh-CN"/>
              </w:rPr>
              <w:t>анию автомобильных дорог</w:t>
            </w:r>
            <w:proofErr w:type="gramEnd"/>
            <w:r w:rsidR="0096020A">
              <w:rPr>
                <w:sz w:val="20"/>
                <w:lang w:eastAsia="zh-CN"/>
              </w:rPr>
              <w:t xml:space="preserve"> до 80 процентов</w:t>
            </w:r>
            <w:r w:rsidRPr="007C0CC2">
              <w:rPr>
                <w:sz w:val="20"/>
                <w:lang w:eastAsia="zh-CN"/>
              </w:rPr>
              <w:t>.</w:t>
            </w:r>
          </w:p>
          <w:p w:rsidR="00C37887" w:rsidRPr="007C0CC2" w:rsidRDefault="00C37887">
            <w:pPr>
              <w:suppressAutoHyphens/>
              <w:ind w:left="-59"/>
              <w:jc w:val="both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доведение доли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в общем количестве новых государственных и муниципальных контрактов на выполнение работ по капитальному ремонту, ремонту и содерж</w:t>
            </w:r>
            <w:r w:rsidR="0096020A">
              <w:rPr>
                <w:sz w:val="20"/>
                <w:lang w:eastAsia="zh-CN"/>
              </w:rPr>
              <w:t>анию автомобильных дорог до 70</w:t>
            </w:r>
            <w:proofErr w:type="gramEnd"/>
            <w:r w:rsidR="0096020A">
              <w:rPr>
                <w:sz w:val="20"/>
                <w:lang w:eastAsia="zh-CN"/>
              </w:rPr>
              <w:t xml:space="preserve"> процентов</w:t>
            </w:r>
            <w:r w:rsidRPr="007C0CC2">
              <w:rPr>
                <w:sz w:val="20"/>
                <w:lang w:eastAsia="zh-CN"/>
              </w:rPr>
              <w:t>;</w:t>
            </w:r>
          </w:p>
          <w:p w:rsidR="00C37887" w:rsidRPr="007C0CC2" w:rsidRDefault="00C37887">
            <w:pPr>
              <w:suppressAutoHyphens/>
              <w:ind w:left="-59"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доведение количества стационарных камер фотовидеофиксации нарушений правил дорожного движения на автомобильных дорогах общего пользования федерального, регионального или межмуниципального, местного значения </w:t>
            </w:r>
            <w:r w:rsidR="0096020A">
              <w:rPr>
                <w:sz w:val="20"/>
                <w:lang w:eastAsia="zh-CN"/>
              </w:rPr>
              <w:t>в Республике</w:t>
            </w:r>
            <w:r w:rsidRPr="007C0CC2">
              <w:rPr>
                <w:sz w:val="20"/>
                <w:lang w:eastAsia="zh-CN"/>
              </w:rPr>
              <w:t xml:space="preserve"> Карелия до 211 </w:t>
            </w:r>
            <w:r w:rsidR="0096020A">
              <w:rPr>
                <w:sz w:val="20"/>
                <w:lang w:eastAsia="zh-CN"/>
              </w:rPr>
              <w:t>процентов</w:t>
            </w:r>
            <w:r w:rsidRPr="007C0CC2">
              <w:rPr>
                <w:sz w:val="20"/>
                <w:lang w:eastAsia="zh-CN"/>
              </w:rPr>
              <w:t xml:space="preserve"> от базового количества 2017 года;</w:t>
            </w:r>
          </w:p>
          <w:p w:rsidR="00C37887" w:rsidRPr="007C0CC2" w:rsidRDefault="00C37887">
            <w:pPr>
              <w:suppressAutoHyphens/>
              <w:ind w:left="-59"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развитие системы автоматизированного весогабаритного </w:t>
            </w:r>
            <w:proofErr w:type="gramStart"/>
            <w:r w:rsidRPr="007C0CC2">
              <w:rPr>
                <w:sz w:val="20"/>
                <w:lang w:eastAsia="zh-CN"/>
              </w:rPr>
              <w:t>контроля за</w:t>
            </w:r>
            <w:proofErr w:type="gramEnd"/>
            <w:r w:rsidRPr="007C0CC2">
              <w:rPr>
                <w:sz w:val="20"/>
                <w:lang w:eastAsia="zh-CN"/>
              </w:rPr>
              <w:t xml:space="preserve"> движением тяжеловесных и (или) крупно</w:t>
            </w:r>
            <w:r w:rsidR="0096020A">
              <w:rPr>
                <w:sz w:val="20"/>
                <w:lang w:eastAsia="zh-CN"/>
              </w:rPr>
              <w:t>габаритных транспортных средств на автомобильных дорогах общего пользования регионального или межмуниципального</w:t>
            </w:r>
            <w:r w:rsidR="00B96D7A">
              <w:rPr>
                <w:sz w:val="20"/>
                <w:lang w:eastAsia="zh-CN"/>
              </w:rPr>
              <w:t xml:space="preserve"> значения Республики Карелия </w:t>
            </w:r>
          </w:p>
          <w:p w:rsidR="00C37887" w:rsidRPr="007C0CC2" w:rsidRDefault="00C37887" w:rsidP="00B96D7A">
            <w:pPr>
              <w:suppressAutoHyphens/>
              <w:ind w:left="-59"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внедрение интеллектуальной транспортной системы на территории </w:t>
            </w:r>
            <w:r w:rsidR="00B96D7A">
              <w:rPr>
                <w:sz w:val="20"/>
                <w:lang w:eastAsia="zh-CN"/>
              </w:rPr>
              <w:t xml:space="preserve">Республики Карелия </w:t>
            </w:r>
          </w:p>
        </w:tc>
      </w:tr>
      <w:tr w:rsidR="00C37887" w:rsidRPr="007C0CC2" w:rsidTr="00B96D7A">
        <w:trPr>
          <w:cantSplit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DB244C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Показатели регионального проекта и их значения по годам</w:t>
            </w:r>
          </w:p>
          <w:p w:rsidR="00C37887" w:rsidRPr="007C0CC2" w:rsidRDefault="00C37887" w:rsidP="00DB244C">
            <w:pPr>
              <w:suppressAutoHyphens/>
              <w:rPr>
                <w:rFonts w:eastAsia="Arial Unicode MS"/>
                <w:sz w:val="20"/>
                <w:lang w:eastAsia="zh-CN"/>
              </w:rPr>
            </w:pPr>
          </w:p>
          <w:p w:rsidR="00C37887" w:rsidRPr="007C0CC2" w:rsidRDefault="00C37887" w:rsidP="00DB244C">
            <w:pPr>
              <w:suppressAutoHyphens/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DB244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Показатель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B96D7A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Базовое значен</w:t>
            </w:r>
            <w:r w:rsidR="00B96D7A">
              <w:rPr>
                <w:rFonts w:eastAsia="Arial Unicode MS"/>
                <w:sz w:val="20"/>
                <w:lang w:eastAsia="zh-CN"/>
              </w:rPr>
              <w:t>ие (по состоянию на 31.12.2017</w:t>
            </w:r>
            <w:r w:rsidRPr="007C0CC2">
              <w:rPr>
                <w:rFonts w:eastAsia="Arial Unicode MS"/>
                <w:sz w:val="20"/>
                <w:lang w:eastAsia="zh-CN"/>
              </w:rPr>
              <w:t>)</w:t>
            </w:r>
          </w:p>
        </w:tc>
        <w:tc>
          <w:tcPr>
            <w:tcW w:w="6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Период, год</w:t>
            </w:r>
            <w:r w:rsidR="00B96D7A">
              <w:rPr>
                <w:rFonts w:eastAsia="Arial Unicode MS"/>
                <w:sz w:val="20"/>
                <w:lang w:eastAsia="zh-CN"/>
              </w:rPr>
              <w:t>ы</w:t>
            </w:r>
          </w:p>
        </w:tc>
      </w:tr>
      <w:tr w:rsidR="00C37887" w:rsidRPr="007C0CC2" w:rsidTr="00DB244C">
        <w:trPr>
          <w:cantSplit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DB244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DB244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DB244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DB244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DB244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DB244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DB244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2024</w:t>
            </w:r>
          </w:p>
        </w:tc>
      </w:tr>
      <w:tr w:rsidR="00C37887" w:rsidRPr="007C0CC2" w:rsidTr="007C0CC2">
        <w:trPr>
          <w:cantSplit/>
          <w:trHeight w:val="1134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доля протяженности автомобильных дорог общего пользования регионального или межмуниципального значения Республики Карелия, соответствующих нормативным требованиям к транспортно-эксплуатационным показателям, в их общей протяженности, </w:t>
            </w:r>
            <w:r w:rsidR="00B96D7A">
              <w:rPr>
                <w:sz w:val="20"/>
                <w:lang w:eastAsia="zh-CN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основной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32,0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32,0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35,2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38,7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42,3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45,6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48,8</w:t>
            </w:r>
          </w:p>
        </w:tc>
      </w:tr>
      <w:tr w:rsidR="00C37887" w:rsidRPr="007C0CC2" w:rsidTr="007C0CC2">
        <w:trPr>
          <w:cantSplit/>
          <w:trHeight w:val="1134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доля протяженности автомобильных дорог общего пользования Петрозаводской городской агломерации, соответствующих нормативным требованиям к транспортно-эксплуатационным показателям, в их общей протяженности, </w:t>
            </w:r>
            <w:r w:rsidR="00B96D7A">
              <w:rPr>
                <w:sz w:val="20"/>
                <w:lang w:eastAsia="zh-CN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основной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49,7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49,7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61,9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67,8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71,9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79,5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85</w:t>
            </w:r>
          </w:p>
        </w:tc>
      </w:tr>
      <w:tr w:rsidR="00C37887" w:rsidRPr="007C0CC2" w:rsidTr="007C0CC2">
        <w:trPr>
          <w:cantSplit/>
          <w:trHeight w:val="1134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снижение количества мест концентрации дорожно-тран</w:t>
            </w:r>
            <w:r w:rsidR="00B96D7A">
              <w:rPr>
                <w:rFonts w:eastAsia="Arial Unicode MS"/>
                <w:sz w:val="20"/>
                <w:lang w:eastAsia="zh-CN"/>
              </w:rPr>
              <w:t xml:space="preserve">спортных происшествий (аварийно </w:t>
            </w:r>
            <w:r w:rsidRPr="007C0CC2">
              <w:rPr>
                <w:rFonts w:eastAsia="Arial Unicode MS"/>
                <w:sz w:val="20"/>
                <w:lang w:eastAsia="zh-CN"/>
              </w:rPr>
              <w:t>опасных участков) на дорожной сети Республики Карелия,</w:t>
            </w:r>
            <w:r w:rsidR="00B96D7A">
              <w:rPr>
                <w:rFonts w:eastAsia="Arial Unicode MS"/>
                <w:sz w:val="20"/>
                <w:lang w:eastAsia="zh-CN"/>
              </w:rPr>
              <w:t xml:space="preserve"> процентов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основной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80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65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50</w:t>
            </w:r>
          </w:p>
        </w:tc>
      </w:tr>
      <w:tr w:rsidR="00C37887" w:rsidRPr="007C0CC2" w:rsidTr="007C0CC2">
        <w:trPr>
          <w:cantSplit/>
          <w:trHeight w:val="122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rFonts w:eastAsia="Arial Unicode MS"/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 xml:space="preserve">доля протяженности автомобильных дорог общего пользования федерального, регионального или межмуниципального значения </w:t>
            </w:r>
            <w:r w:rsidR="00B96D7A">
              <w:rPr>
                <w:rFonts w:eastAsia="Arial Unicode MS"/>
                <w:sz w:val="20"/>
                <w:lang w:eastAsia="zh-CN"/>
              </w:rPr>
              <w:t>в Республике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 Карелия, обслуживающих движение в режиме перегрузки, </w:t>
            </w:r>
            <w:r w:rsidR="00B96D7A">
              <w:rPr>
                <w:rFonts w:eastAsia="Arial Unicode MS"/>
                <w:sz w:val="20"/>
                <w:lang w:eastAsia="zh-CN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показатель второго уровня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</w:tr>
      <w:tr w:rsidR="00C37887" w:rsidRPr="007C0CC2" w:rsidTr="007C0CC2">
        <w:trPr>
          <w:cantSplit/>
          <w:trHeight w:val="122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доля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количестве новых государственных и муниципальных контрактов на выполнение работ по капитальному ремонту, ремонту и содержанию автомобильных дорог,</w:t>
            </w:r>
            <w:r w:rsidR="00B96D7A">
              <w:rPr>
                <w:sz w:val="20"/>
                <w:lang w:eastAsia="zh-CN"/>
              </w:rPr>
              <w:t xml:space="preserve"> процентов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аналитический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53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80</w:t>
            </w:r>
          </w:p>
        </w:tc>
      </w:tr>
      <w:tr w:rsidR="00C37887" w:rsidRPr="007C0CC2" w:rsidTr="007C0CC2">
        <w:trPr>
          <w:cantSplit/>
          <w:trHeight w:val="122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 xml:space="preserve">доля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в общем количестве новых государственных и муниципальных контрактов на выполнение работ по капитальному ремонту, ремонту и содержанию автомобильных дорог, </w:t>
            </w:r>
            <w:r w:rsidR="00B96D7A">
              <w:rPr>
                <w:sz w:val="20"/>
                <w:lang w:eastAsia="zh-CN"/>
              </w:rPr>
              <w:t>процентов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аналитический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70</w:t>
            </w:r>
          </w:p>
        </w:tc>
      </w:tr>
      <w:tr w:rsidR="00C37887" w:rsidRPr="007C0CC2" w:rsidTr="007C0CC2">
        <w:trPr>
          <w:cantSplit/>
          <w:trHeight w:val="122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 xml:space="preserve">количество внедренных интеллектуальных транспортных систем на территории Республики Карелия, </w:t>
            </w:r>
            <w:r w:rsidR="00B96D7A">
              <w:rPr>
                <w:rFonts w:eastAsia="Arial Unicode MS"/>
                <w:sz w:val="20"/>
                <w:lang w:eastAsia="zh-CN"/>
              </w:rPr>
              <w:t>единиц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 (нарастающим итогом)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аналитический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</w:t>
            </w:r>
          </w:p>
        </w:tc>
      </w:tr>
      <w:tr w:rsidR="00C37887" w:rsidRPr="007C0CC2" w:rsidTr="007C0CC2">
        <w:trPr>
          <w:cantSplit/>
          <w:trHeight w:val="122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 xml:space="preserve">количество стационарных камер фотовидеофиксации нарушений правил дорожного движения на автомобильных дорогах общего пользования федерального, регионального или межмуниципального, местного значения </w:t>
            </w:r>
            <w:r w:rsidR="00B96D7A">
              <w:rPr>
                <w:rFonts w:eastAsia="Arial Unicode MS"/>
                <w:sz w:val="20"/>
                <w:lang w:eastAsia="zh-CN"/>
              </w:rPr>
              <w:t>в Республике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 Карелия, </w:t>
            </w:r>
          </w:p>
          <w:p w:rsidR="00C37887" w:rsidRPr="007C0CC2" w:rsidRDefault="00B96D7A" w:rsidP="00B96D7A">
            <w:pPr>
              <w:suppressAutoHyphens/>
              <w:jc w:val="both"/>
              <w:rPr>
                <w:sz w:val="20"/>
                <w:lang w:eastAsia="zh-CN"/>
              </w:rPr>
            </w:pPr>
            <w:r>
              <w:rPr>
                <w:rFonts w:eastAsia="Arial Unicode MS"/>
                <w:sz w:val="20"/>
                <w:lang w:eastAsia="zh-CN"/>
              </w:rPr>
              <w:t>процентов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 </w:t>
            </w:r>
            <w:r w:rsidR="00C37887" w:rsidRPr="007C0CC2">
              <w:rPr>
                <w:rFonts w:eastAsia="Arial Unicode MS"/>
                <w:sz w:val="20"/>
                <w:lang w:eastAsia="zh-CN"/>
              </w:rPr>
              <w:t>от базового значения/</w:t>
            </w:r>
            <w:r>
              <w:rPr>
                <w:rFonts w:eastAsia="Arial Unicode MS"/>
                <w:sz w:val="20"/>
                <w:lang w:eastAsia="zh-CN"/>
              </w:rPr>
              <w:t>единиц</w:t>
            </w:r>
            <w:r w:rsidR="00C37887" w:rsidRPr="007C0CC2">
              <w:rPr>
                <w:rFonts w:eastAsia="Arial Unicode MS"/>
                <w:sz w:val="20"/>
                <w:lang w:eastAsia="zh-CN"/>
              </w:rPr>
              <w:t xml:space="preserve"> (нарастающим итогом)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аналитический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100/19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100/19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185/36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195/37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200/38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205/39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210/40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211/41</w:t>
            </w:r>
          </w:p>
        </w:tc>
      </w:tr>
      <w:tr w:rsidR="00C37887" w:rsidRPr="007C0CC2" w:rsidTr="007C0CC2">
        <w:trPr>
          <w:cantSplit/>
          <w:trHeight w:val="122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B96D7A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 xml:space="preserve">размещение автоматических пунктов весогабаритного </w:t>
            </w:r>
            <w:proofErr w:type="gramStart"/>
            <w:r w:rsidRPr="007C0CC2">
              <w:rPr>
                <w:rFonts w:eastAsia="Arial Unicode MS"/>
                <w:sz w:val="20"/>
                <w:lang w:eastAsia="zh-CN"/>
              </w:rPr>
              <w:t>контроля</w:t>
            </w:r>
            <w:r w:rsidR="00B96D7A">
              <w:rPr>
                <w:rFonts w:eastAsia="Arial Unicode MS"/>
                <w:sz w:val="20"/>
                <w:lang w:eastAsia="zh-CN"/>
              </w:rPr>
              <w:t xml:space="preserve"> за</w:t>
            </w:r>
            <w:proofErr w:type="gramEnd"/>
            <w:r w:rsidRPr="007C0CC2">
              <w:rPr>
                <w:rFonts w:eastAsia="Arial Unicode MS"/>
                <w:sz w:val="20"/>
                <w:lang w:eastAsia="zh-CN"/>
              </w:rPr>
              <w:t xml:space="preserve"> </w:t>
            </w:r>
            <w:r w:rsidR="00B96D7A">
              <w:rPr>
                <w:rFonts w:eastAsia="Arial Unicode MS"/>
                <w:sz w:val="20"/>
                <w:lang w:eastAsia="zh-CN"/>
              </w:rPr>
              <w:t>движение</w:t>
            </w:r>
            <w:r w:rsidR="00F876DA">
              <w:rPr>
                <w:rFonts w:eastAsia="Arial Unicode MS"/>
                <w:sz w:val="20"/>
                <w:lang w:eastAsia="zh-CN"/>
              </w:rPr>
              <w:t>м</w:t>
            </w:r>
            <w:r w:rsidR="00B96D7A">
              <w:rPr>
                <w:rFonts w:eastAsia="Arial Unicode MS"/>
                <w:sz w:val="20"/>
                <w:lang w:eastAsia="zh-CN"/>
              </w:rPr>
              <w:t xml:space="preserve"> тяжеловесных и (или) крупногабаритных транспортных средств 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на автомобильных дорогах общего пользования регионального или межмуниципального значения Республики Карелия, </w:t>
            </w:r>
            <w:r w:rsidR="00B96D7A">
              <w:rPr>
                <w:rFonts w:eastAsia="Arial Unicode MS"/>
                <w:sz w:val="20"/>
                <w:lang w:eastAsia="zh-CN"/>
              </w:rPr>
              <w:t>единиц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 (нарастающим итогом)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аналитический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12</w:t>
            </w:r>
          </w:p>
        </w:tc>
      </w:tr>
      <w:tr w:rsidR="00C37887" w:rsidRPr="007C0CC2" w:rsidTr="007C0CC2">
        <w:trPr>
          <w:cantSplit/>
          <w:trHeight w:val="122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снижение количества мест концентрации дорожно-тран</w:t>
            </w:r>
            <w:r w:rsidR="00B96D7A">
              <w:rPr>
                <w:rFonts w:eastAsia="Arial Unicode MS"/>
                <w:sz w:val="20"/>
                <w:lang w:eastAsia="zh-CN"/>
              </w:rPr>
              <w:t xml:space="preserve">спортных происшествий (аварийно </w:t>
            </w:r>
            <w:r w:rsidRPr="007C0CC2">
              <w:rPr>
                <w:rFonts w:eastAsia="Arial Unicode MS"/>
                <w:sz w:val="20"/>
                <w:lang w:eastAsia="zh-CN"/>
              </w:rPr>
              <w:t xml:space="preserve">опасных участков) на дорожной сети Петрозаводской городской агломерации, </w:t>
            </w:r>
            <w:r w:rsidR="00B96D7A">
              <w:rPr>
                <w:rFonts w:eastAsia="Arial Unicode MS"/>
                <w:sz w:val="20"/>
                <w:lang w:eastAsia="zh-CN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аналитический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80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65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50</w:t>
            </w:r>
          </w:p>
        </w:tc>
      </w:tr>
      <w:tr w:rsidR="00C37887" w:rsidRPr="007C0CC2" w:rsidTr="007C0CC2">
        <w:trPr>
          <w:cantSplit/>
          <w:trHeight w:val="122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rFonts w:eastAsia="Arial Unicode MS"/>
                <w:b/>
                <w:sz w:val="20"/>
                <w:u w:val="single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 xml:space="preserve">протяженность автомобильных дорог общего пользования Петрозаводской городской агломерации, </w:t>
            </w:r>
            <w:proofErr w:type="gramStart"/>
            <w:r w:rsidRPr="007C0CC2">
              <w:rPr>
                <w:rFonts w:eastAsia="Arial Unicode MS"/>
                <w:sz w:val="20"/>
                <w:lang w:eastAsia="zh-CN"/>
              </w:rPr>
              <w:t>км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аналитический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294,7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294,7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294,7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294,7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294,7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294,7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294,7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rFonts w:eastAsia="Arial Unicode MS"/>
                <w:sz w:val="20"/>
                <w:lang w:eastAsia="zh-CN"/>
              </w:rPr>
              <w:t>294,7</w:t>
            </w:r>
          </w:p>
        </w:tc>
      </w:tr>
    </w:tbl>
    <w:p w:rsidR="00C37887" w:rsidRDefault="00C37887" w:rsidP="00C37887">
      <w:pPr>
        <w:suppressAutoHyphens/>
        <w:jc w:val="center"/>
        <w:rPr>
          <w:lang w:eastAsia="zh-CN"/>
        </w:rPr>
      </w:pPr>
    </w:p>
    <w:p w:rsidR="00A5645C" w:rsidRDefault="00A5645C" w:rsidP="00C37887">
      <w:pPr>
        <w:suppressAutoHyphens/>
        <w:spacing w:line="360" w:lineRule="auto"/>
        <w:ind w:firstLine="709"/>
        <w:jc w:val="center"/>
        <w:rPr>
          <w:rFonts w:eastAsia="Arial Unicode MS"/>
          <w:sz w:val="24"/>
          <w:szCs w:val="24"/>
          <w:lang w:eastAsia="zh-CN"/>
        </w:rPr>
      </w:pPr>
    </w:p>
    <w:p w:rsidR="00C37887" w:rsidRDefault="00C37887" w:rsidP="00C37887">
      <w:pPr>
        <w:suppressAutoHyphens/>
        <w:spacing w:line="360" w:lineRule="auto"/>
        <w:ind w:firstLine="709"/>
        <w:jc w:val="center"/>
        <w:rPr>
          <w:sz w:val="24"/>
          <w:szCs w:val="24"/>
          <w:lang w:eastAsia="zh-CN"/>
        </w:rPr>
      </w:pPr>
      <w:r>
        <w:rPr>
          <w:rFonts w:eastAsia="Arial Unicode MS"/>
          <w:sz w:val="24"/>
          <w:szCs w:val="24"/>
          <w:lang w:eastAsia="zh-CN"/>
        </w:rPr>
        <w:lastRenderedPageBreak/>
        <w:t>3.</w:t>
      </w:r>
      <w:r>
        <w:rPr>
          <w:sz w:val="24"/>
          <w:szCs w:val="24"/>
          <w:lang w:eastAsia="zh-CN"/>
        </w:rPr>
        <w:t> Задачи и результаты регионального проекта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280"/>
        <w:gridCol w:w="77"/>
        <w:gridCol w:w="6971"/>
      </w:tblGrid>
      <w:tr w:rsidR="00C37887" w:rsidRPr="007C0CC2" w:rsidTr="007C0CC2">
        <w:trPr>
          <w:trHeight w:val="6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before="51"/>
              <w:ind w:left="237" w:right="211" w:firstLine="48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№</w:t>
            </w:r>
            <w:r w:rsidRPr="007C0CC2">
              <w:rPr>
                <w:sz w:val="20"/>
                <w:lang w:eastAsia="zh-CN"/>
              </w:rPr>
              <w:t xml:space="preserve"> </w:t>
            </w:r>
            <w:proofErr w:type="gramStart"/>
            <w:r w:rsidRPr="007C0CC2">
              <w:rPr>
                <w:rFonts w:eastAsia="Calibri"/>
                <w:sz w:val="20"/>
                <w:lang w:eastAsia="zh-CN"/>
              </w:rPr>
              <w:t>п</w:t>
            </w:r>
            <w:proofErr w:type="gramEnd"/>
            <w:r w:rsidRPr="007C0CC2">
              <w:rPr>
                <w:rFonts w:eastAsia="Calibri"/>
                <w:sz w:val="20"/>
                <w:lang w:eastAsia="zh-CN"/>
              </w:rPr>
              <w:t>/п</w:t>
            </w:r>
          </w:p>
        </w:tc>
        <w:tc>
          <w:tcPr>
            <w:tcW w:w="7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before="188"/>
              <w:ind w:left="1922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Наименование задачи, результата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before="188"/>
              <w:ind w:left="2224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Характеристика результата</w:t>
            </w:r>
          </w:p>
        </w:tc>
      </w:tr>
      <w:tr w:rsidR="00C37887" w:rsidRPr="007C0CC2" w:rsidTr="007C0CC2">
        <w:trPr>
          <w:trHeight w:val="6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8" w:lineRule="exact"/>
              <w:ind w:left="197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1.</w:t>
            </w:r>
          </w:p>
        </w:tc>
        <w:tc>
          <w:tcPr>
            <w:tcW w:w="1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left="107" w:right="654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Реализация программы по осуществлению дорожной деятельности в отношении автомобильных дорог общего пользования регионального или межмуниципального, местного значения Республики Карелия и объектов улично-дорожной сети</w:t>
            </w:r>
          </w:p>
        </w:tc>
      </w:tr>
      <w:tr w:rsidR="00C37887" w:rsidRPr="007C0CC2" w:rsidTr="007C0CC2">
        <w:trPr>
          <w:trHeight w:val="19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8" w:lineRule="exact"/>
              <w:ind w:left="200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1.1.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left="107" w:right="252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Приведение в нормативное состояние автомобильных дорог общего пользования регионального или межмуниципального значения Республики Карелия, дорожной сети Петр</w:t>
            </w:r>
            <w:r w:rsidR="00942E6B">
              <w:rPr>
                <w:rFonts w:eastAsia="Calibri"/>
                <w:sz w:val="20"/>
                <w:lang w:eastAsia="zh-CN"/>
              </w:rPr>
              <w:t>озаводской городской агломерации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D544B">
            <w:pPr>
              <w:widowControl w:val="0"/>
              <w:suppressAutoHyphens/>
              <w:autoSpaceDE w:val="0"/>
              <w:ind w:left="108" w:right="142"/>
              <w:jc w:val="both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доведение доли протяженности автомобильных дорог общего пользования регионального или межмуниципального значения Республики Карелия, соответствующих нормативным требованиям к транспортно-эксплуатационным показателям, в их общей протяженности не менее чем до 48,8</w:t>
            </w:r>
            <w:r w:rsidR="00942E6B">
              <w:rPr>
                <w:rFonts w:eastAsia="Calibri"/>
                <w:sz w:val="20"/>
                <w:lang w:eastAsia="zh-CN"/>
              </w:rPr>
              <w:t xml:space="preserve"> процента</w:t>
            </w:r>
            <w:r w:rsidRPr="007C0CC2">
              <w:rPr>
                <w:rFonts w:eastAsia="Calibri"/>
                <w:sz w:val="20"/>
                <w:lang w:eastAsia="zh-CN"/>
              </w:rPr>
              <w:t xml:space="preserve"> (относительно их протяженности по состоянию на 31 декабря 2017 года);</w:t>
            </w:r>
          </w:p>
          <w:p w:rsidR="00C37887" w:rsidRPr="007C0CC2" w:rsidRDefault="00C37887" w:rsidP="007D544B">
            <w:pPr>
              <w:widowControl w:val="0"/>
              <w:suppressAutoHyphens/>
              <w:autoSpaceDE w:val="0"/>
              <w:ind w:left="108" w:right="142"/>
              <w:jc w:val="both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доведение доли протяженности автомобильных дорог общего пользования Петрозаводской городской агломерации, соответствующих нормативным требованиям к транспортно-эксплуатационным показателям, в их общей протяженности до 85 процентов</w:t>
            </w:r>
          </w:p>
        </w:tc>
      </w:tr>
      <w:tr w:rsidR="00C37887" w:rsidRPr="007C0CC2" w:rsidTr="007C0CC2">
        <w:trPr>
          <w:trHeight w:val="8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70" w:lineRule="exact"/>
              <w:ind w:left="200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1.2.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left="107" w:right="147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Ликвидация мест концентрации дорожно-транспортных происшествий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942E6B" w:rsidP="007D544B">
            <w:pPr>
              <w:widowControl w:val="0"/>
              <w:suppressAutoHyphens/>
              <w:autoSpaceDE w:val="0"/>
              <w:ind w:left="108" w:right="91"/>
              <w:jc w:val="both"/>
              <w:rPr>
                <w:rFonts w:eastAsia="Calibri"/>
                <w:sz w:val="20"/>
                <w:lang w:eastAsia="zh-CN"/>
              </w:rPr>
            </w:pPr>
            <w:r>
              <w:rPr>
                <w:rFonts w:eastAsia="Calibri"/>
                <w:sz w:val="20"/>
                <w:lang w:eastAsia="zh-CN"/>
              </w:rPr>
              <w:t>с</w:t>
            </w:r>
            <w:r w:rsidR="00C37887" w:rsidRPr="007C0CC2">
              <w:rPr>
                <w:rFonts w:eastAsia="Calibri"/>
                <w:sz w:val="20"/>
                <w:lang w:eastAsia="zh-CN"/>
              </w:rPr>
              <w:t>нижение количества мест концентрации дорожно-тран</w:t>
            </w:r>
            <w:r>
              <w:rPr>
                <w:rFonts w:eastAsia="Calibri"/>
                <w:sz w:val="20"/>
                <w:lang w:eastAsia="zh-CN"/>
              </w:rPr>
              <w:t xml:space="preserve">спортных происшествий (аварийно </w:t>
            </w:r>
            <w:r w:rsidR="00C37887" w:rsidRPr="007C0CC2">
              <w:rPr>
                <w:rFonts w:eastAsia="Calibri"/>
                <w:sz w:val="20"/>
                <w:lang w:eastAsia="zh-CN"/>
              </w:rPr>
              <w:t>опасных участков) на дорожной сети не менее чем в два раза по сравнен</w:t>
            </w:r>
            <w:r>
              <w:rPr>
                <w:rFonts w:eastAsia="Calibri"/>
                <w:sz w:val="20"/>
                <w:lang w:eastAsia="zh-CN"/>
              </w:rPr>
              <w:t>ию с 2017 годом</w:t>
            </w:r>
          </w:p>
        </w:tc>
      </w:tr>
      <w:tr w:rsidR="00C37887" w:rsidRPr="007C0CC2" w:rsidTr="007C0CC2">
        <w:trPr>
          <w:trHeight w:val="2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56" w:lineRule="exact"/>
              <w:ind w:left="197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2.</w:t>
            </w:r>
          </w:p>
        </w:tc>
        <w:tc>
          <w:tcPr>
            <w:tcW w:w="1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56" w:lineRule="exact"/>
              <w:ind w:left="107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 xml:space="preserve">Создание </w:t>
            </w:r>
            <w:proofErr w:type="gramStart"/>
            <w:r w:rsidRPr="007C0CC2">
              <w:rPr>
                <w:rFonts w:eastAsia="Calibri"/>
                <w:sz w:val="20"/>
                <w:lang w:eastAsia="zh-CN"/>
              </w:rPr>
              <w:t>механизмов экономического стимулирования сохранности автомобильных дорог общего пользования регионального</w:t>
            </w:r>
            <w:proofErr w:type="gramEnd"/>
            <w:r w:rsidRPr="007C0CC2">
              <w:rPr>
                <w:rFonts w:eastAsia="Calibri"/>
                <w:sz w:val="20"/>
                <w:lang w:eastAsia="zh-CN"/>
              </w:rPr>
              <w:t xml:space="preserve"> или межмуниципального, местного значения Республики Карелия</w:t>
            </w:r>
          </w:p>
        </w:tc>
      </w:tr>
      <w:tr w:rsidR="00C37887" w:rsidRPr="007C0CC2" w:rsidTr="007C0CC2">
        <w:trPr>
          <w:trHeight w:val="11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8" w:lineRule="exact"/>
              <w:ind w:left="200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2.1.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left="107" w:right="269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Размещение автоматических пунктов весогабаритного контроля на автомобильных дорогах общего пользования регионального или межмуниципального значения Республики Карелия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942E6B" w:rsidP="007D544B">
            <w:pPr>
              <w:widowControl w:val="0"/>
              <w:suppressAutoHyphens/>
              <w:autoSpaceDE w:val="0"/>
              <w:ind w:left="105" w:right="142"/>
              <w:jc w:val="both"/>
              <w:rPr>
                <w:rFonts w:eastAsia="Calibri"/>
                <w:sz w:val="20"/>
                <w:lang w:eastAsia="zh-CN"/>
              </w:rPr>
            </w:pPr>
            <w:r>
              <w:rPr>
                <w:rFonts w:eastAsia="Calibri"/>
                <w:sz w:val="20"/>
                <w:lang w:eastAsia="zh-CN"/>
              </w:rPr>
              <w:t>у</w:t>
            </w:r>
            <w:r w:rsidR="00C37887" w:rsidRPr="007C0CC2">
              <w:rPr>
                <w:rFonts w:eastAsia="Calibri"/>
                <w:sz w:val="20"/>
                <w:lang w:eastAsia="zh-CN"/>
              </w:rPr>
              <w:t xml:space="preserve">величение количества размещенных автоматических пунктов весогабаритного </w:t>
            </w:r>
            <w:proofErr w:type="gramStart"/>
            <w:r w:rsidR="00C37887" w:rsidRPr="007C0CC2">
              <w:rPr>
                <w:rFonts w:eastAsia="Calibri"/>
                <w:sz w:val="20"/>
                <w:lang w:eastAsia="zh-CN"/>
              </w:rPr>
              <w:t xml:space="preserve">контроля </w:t>
            </w:r>
            <w:r>
              <w:rPr>
                <w:rFonts w:eastAsia="Calibri"/>
                <w:sz w:val="20"/>
                <w:lang w:eastAsia="zh-CN"/>
              </w:rPr>
              <w:t>за</w:t>
            </w:r>
            <w:proofErr w:type="gramEnd"/>
            <w:r>
              <w:rPr>
                <w:rFonts w:eastAsia="Calibri"/>
                <w:sz w:val="20"/>
                <w:lang w:eastAsia="zh-CN"/>
              </w:rPr>
              <w:t xml:space="preserve"> движением тяжеловесных и (или) крупногабаритных </w:t>
            </w:r>
            <w:r w:rsidR="00C37887" w:rsidRPr="007C0CC2">
              <w:rPr>
                <w:rFonts w:eastAsia="Calibri"/>
                <w:sz w:val="20"/>
                <w:lang w:eastAsia="zh-CN"/>
              </w:rPr>
              <w:t>транспортных средств на автомобильных</w:t>
            </w:r>
            <w:r>
              <w:rPr>
                <w:rFonts w:eastAsia="Calibri"/>
                <w:sz w:val="20"/>
                <w:lang w:eastAsia="zh-CN"/>
              </w:rPr>
              <w:t xml:space="preserve"> </w:t>
            </w:r>
            <w:r w:rsidR="00C37887" w:rsidRPr="007C0CC2">
              <w:rPr>
                <w:rFonts w:eastAsia="Calibri"/>
                <w:sz w:val="20"/>
                <w:lang w:eastAsia="zh-CN"/>
              </w:rPr>
              <w:t xml:space="preserve">дорогах </w:t>
            </w:r>
            <w:r>
              <w:rPr>
                <w:rFonts w:eastAsia="Calibri"/>
                <w:sz w:val="20"/>
                <w:lang w:eastAsia="zh-CN"/>
              </w:rPr>
              <w:t xml:space="preserve">общего пользования </w:t>
            </w:r>
            <w:r w:rsidR="00C37887" w:rsidRPr="007C0CC2">
              <w:rPr>
                <w:rFonts w:eastAsia="Calibri"/>
                <w:sz w:val="20"/>
                <w:lang w:eastAsia="zh-CN"/>
              </w:rPr>
              <w:t xml:space="preserve">регионального или межмуниципального значения Республики Карелия до 12 </w:t>
            </w:r>
            <w:r>
              <w:rPr>
                <w:rFonts w:eastAsia="Calibri"/>
                <w:sz w:val="20"/>
                <w:lang w:eastAsia="zh-CN"/>
              </w:rPr>
              <w:t>единиц</w:t>
            </w:r>
          </w:p>
        </w:tc>
      </w:tr>
      <w:tr w:rsidR="00C37887" w:rsidRPr="007C0CC2" w:rsidTr="007C0CC2">
        <w:trPr>
          <w:trHeight w:val="2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55" w:lineRule="exact"/>
              <w:ind w:left="197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3.</w:t>
            </w:r>
          </w:p>
        </w:tc>
        <w:tc>
          <w:tcPr>
            <w:tcW w:w="1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55" w:lineRule="exact"/>
              <w:ind w:left="107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 xml:space="preserve">Внедрение автоматизированных технологий организации дорожного движения и </w:t>
            </w:r>
            <w:proofErr w:type="gramStart"/>
            <w:r w:rsidRPr="007C0CC2">
              <w:rPr>
                <w:rFonts w:eastAsia="Calibri"/>
                <w:sz w:val="20"/>
                <w:lang w:eastAsia="zh-CN"/>
              </w:rPr>
              <w:t>контроля за</w:t>
            </w:r>
            <w:proofErr w:type="gramEnd"/>
            <w:r w:rsidRPr="007C0CC2">
              <w:rPr>
                <w:rFonts w:eastAsia="Calibri"/>
                <w:sz w:val="20"/>
                <w:lang w:eastAsia="zh-CN"/>
              </w:rPr>
              <w:t xml:space="preserve"> соблюдением правил дорожного движения</w:t>
            </w:r>
          </w:p>
        </w:tc>
      </w:tr>
      <w:tr w:rsidR="00C37887" w:rsidRPr="007C0CC2" w:rsidTr="007C0CC2">
        <w:trPr>
          <w:trHeight w:val="10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8" w:lineRule="exact"/>
              <w:ind w:left="200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3.1.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left="107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Увеличение количества стационарных камер фотовидеофиксации нарушений правил дорожного движения на автомобильных дорогах общего пользования федерального, регионального или межмуниципального и местного значения на территории Республики Карелия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D544B">
            <w:pPr>
              <w:widowControl w:val="0"/>
              <w:suppressAutoHyphens/>
              <w:autoSpaceDE w:val="0"/>
              <w:ind w:left="108" w:right="142"/>
              <w:jc w:val="both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 xml:space="preserve">доведение количества стационарных камер фотовидеофиксации нарушений правил дорожного движения на автомобильных дорогах общего пользования федерального, регионального или межмуниципального, местного значения </w:t>
            </w:r>
            <w:r w:rsidR="00942E6B">
              <w:rPr>
                <w:rFonts w:eastAsia="Calibri"/>
                <w:sz w:val="20"/>
                <w:lang w:eastAsia="zh-CN"/>
              </w:rPr>
              <w:t>в Республике</w:t>
            </w:r>
            <w:r w:rsidRPr="007C0CC2">
              <w:rPr>
                <w:rFonts w:eastAsia="Calibri"/>
                <w:sz w:val="20"/>
                <w:lang w:eastAsia="zh-CN"/>
              </w:rPr>
              <w:t xml:space="preserve"> Карелия до 211 </w:t>
            </w:r>
            <w:r w:rsidR="00942E6B">
              <w:rPr>
                <w:rFonts w:eastAsia="Calibri"/>
                <w:sz w:val="20"/>
                <w:lang w:eastAsia="zh-CN"/>
              </w:rPr>
              <w:t>процентов</w:t>
            </w:r>
            <w:r w:rsidR="007D544B">
              <w:rPr>
                <w:rFonts w:eastAsia="Calibri"/>
                <w:sz w:val="20"/>
                <w:lang w:eastAsia="zh-CN"/>
              </w:rPr>
              <w:t xml:space="preserve"> </w:t>
            </w:r>
            <w:r w:rsidRPr="007C0CC2">
              <w:rPr>
                <w:rFonts w:eastAsia="Calibri"/>
                <w:sz w:val="20"/>
                <w:lang w:eastAsia="zh-CN"/>
              </w:rPr>
              <w:t>от базового количества 2017 года</w:t>
            </w:r>
          </w:p>
        </w:tc>
      </w:tr>
      <w:tr w:rsidR="00C37887" w:rsidRPr="007C0CC2" w:rsidTr="007C0CC2">
        <w:trPr>
          <w:trHeight w:val="5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8" w:lineRule="exact"/>
              <w:ind w:left="200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3.2.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4" w:lineRule="exact"/>
              <w:ind w:left="107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Внедрение автоматических систем управления дорожным движением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7D544B" w:rsidP="007D544B">
            <w:pPr>
              <w:widowControl w:val="0"/>
              <w:suppressAutoHyphens/>
              <w:autoSpaceDE w:val="0"/>
              <w:ind w:left="108" w:right="142"/>
              <w:jc w:val="both"/>
              <w:rPr>
                <w:rFonts w:eastAsia="Calibri"/>
                <w:sz w:val="20"/>
                <w:lang w:eastAsia="zh-CN"/>
              </w:rPr>
            </w:pPr>
            <w:r>
              <w:rPr>
                <w:rFonts w:eastAsia="Calibri"/>
                <w:sz w:val="20"/>
                <w:lang w:eastAsia="zh-CN"/>
              </w:rPr>
              <w:t>к</w:t>
            </w:r>
            <w:r w:rsidR="00C37887" w:rsidRPr="007C0CC2">
              <w:rPr>
                <w:rFonts w:eastAsia="Calibri"/>
                <w:sz w:val="20"/>
                <w:lang w:eastAsia="zh-CN"/>
              </w:rPr>
              <w:t xml:space="preserve">оличество внедренных интеллектуальных транспортных систем на территории Республики Карелия составит 1 </w:t>
            </w:r>
            <w:r>
              <w:rPr>
                <w:rFonts w:eastAsia="Calibri"/>
                <w:sz w:val="20"/>
                <w:lang w:eastAsia="zh-CN"/>
              </w:rPr>
              <w:t>единицу</w:t>
            </w:r>
          </w:p>
        </w:tc>
      </w:tr>
      <w:tr w:rsidR="00C37887" w:rsidRPr="007C0CC2" w:rsidTr="007C0CC2">
        <w:trPr>
          <w:trHeight w:val="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8" w:lineRule="exact"/>
              <w:ind w:left="197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4.</w:t>
            </w:r>
          </w:p>
        </w:tc>
        <w:tc>
          <w:tcPr>
            <w:tcW w:w="1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4" w:lineRule="exact"/>
              <w:ind w:left="107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Применение новых механизмов развития и эксплуатации дорожной сети, включая применение контрактов жизненного цикла, наилучших технологий и материалов</w:t>
            </w:r>
          </w:p>
        </w:tc>
      </w:tr>
      <w:tr w:rsidR="00C37887" w:rsidRPr="007C0CC2" w:rsidTr="007C0CC2">
        <w:trPr>
          <w:trHeight w:val="1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8" w:lineRule="exact"/>
              <w:ind w:left="200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lastRenderedPageBreak/>
              <w:t>4.1.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8" w:lineRule="exact"/>
              <w:ind w:left="107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Внедрение практики применения контрактов жизненного цикла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D544B">
            <w:pPr>
              <w:widowControl w:val="0"/>
              <w:suppressAutoHyphens/>
              <w:autoSpaceDE w:val="0"/>
              <w:spacing w:line="270" w:lineRule="atLeast"/>
              <w:ind w:left="105" w:right="285"/>
              <w:jc w:val="both"/>
              <w:rPr>
                <w:rFonts w:eastAsia="Calibri"/>
                <w:sz w:val="20"/>
                <w:lang w:eastAsia="zh-CN"/>
              </w:rPr>
            </w:pPr>
            <w:proofErr w:type="gramStart"/>
            <w:r w:rsidRPr="007C0CC2">
              <w:rPr>
                <w:rFonts w:eastAsia="Calibri"/>
                <w:sz w:val="20"/>
                <w:lang w:eastAsia="zh-CN"/>
              </w:rPr>
              <w:t>доведение доли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в общем количестве новых государственных и муниципальных контрактов на выполнение работ по капитальному ремонту, ремонту и содержанию автомобильных дорог до 70</w:t>
            </w:r>
            <w:proofErr w:type="gramEnd"/>
            <w:r w:rsidRPr="007C0CC2">
              <w:rPr>
                <w:rFonts w:eastAsia="Calibri"/>
                <w:sz w:val="20"/>
                <w:lang w:eastAsia="zh-CN"/>
              </w:rPr>
              <w:t xml:space="preserve"> </w:t>
            </w:r>
            <w:r w:rsidR="007D544B">
              <w:rPr>
                <w:rFonts w:eastAsia="Calibri"/>
                <w:sz w:val="20"/>
                <w:lang w:eastAsia="zh-CN"/>
              </w:rPr>
              <w:t>процентов</w:t>
            </w:r>
          </w:p>
        </w:tc>
      </w:tr>
      <w:tr w:rsidR="00C37887" w:rsidRPr="007C0CC2" w:rsidTr="007C0CC2">
        <w:trPr>
          <w:trHeight w:val="22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67" w:lineRule="exact"/>
              <w:ind w:left="200" w:right="19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4.2.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left="107" w:right="126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Расширение практики применения наилучших технологий, материалов и технологических решений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D544B">
            <w:pPr>
              <w:widowControl w:val="0"/>
              <w:suppressAutoHyphens/>
              <w:autoSpaceDE w:val="0"/>
              <w:spacing w:line="270" w:lineRule="atLeast"/>
              <w:ind w:left="105" w:right="314"/>
              <w:jc w:val="both"/>
              <w:rPr>
                <w:rFonts w:eastAsia="Calibri"/>
                <w:sz w:val="20"/>
                <w:lang w:eastAsia="zh-CN"/>
              </w:rPr>
            </w:pPr>
            <w:proofErr w:type="gramStart"/>
            <w:r w:rsidRPr="007C0CC2">
              <w:rPr>
                <w:rFonts w:eastAsia="Calibri"/>
                <w:sz w:val="20"/>
                <w:lang w:eastAsia="zh-CN"/>
              </w:rPr>
              <w:t>доведение доли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количестве новых государственных и муниципальных контрактов на выполнение работ по капитальному ремонту, ремонту и содержанию автомобильных дорог</w:t>
            </w:r>
            <w:proofErr w:type="gramEnd"/>
            <w:r w:rsidRPr="007C0CC2">
              <w:rPr>
                <w:rFonts w:eastAsia="Calibri"/>
                <w:sz w:val="20"/>
                <w:lang w:eastAsia="zh-CN"/>
              </w:rPr>
              <w:t xml:space="preserve"> до 80 </w:t>
            </w:r>
            <w:r w:rsidR="008B26DC">
              <w:rPr>
                <w:rFonts w:eastAsia="Calibri"/>
                <w:sz w:val="20"/>
                <w:lang w:eastAsia="zh-CN"/>
              </w:rPr>
              <w:t>процентов</w:t>
            </w:r>
          </w:p>
        </w:tc>
      </w:tr>
    </w:tbl>
    <w:p w:rsidR="00C37887" w:rsidRDefault="00C37887" w:rsidP="00C37887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 Бюджет регионального проекта </w:t>
      </w:r>
    </w:p>
    <w:tbl>
      <w:tblPr>
        <w:tblW w:w="1501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37"/>
        <w:gridCol w:w="70"/>
        <w:gridCol w:w="740"/>
        <w:gridCol w:w="30"/>
        <w:gridCol w:w="4650"/>
        <w:gridCol w:w="1161"/>
        <w:gridCol w:w="1291"/>
        <w:gridCol w:w="1072"/>
        <w:gridCol w:w="1134"/>
        <w:gridCol w:w="1162"/>
        <w:gridCol w:w="1067"/>
        <w:gridCol w:w="1301"/>
      </w:tblGrid>
      <w:tr w:rsidR="00C37887" w:rsidRPr="007C0CC2" w:rsidTr="00C37887">
        <w:trPr>
          <w:cantSplit/>
          <w:trHeight w:val="23"/>
          <w:jc w:val="center"/>
        </w:trPr>
        <w:tc>
          <w:tcPr>
            <w:tcW w:w="68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6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Год реализации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Всего</w:t>
            </w:r>
          </w:p>
        </w:tc>
      </w:tr>
      <w:tr w:rsidR="00C37887" w:rsidRPr="007C0CC2" w:rsidTr="00C37887">
        <w:trPr>
          <w:cantSplit/>
          <w:trHeight w:val="23"/>
          <w:jc w:val="center"/>
        </w:trPr>
        <w:tc>
          <w:tcPr>
            <w:tcW w:w="177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bCs/>
                <w:sz w:val="20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bCs/>
                <w:sz w:val="20"/>
                <w:lang w:eastAsia="en-US"/>
              </w:rPr>
              <w:t>2023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bCs/>
                <w:sz w:val="20"/>
                <w:lang w:eastAsia="en-US"/>
              </w:rPr>
              <w:t>2024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</w:tr>
      <w:tr w:rsidR="00C37887" w:rsidRPr="007C0CC2" w:rsidTr="007C0CC2">
        <w:trPr>
          <w:cantSplit/>
          <w:trHeight w:val="23"/>
          <w:jc w:val="center"/>
        </w:trPr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7C0CC2">
            <w:pPr>
              <w:tabs>
                <w:tab w:val="left" w:pos="589"/>
              </w:tabs>
              <w:suppressAutoHyphens/>
              <w:ind w:hanging="21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Бюджетные источники, тыс. руб.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1691700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bCs/>
                <w:sz w:val="20"/>
                <w:lang w:eastAsia="en-US"/>
              </w:rPr>
              <w:t>504000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4211700</w:t>
            </w:r>
          </w:p>
        </w:tc>
      </w:tr>
      <w:tr w:rsidR="00C37887" w:rsidRPr="007C0CC2" w:rsidTr="008B26DC">
        <w:trPr>
          <w:cantSplit/>
          <w:trHeight w:val="23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1.1</w:t>
            </w:r>
            <w:r w:rsidR="008B26DC">
              <w:rPr>
                <w:sz w:val="20"/>
                <w:lang w:eastAsia="en-US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в том числе  иные межбюджетные трансферты на осуществление дорожной деятельности в отношении автомобильных дорог общего пользования регионального или межмуниципального значения Республики Карелия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1187700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1187700</w:t>
            </w:r>
          </w:p>
        </w:tc>
      </w:tr>
      <w:tr w:rsidR="00C37887" w:rsidRPr="007C0CC2" w:rsidTr="008B26DC">
        <w:trPr>
          <w:cantSplit/>
          <w:trHeight w:val="23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1.2.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 xml:space="preserve">в том числе  иные межбюджетные трансферты на осуществление дорожной деятельности в отношении автомобильных дорог общего пользования Петрозаводской городской агломерации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bCs/>
                <w:sz w:val="20"/>
                <w:lang w:eastAsia="en-US"/>
              </w:rPr>
              <w:t>504000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3024000</w:t>
            </w:r>
          </w:p>
        </w:tc>
      </w:tr>
      <w:tr w:rsidR="00C37887" w:rsidRPr="007C0CC2" w:rsidTr="008B26DC">
        <w:trPr>
          <w:cantSplit/>
          <w:trHeight w:val="359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en-US"/>
              </w:rPr>
            </w:pPr>
            <w:r w:rsidRPr="007C0CC2">
              <w:rPr>
                <w:sz w:val="20"/>
                <w:lang w:eastAsia="en-US"/>
              </w:rPr>
              <w:t>1.2.1.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en-US"/>
              </w:rPr>
            </w:pPr>
            <w:r w:rsidRPr="007C0CC2">
              <w:rPr>
                <w:sz w:val="20"/>
                <w:lang w:eastAsia="en-US"/>
              </w:rPr>
              <w:t xml:space="preserve">на осуществление дорожной деятельности в отношении автомобильных дорог общего пользования местного значения Петрозаводского городского округа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478800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282700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504000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2619500</w:t>
            </w:r>
          </w:p>
        </w:tc>
      </w:tr>
      <w:tr w:rsidR="00C37887" w:rsidRPr="007C0CC2" w:rsidTr="008B26DC">
        <w:trPr>
          <w:cantSplit/>
          <w:trHeight w:val="359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en-US"/>
              </w:rPr>
            </w:pPr>
            <w:r w:rsidRPr="007C0CC2">
              <w:rPr>
                <w:sz w:val="20"/>
                <w:lang w:eastAsia="en-US"/>
              </w:rPr>
              <w:t>1.2.2.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en-US"/>
              </w:rPr>
            </w:pPr>
            <w:r w:rsidRPr="007C0CC2">
              <w:rPr>
                <w:sz w:val="20"/>
                <w:lang w:eastAsia="en-US"/>
              </w:rPr>
              <w:t xml:space="preserve">на осуществление дорожной деятельности в отношении автомобильных дорог общего пользования местного значения Кондопожского городского поселения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104000</w:t>
            </w:r>
          </w:p>
        </w:tc>
      </w:tr>
      <w:tr w:rsidR="00C37887" w:rsidRPr="007C0CC2" w:rsidTr="008B26DC">
        <w:trPr>
          <w:cantSplit/>
          <w:trHeight w:val="359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Консолидированный бюджет субъекта Российской Федерации: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574421,2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2169046,81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3386400,0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3057800,0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3057800,0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3057800,0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15303268,01</w:t>
            </w:r>
          </w:p>
        </w:tc>
      </w:tr>
      <w:tr w:rsidR="00C37887" w:rsidRPr="007C0CC2" w:rsidTr="008B26DC">
        <w:trPr>
          <w:cantSplit/>
          <w:trHeight w:val="442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2.1.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в том числе на осуществление дорожной деятельности в отношении автомобильных дорог общего пользования регионального или межмуниципального значения Республики Карелия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518421,20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2113046,87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3330400,0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3001800,0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3001800,0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3001800,0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14967268,07</w:t>
            </w:r>
          </w:p>
        </w:tc>
      </w:tr>
      <w:tr w:rsidR="00C37887" w:rsidRPr="007C0CC2" w:rsidTr="008B26DC">
        <w:trPr>
          <w:cantSplit/>
          <w:trHeight w:val="357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2.2.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 xml:space="preserve">в том числе на осуществление дорожной деятельности в отношении автомобильных дорог общего пользования Петрозаводской городской агломерации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336000,0</w:t>
            </w:r>
          </w:p>
        </w:tc>
      </w:tr>
      <w:tr w:rsidR="00C37887" w:rsidRPr="007C0CC2" w:rsidTr="008B26DC">
        <w:trPr>
          <w:cantSplit/>
          <w:trHeight w:val="357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2.2.1.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 xml:space="preserve">на осуществление дорожной деятельности в отношении автомобильных дорог общего пользования местного значения Петрозаводского городского округа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40800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41000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56000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305800</w:t>
            </w:r>
          </w:p>
        </w:tc>
      </w:tr>
      <w:tr w:rsidR="00C37887" w:rsidRPr="007C0CC2" w:rsidTr="008B26DC">
        <w:trPr>
          <w:cantSplit/>
          <w:trHeight w:val="357"/>
          <w:jc w:val="center"/>
        </w:trPr>
        <w:tc>
          <w:tcPr>
            <w:tcW w:w="7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2.2.2.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3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 xml:space="preserve">на осуществление дорожной деятельности в отношении автомобильных дорог общего пользования местного значения Кондопожского городского поселения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15200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15000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30200</w:t>
            </w:r>
          </w:p>
        </w:tc>
      </w:tr>
      <w:tr w:rsidR="00C37887" w:rsidRPr="007C0CC2" w:rsidTr="008B26DC">
        <w:trPr>
          <w:cantSplit/>
          <w:trHeight w:val="196"/>
          <w:jc w:val="center"/>
        </w:trPr>
        <w:tc>
          <w:tcPr>
            <w:tcW w:w="6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Внебюджетные источники, тыс. руб.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0,00</w:t>
            </w:r>
          </w:p>
        </w:tc>
      </w:tr>
      <w:tr w:rsidR="00C37887" w:rsidRPr="007C0CC2" w:rsidTr="008B26DC">
        <w:trPr>
          <w:cantSplit/>
          <w:trHeight w:val="24"/>
          <w:jc w:val="center"/>
        </w:trPr>
        <w:tc>
          <w:tcPr>
            <w:tcW w:w="6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rPr>
                <w:sz w:val="20"/>
                <w:lang w:eastAsia="zh-CN"/>
              </w:rPr>
            </w:pPr>
            <w:r w:rsidRPr="007C0CC2">
              <w:rPr>
                <w:b/>
                <w:sz w:val="20"/>
                <w:lang w:eastAsia="en-US"/>
              </w:rPr>
              <w:t>ИТОГО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2266121,20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2673046,81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3890400,0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3561800,00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3561800,00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3561800,0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19514968,01</w:t>
            </w:r>
          </w:p>
        </w:tc>
      </w:tr>
      <w:tr w:rsidR="00C37887" w:rsidRPr="007C0CC2" w:rsidTr="008B26DC">
        <w:trPr>
          <w:cantSplit/>
          <w:trHeight w:val="23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7887" w:rsidRPr="007C0CC2" w:rsidRDefault="00C37887">
            <w:pPr>
              <w:tabs>
                <w:tab w:val="left" w:pos="589"/>
              </w:tabs>
              <w:suppressAutoHyphens/>
              <w:snapToGrid w:val="0"/>
              <w:ind w:hanging="21"/>
              <w:rPr>
                <w:sz w:val="20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8B26DC" w:rsidP="008B26DC">
            <w:pPr>
              <w:tabs>
                <w:tab w:val="left" w:pos="589"/>
              </w:tabs>
              <w:suppressAutoHyphens/>
              <w:ind w:hanging="21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en-US"/>
              </w:rPr>
              <w:t>3</w:t>
            </w:r>
            <w:r w:rsidR="00C37887" w:rsidRPr="007C0CC2">
              <w:rPr>
                <w:sz w:val="20"/>
                <w:lang w:eastAsia="en-US"/>
              </w:rPr>
              <w:t>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887" w:rsidRPr="007C0CC2" w:rsidRDefault="00C37887">
            <w:pPr>
              <w:tabs>
                <w:tab w:val="left" w:pos="589"/>
              </w:tabs>
              <w:suppressAutoHyphens/>
              <w:ind w:hanging="21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en-US"/>
              </w:rPr>
              <w:t>Справочно: средства Дорожного фонда Республики Карелия, направляемые на поддержание автомобильных дорог общего пользования регионального или межмуниципального значения Республики Карелия в нормативном состоянии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350000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360000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380000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390000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887" w:rsidRPr="007C0CC2" w:rsidRDefault="00C37887" w:rsidP="008B26D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2250000</w:t>
            </w:r>
          </w:p>
        </w:tc>
      </w:tr>
    </w:tbl>
    <w:p w:rsidR="00C37887" w:rsidRDefault="00C37887" w:rsidP="00C37887">
      <w:pPr>
        <w:widowControl w:val="0"/>
        <w:tabs>
          <w:tab w:val="left" w:pos="4845"/>
        </w:tabs>
        <w:suppressAutoHyphens/>
        <w:autoSpaceDE w:val="0"/>
        <w:spacing w:before="89"/>
        <w:ind w:left="720"/>
        <w:jc w:val="center"/>
        <w:rPr>
          <w:rFonts w:eastAsia="Calibri"/>
          <w:kern w:val="2"/>
          <w:sz w:val="24"/>
          <w:szCs w:val="24"/>
          <w:lang w:eastAsia="zh-CN"/>
        </w:rPr>
      </w:pPr>
      <w:r>
        <w:rPr>
          <w:rFonts w:eastAsia="Calibri"/>
          <w:kern w:val="2"/>
          <w:sz w:val="24"/>
          <w:szCs w:val="24"/>
          <w:lang w:eastAsia="zh-CN"/>
        </w:rPr>
        <w:t>5. Участники регионального проекта</w:t>
      </w:r>
    </w:p>
    <w:p w:rsidR="00C37887" w:rsidRDefault="00C37887" w:rsidP="00C37887">
      <w:pPr>
        <w:suppressAutoHyphens/>
        <w:rPr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88"/>
        <w:gridCol w:w="2800"/>
        <w:gridCol w:w="2427"/>
        <w:gridCol w:w="3453"/>
        <w:gridCol w:w="3640"/>
        <w:gridCol w:w="1970"/>
      </w:tblGrid>
      <w:tr w:rsidR="00C37887" w:rsidRPr="007C0CC2" w:rsidTr="00C378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before="99"/>
              <w:ind w:left="194" w:right="165" w:firstLine="48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№</w:t>
            </w:r>
            <w:r w:rsidRPr="007C0CC2">
              <w:rPr>
                <w:sz w:val="20"/>
                <w:lang w:eastAsia="zh-CN"/>
              </w:rPr>
              <w:t xml:space="preserve"> </w:t>
            </w:r>
            <w:proofErr w:type="gramStart"/>
            <w:r w:rsidRPr="007C0CC2">
              <w:rPr>
                <w:rFonts w:eastAsia="Calibri"/>
                <w:sz w:val="20"/>
                <w:lang w:eastAsia="zh-CN"/>
              </w:rPr>
              <w:t>п</w:t>
            </w:r>
            <w:proofErr w:type="gramEnd"/>
            <w:r w:rsidRPr="007C0CC2">
              <w:rPr>
                <w:rFonts w:eastAsia="Calibri"/>
                <w:sz w:val="20"/>
                <w:lang w:eastAsia="zh-CN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Роль в проекте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left="13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Фамилия, инициалы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left="88" w:right="8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Должность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before="99"/>
              <w:ind w:left="769" w:right="465" w:hanging="281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Непосредственный руководитель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spacing w:line="270" w:lineRule="atLeast"/>
              <w:ind w:left="93" w:right="85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Занятость в проекте (процентов)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Руководитель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Кайдалов А.А.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заместитель Премьер-министра Правительства Республики Карелия по развитию инфраструктуры                        О.И. Чебунина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lastRenderedPageBreak/>
              <w:t>2.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Администратор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Кондрашин Д.С.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первый заместитель Министра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25</w:t>
            </w:r>
          </w:p>
        </w:tc>
      </w:tr>
      <w:tr w:rsidR="00C37887" w:rsidRPr="007C0CC2" w:rsidTr="00C37887">
        <w:tc>
          <w:tcPr>
            <w:tcW w:w="1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Общие организационные мероприятия по проекту</w:t>
            </w:r>
          </w:p>
        </w:tc>
      </w:tr>
      <w:tr w:rsidR="00C37887" w:rsidRPr="007C0CC2" w:rsidTr="00C37887">
        <w:tc>
          <w:tcPr>
            <w:tcW w:w="1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1. Реализация программы по осуществлению дорожной деятельности в отношении автомобильных дорог общего пользования регионального или межмуниципального, местного значения Республики Карелия и объектов улично-дорожной сети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Ответственный</w:t>
            </w:r>
            <w:proofErr w:type="gramEnd"/>
            <w:r w:rsidRPr="007C0CC2">
              <w:rPr>
                <w:sz w:val="20"/>
                <w:lang w:eastAsia="zh-CN"/>
              </w:rPr>
              <w:t xml:space="preserve"> за достижение результата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Кайдалов А.А.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заместитель Премьер-министра Правительства Республики Карелия по развитию инфраструктуры                        О.И. Чебунина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Администратор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Кондрашин Д.С.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первый заместитель Министра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 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35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Россыпнов В.В.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начальник КУ РК «Управтодор РК»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 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6.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Червочкин А.В.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начальник УГИБДД МВД по Республике Карелия </w:t>
            </w:r>
            <w:r w:rsidR="008B26DC">
              <w:rPr>
                <w:sz w:val="20"/>
                <w:lang w:eastAsia="zh-CN"/>
              </w:rPr>
              <w:br/>
            </w: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887" w:rsidRPr="007C0CC2" w:rsidRDefault="00C37887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7.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Мизинкова Ю.И.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6DC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заместитель главы </w:t>
            </w:r>
            <w:r w:rsidR="008B26DC">
              <w:rPr>
                <w:sz w:val="20"/>
                <w:lang w:eastAsia="zh-CN"/>
              </w:rPr>
              <w:t>а</w:t>
            </w:r>
            <w:r w:rsidRPr="007C0CC2">
              <w:rPr>
                <w:sz w:val="20"/>
                <w:lang w:eastAsia="zh-CN"/>
              </w:rPr>
              <w:t xml:space="preserve">дминистрации Петрозаводского городского округа  </w:t>
            </w:r>
            <w:r w:rsidR="008B26DC">
              <w:rPr>
                <w:sz w:val="20"/>
                <w:lang w:eastAsia="zh-CN"/>
              </w:rPr>
              <w:t>–</w:t>
            </w:r>
            <w:r w:rsidRPr="007C0CC2">
              <w:rPr>
                <w:sz w:val="20"/>
                <w:lang w:eastAsia="zh-CN"/>
              </w:rPr>
              <w:t xml:space="preserve"> председатель комитета жилищно-коммунального хозяйства </w:t>
            </w:r>
          </w:p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887" w:rsidRPr="007C0CC2" w:rsidRDefault="00C37887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</w:t>
            </w:r>
          </w:p>
        </w:tc>
      </w:tr>
      <w:tr w:rsidR="00C37887" w:rsidRPr="007C0CC2" w:rsidTr="008B26DC">
        <w:trPr>
          <w:trHeight w:val="10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8.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Садовников В.М.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6DC" w:rsidRDefault="008B26DC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г</w:t>
            </w:r>
            <w:r w:rsidR="00C37887" w:rsidRPr="007C0CC2">
              <w:rPr>
                <w:sz w:val="20"/>
                <w:lang w:eastAsia="zh-CN"/>
              </w:rPr>
              <w:t xml:space="preserve">лава </w:t>
            </w: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дминистрации Кондопожского муниципального района </w:t>
            </w:r>
          </w:p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887" w:rsidRPr="007C0CC2" w:rsidRDefault="00C37887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</w:t>
            </w:r>
          </w:p>
        </w:tc>
      </w:tr>
      <w:tr w:rsidR="00C37887" w:rsidRPr="007C0CC2" w:rsidTr="00C37887">
        <w:tc>
          <w:tcPr>
            <w:tcW w:w="1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2. Создание </w:t>
            </w:r>
            <w:proofErr w:type="gramStart"/>
            <w:r w:rsidRPr="007C0CC2">
              <w:rPr>
                <w:sz w:val="20"/>
                <w:lang w:eastAsia="zh-CN"/>
              </w:rPr>
              <w:t>механизмов экономического стимулирования сохранности автомобильных дорог общего пользования регионального</w:t>
            </w:r>
            <w:proofErr w:type="gramEnd"/>
            <w:r w:rsidRPr="007C0CC2">
              <w:rPr>
                <w:sz w:val="20"/>
                <w:lang w:eastAsia="zh-CN"/>
              </w:rPr>
              <w:t xml:space="preserve"> или межмуниципального, местного значения Республики Карелия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9.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Ответственный</w:t>
            </w:r>
            <w:proofErr w:type="gramEnd"/>
            <w:r w:rsidRPr="007C0CC2">
              <w:rPr>
                <w:sz w:val="20"/>
                <w:lang w:eastAsia="zh-CN"/>
              </w:rPr>
              <w:t xml:space="preserve"> за достижение результата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Кайдалов А.А.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заместитель Премьер-министра Правительства Республики Карелия по развитию инфраструктуры                        О.И. Чебунина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Администратор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Кондрашин Д.С.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первый заместитель Министра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11.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Россыпнов В.В.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начальник КУ РК «Управтодор РК»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 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lastRenderedPageBreak/>
              <w:t>12.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Червочкин А.В.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начальник УГИБДД МВД по Республике Карелия (по согласованию)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887" w:rsidRPr="007C0CC2" w:rsidRDefault="00C37887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</w:t>
            </w:r>
          </w:p>
        </w:tc>
      </w:tr>
      <w:tr w:rsidR="00C37887" w:rsidRPr="007C0CC2" w:rsidTr="00C37887">
        <w:tc>
          <w:tcPr>
            <w:tcW w:w="1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3. Внедрение автоматизированных технологий организации дорожного движения и </w:t>
            </w:r>
            <w:proofErr w:type="gramStart"/>
            <w:r w:rsidRPr="007C0CC2">
              <w:rPr>
                <w:sz w:val="20"/>
                <w:lang w:eastAsia="zh-CN"/>
              </w:rPr>
              <w:t>контроля за</w:t>
            </w:r>
            <w:proofErr w:type="gramEnd"/>
            <w:r w:rsidRPr="007C0CC2">
              <w:rPr>
                <w:sz w:val="20"/>
                <w:lang w:eastAsia="zh-CN"/>
              </w:rPr>
              <w:t xml:space="preserve"> соблюдением правил дорожного движения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13.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Ответственный</w:t>
            </w:r>
            <w:proofErr w:type="gramEnd"/>
            <w:r w:rsidRPr="007C0CC2">
              <w:rPr>
                <w:sz w:val="20"/>
                <w:lang w:eastAsia="zh-CN"/>
              </w:rPr>
              <w:t xml:space="preserve"> за достижение результата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Кайдалов А.А.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заместитель Премьер-министра Правительства Республики Карелия по развитию инфраструктуры                        О.И. Чебунина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14.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Администратор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Кондрашин Д.С.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первый заместитель Министра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15.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Россыпнов В.В.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начальник КУ РК «Управтодор РК»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16.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Червочкин А.В.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6DC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начальник УГИБДД МВД по Республике Карелия</w:t>
            </w:r>
          </w:p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887" w:rsidRPr="007C0CC2" w:rsidRDefault="00C37887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</w:t>
            </w:r>
          </w:p>
        </w:tc>
      </w:tr>
      <w:tr w:rsidR="00C37887" w:rsidRPr="007C0CC2" w:rsidTr="00C37887">
        <w:tc>
          <w:tcPr>
            <w:tcW w:w="1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4. Применение новых механизмов развития и эксплуатации дорожной сети, включая применение контрактов жизненного цикла, наилучших технологий и материалов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17.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Ответственный</w:t>
            </w:r>
            <w:proofErr w:type="gramEnd"/>
            <w:r w:rsidRPr="007C0CC2">
              <w:rPr>
                <w:sz w:val="20"/>
                <w:lang w:eastAsia="zh-CN"/>
              </w:rPr>
              <w:t xml:space="preserve"> за достижение результата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Кайдалов А.А.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заместитель Премьер-министра Правительства Республики Карелия по развитию инфраструктуры                        О.И. Чебунина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18.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Администратор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Кондрашин Д.С.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первый заместитель Министра по дорожному хозяйству, транспорту и связи Республики Карелия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25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19.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Россыпнов В.В.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начальник КУ РК «Управтодор РК»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Министр по дорожному хозяйству, транспорту и связи Республики Карелия   А.А. Кайдалов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21.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Мизинкова Ю.И.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заместитель главы Администрации Петрозаводского городского округа  </w:t>
            </w:r>
            <w:r w:rsidR="008B26DC">
              <w:rPr>
                <w:sz w:val="20"/>
                <w:lang w:eastAsia="zh-CN"/>
              </w:rPr>
              <w:t>–</w:t>
            </w:r>
            <w:r w:rsidRPr="007C0CC2">
              <w:rPr>
                <w:sz w:val="20"/>
                <w:lang w:eastAsia="zh-CN"/>
              </w:rPr>
              <w:t xml:space="preserve"> председатель комитета жилищно-коммунального хозяйства </w:t>
            </w:r>
            <w:r w:rsidR="00A5645C">
              <w:rPr>
                <w:sz w:val="20"/>
                <w:lang w:eastAsia="zh-CN"/>
              </w:rPr>
              <w:br/>
            </w: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887" w:rsidRPr="007C0CC2" w:rsidRDefault="00C37887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</w:t>
            </w:r>
          </w:p>
        </w:tc>
      </w:tr>
      <w:tr w:rsidR="00C37887" w:rsidRPr="007C0CC2" w:rsidTr="008B26D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22.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Участник регионального проекта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Садовников В.М.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8B26DC" w:rsidP="008B26D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г</w:t>
            </w:r>
            <w:r w:rsidR="00C37887" w:rsidRPr="007C0CC2">
              <w:rPr>
                <w:sz w:val="20"/>
                <w:lang w:eastAsia="zh-CN"/>
              </w:rPr>
              <w:t xml:space="preserve">лава </w:t>
            </w: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дминистрации Кондопожского муниципального района </w:t>
            </w:r>
            <w:r w:rsidR="00A5645C">
              <w:rPr>
                <w:sz w:val="20"/>
                <w:lang w:eastAsia="zh-CN"/>
              </w:rPr>
              <w:br/>
            </w:r>
            <w:r w:rsidR="00C37887"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887" w:rsidRPr="007C0CC2" w:rsidRDefault="00C37887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</w:t>
            </w:r>
          </w:p>
        </w:tc>
      </w:tr>
    </w:tbl>
    <w:p w:rsidR="00A5645C" w:rsidRDefault="00A5645C" w:rsidP="00C37887">
      <w:pPr>
        <w:suppressAutoHyphens/>
        <w:rPr>
          <w:lang w:eastAsia="zh-CN"/>
        </w:rPr>
      </w:pPr>
    </w:p>
    <w:p w:rsidR="00A5645C" w:rsidRDefault="00C37887" w:rsidP="00A5645C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6. Дополнительная информация</w:t>
      </w:r>
    </w:p>
    <w:tbl>
      <w:tblPr>
        <w:tblW w:w="0" w:type="auto"/>
        <w:tblInd w:w="-5" w:type="dxa"/>
        <w:tblLayout w:type="fixed"/>
        <w:tblLook w:val="04A0"/>
      </w:tblPr>
      <w:tblGrid>
        <w:gridCol w:w="15518"/>
      </w:tblGrid>
      <w:tr w:rsidR="00C37887" w:rsidRPr="007C0CC2" w:rsidTr="00C37887">
        <w:tc>
          <w:tcPr>
            <w:tcW w:w="1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Понятия и значения, используемые в настоящем паспорте, применяются в значениях, установленных разделом 6 паспорта национального проекта «Безопасные и качественные автомобильные дороги», утвержденного президиумом Совета при Президенте Российской Федерации по стратегическому развитию и национальным проектам (протокол </w:t>
            </w:r>
            <w:r w:rsidR="00A5645C">
              <w:rPr>
                <w:sz w:val="20"/>
                <w:lang w:eastAsia="zh-CN"/>
              </w:rPr>
              <w:br/>
            </w:r>
            <w:r w:rsidRPr="007C0CC2">
              <w:rPr>
                <w:sz w:val="20"/>
                <w:lang w:eastAsia="zh-CN"/>
              </w:rPr>
              <w:lastRenderedPageBreak/>
              <w:t>от 24 декабря 2018 года № 15).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В целях достижения показателей, установленных в пункте 8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федеральных проектов «Дорожная сеть», «Общесистемные меры развития дорожного хозяйства» разработан региональный проект, который в том числе предусматривает: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фиксацию дорожной сети Республики Карелия; 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формирование пообъектных планов работ по годам;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проведение дорожных работ в целях достижения показателей; 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плановые значения показателей по годам;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проведение работ по инструментальной диагностике;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направление доходов бюджета Республики Карелия от штрафов за нарушение правил дорожного движения (но не менее 10% от общего объема расходов на капитальный ремонт, ремонт и содержание автомобильных дорог) на выполнение следующих задач: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обеспечение безопасности пешеходов, в том числе за счет совмещения всех расположенных в населенных пунктах наземных пешеходных переходов с и</w:t>
            </w:r>
            <w:r w:rsidR="008B26DC">
              <w:rPr>
                <w:sz w:val="20"/>
                <w:lang w:eastAsia="zh-CN"/>
              </w:rPr>
              <w:t>скусственными неровностями,</w:t>
            </w:r>
            <w:r w:rsidRPr="007C0CC2">
              <w:rPr>
                <w:sz w:val="20"/>
                <w:lang w:eastAsia="zh-CN"/>
              </w:rPr>
              <w:t xml:space="preserve"> строительства внеуличных пешеходных переходов, либо обустройства регулируемых пешеходных переходов на многополосных автомобильных дорогах; дублирования дорожных знаков «Пешеходный переход» над проезжей частью автомобильных дорог вне населенных пунктов и магистральных дорог в населенных пунктах;</w:t>
            </w:r>
            <w:proofErr w:type="gramEnd"/>
            <w:r w:rsidR="008B26DC">
              <w:rPr>
                <w:sz w:val="20"/>
                <w:lang w:eastAsia="zh-CN"/>
              </w:rPr>
              <w:t xml:space="preserve"> </w:t>
            </w:r>
            <w:r w:rsidRPr="007C0CC2">
              <w:rPr>
                <w:sz w:val="20"/>
                <w:lang w:eastAsia="zh-CN"/>
              </w:rPr>
              <w:t xml:space="preserve">применения удерживающих пешеходных ограждений в </w:t>
            </w:r>
            <w:proofErr w:type="gramStart"/>
            <w:r w:rsidRPr="007C0CC2">
              <w:rPr>
                <w:sz w:val="20"/>
                <w:lang w:eastAsia="zh-CN"/>
              </w:rPr>
              <w:t>местах</w:t>
            </w:r>
            <w:proofErr w:type="gramEnd"/>
            <w:r w:rsidRPr="007C0CC2">
              <w:rPr>
                <w:sz w:val="20"/>
                <w:lang w:eastAsia="zh-CN"/>
              </w:rPr>
              <w:t xml:space="preserve"> несанкционированного перехода проезжей части, расположений образовательных организаций и мест массового притяжения граждан;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обеспечение видимости транспортных средств и пешеходов в ночное время, в том числе за счет устройства наружного освещения в населенных пунктах, в пределах транспортных развязок, пешеходных переходов, в местах расположения остановок общественного транспо</w:t>
            </w:r>
            <w:r w:rsidR="008B26DC">
              <w:rPr>
                <w:sz w:val="20"/>
                <w:lang w:eastAsia="zh-CN"/>
              </w:rPr>
              <w:t xml:space="preserve">рта и на аварийно </w:t>
            </w:r>
            <w:r w:rsidRPr="007C0CC2">
              <w:rPr>
                <w:sz w:val="20"/>
                <w:lang w:eastAsia="zh-CN"/>
              </w:rPr>
              <w:t>опасных участках;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обустройство кривых малого радиуса, участков с неуположенными откосами соответствующими дорожными знаками, направляющими устройствами и (или) сигнальными столбиками, обеспечение круглогоди</w:t>
            </w:r>
            <w:r w:rsidR="008B26DC">
              <w:rPr>
                <w:sz w:val="20"/>
                <w:lang w:eastAsia="zh-CN"/>
              </w:rPr>
              <w:t>чного наличия дорожной разметки</w:t>
            </w:r>
            <w:r w:rsidRPr="007C0CC2">
              <w:rPr>
                <w:sz w:val="20"/>
                <w:lang w:eastAsia="zh-CN"/>
              </w:rPr>
              <w:t xml:space="preserve"> и использование ж</w:t>
            </w:r>
            <w:r w:rsidR="008B26DC">
              <w:rPr>
                <w:sz w:val="20"/>
                <w:lang w:eastAsia="zh-CN"/>
              </w:rPr>
              <w:t>елтой разметки на дву</w:t>
            </w:r>
            <w:proofErr w:type="gramStart"/>
            <w:r w:rsidR="008B26DC">
              <w:rPr>
                <w:sz w:val="20"/>
                <w:lang w:eastAsia="zh-CN"/>
              </w:rPr>
              <w:t>х-</w:t>
            </w:r>
            <w:proofErr w:type="gramEnd"/>
            <w:r w:rsidR="008B26DC">
              <w:rPr>
                <w:sz w:val="20"/>
                <w:lang w:eastAsia="zh-CN"/>
              </w:rPr>
              <w:t xml:space="preserve"> и трех</w:t>
            </w:r>
            <w:r w:rsidRPr="007C0CC2">
              <w:rPr>
                <w:sz w:val="20"/>
                <w:lang w:eastAsia="zh-CN"/>
              </w:rPr>
              <w:t>полосных дорогах для обозначения линий, разделяющих встречные направления движения;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обеспечение условий для отдыха водителей в пути за счет строительства площадок отдыха на автомобильных дорогах вне населенных пунктов с их обустройством объектами сервиса (в том числе за счет использования механизмов государственно-частного партнерства);</w:t>
            </w:r>
          </w:p>
          <w:p w:rsidR="00C37887" w:rsidRPr="007C0CC2" w:rsidRDefault="008B26DC" w:rsidP="008B26DC">
            <w:pPr>
              <w:suppressAutoHyphens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отдаление</w:t>
            </w:r>
            <w:r w:rsidR="00C37887" w:rsidRPr="007C0CC2">
              <w:rPr>
                <w:sz w:val="20"/>
                <w:lang w:eastAsia="zh-CN"/>
              </w:rPr>
              <w:t xml:space="preserve"> рекламных конструкций за пределы полос отвода и придорожных полос автомобильных дорог вне населенных пунктов;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приведение автомобильных дорог общего пользования регионального или межмуниципального значения Республики Карелия и дорожной сети Петрозаводской городской агломерации в нормативное состояние будет осуществляться с учетом соблюдения требований технического регламента Таможенного союза «Безопасность автомобильных дорог» (</w:t>
            </w:r>
            <w:proofErr w:type="gramStart"/>
            <w:r w:rsidRPr="007C0CC2">
              <w:rPr>
                <w:sz w:val="20"/>
                <w:lang w:eastAsia="zh-CN"/>
              </w:rPr>
              <w:t>ТР</w:t>
            </w:r>
            <w:proofErr w:type="gramEnd"/>
            <w:r w:rsidRPr="007C0CC2">
              <w:rPr>
                <w:sz w:val="20"/>
                <w:lang w:eastAsia="zh-CN"/>
              </w:rPr>
              <w:t xml:space="preserve"> ТС 014/2011) (принят решением Комиссии Таможен</w:t>
            </w:r>
            <w:r w:rsidR="008B26DC">
              <w:rPr>
                <w:sz w:val="20"/>
                <w:lang w:eastAsia="zh-CN"/>
              </w:rPr>
              <w:t>ного союза от 18 октября 2011 года № 827).</w:t>
            </w:r>
          </w:p>
          <w:p w:rsidR="00C37887" w:rsidRPr="007C0CC2" w:rsidRDefault="007C41FE" w:rsidP="008B26DC">
            <w:pPr>
              <w:suppressAutoHyphens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б</w:t>
            </w:r>
            <w:r w:rsidR="008B26DC">
              <w:rPr>
                <w:sz w:val="20"/>
                <w:lang w:eastAsia="zh-CN"/>
              </w:rPr>
              <w:t>азовое значение показателя «д</w:t>
            </w:r>
            <w:r w:rsidR="00C37887" w:rsidRPr="007C0CC2">
              <w:rPr>
                <w:sz w:val="20"/>
                <w:lang w:eastAsia="zh-CN"/>
              </w:rPr>
              <w:t>оля протяженности автомобильных дорог общего пользования регионального или межмуниципального значения Республики Карелия, соответствующих нормативным требованиям к транспортно-эксплуатационным показателям, в их общей протяженности» в абсолютных еди</w:t>
            </w:r>
            <w:r w:rsidR="008B26DC">
              <w:rPr>
                <w:sz w:val="20"/>
                <w:lang w:eastAsia="zh-CN"/>
              </w:rPr>
              <w:t>ницах составляет 2072,62 км (32</w:t>
            </w:r>
            <w:r w:rsidR="00C37887" w:rsidRPr="007C0CC2">
              <w:rPr>
                <w:sz w:val="20"/>
                <w:lang w:eastAsia="zh-CN"/>
              </w:rPr>
              <w:t>%);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базовое значение показателя «доля протяженности автомобильных дорог общего пользования федерального, регионального или межмуниципального значения </w:t>
            </w:r>
            <w:r w:rsidR="008B26DC">
              <w:rPr>
                <w:sz w:val="20"/>
                <w:lang w:eastAsia="zh-CN"/>
              </w:rPr>
              <w:t xml:space="preserve">в </w:t>
            </w:r>
            <w:r w:rsidRPr="007C0CC2">
              <w:rPr>
                <w:sz w:val="20"/>
                <w:lang w:eastAsia="zh-CN"/>
              </w:rPr>
              <w:t>Республик</w:t>
            </w:r>
            <w:r w:rsidR="008B26DC">
              <w:rPr>
                <w:sz w:val="20"/>
                <w:lang w:eastAsia="zh-CN"/>
              </w:rPr>
              <w:t>е</w:t>
            </w:r>
            <w:r w:rsidRPr="007C0CC2">
              <w:rPr>
                <w:sz w:val="20"/>
                <w:lang w:eastAsia="zh-CN"/>
              </w:rPr>
              <w:t xml:space="preserve"> Карелия, обслуживающих движение в режиме перегрузки» в абсолютных единицах составляет 0 км;</w:t>
            </w:r>
          </w:p>
          <w:p w:rsidR="00C37887" w:rsidRPr="007C0CC2" w:rsidRDefault="008B26DC" w:rsidP="008B26DC">
            <w:pPr>
              <w:suppressAutoHyphens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базовое значение показателя «к</w:t>
            </w:r>
            <w:r w:rsidR="00C37887" w:rsidRPr="007C0CC2">
              <w:rPr>
                <w:sz w:val="20"/>
                <w:lang w:eastAsia="zh-CN"/>
              </w:rPr>
              <w:t>оличество мест концентрации дорожно-тран</w:t>
            </w:r>
            <w:r>
              <w:rPr>
                <w:sz w:val="20"/>
                <w:lang w:eastAsia="zh-CN"/>
              </w:rPr>
              <w:t xml:space="preserve">спортных происшествий (аварийно </w:t>
            </w:r>
            <w:r w:rsidR="00C37887" w:rsidRPr="007C0CC2">
              <w:rPr>
                <w:sz w:val="20"/>
                <w:lang w:eastAsia="zh-CN"/>
              </w:rPr>
              <w:t>опасных участков) на дорожной сети Республики Карелия» в абсо</w:t>
            </w:r>
            <w:r>
              <w:rPr>
                <w:sz w:val="20"/>
                <w:lang w:eastAsia="zh-CN"/>
              </w:rPr>
              <w:t>лютных единицах составляет 3 ед.</w:t>
            </w:r>
            <w:r w:rsidR="00C37887" w:rsidRPr="007C0CC2">
              <w:rPr>
                <w:sz w:val="20"/>
                <w:lang w:eastAsia="zh-CN"/>
              </w:rPr>
              <w:t>;</w:t>
            </w:r>
          </w:p>
          <w:p w:rsidR="00C37887" w:rsidRPr="007C0CC2" w:rsidRDefault="008B26DC" w:rsidP="008B26DC">
            <w:pPr>
              <w:suppressAutoHyphens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базовое значение показателя «д</w:t>
            </w:r>
            <w:r w:rsidR="00C37887" w:rsidRPr="007C0CC2">
              <w:rPr>
                <w:sz w:val="20"/>
                <w:lang w:eastAsia="zh-CN"/>
              </w:rPr>
              <w:t>оля протяженности автомобильных дорог общего пользования Петрозаводской городской агломерации, соответствующих нормативным требованиям к транспортно-эксплуатационным показателям, в их общей протяженности» в абсолютных единицах составляет 146,5 км;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базовое значение показателя «</w:t>
            </w:r>
            <w:r w:rsidR="007C41FE">
              <w:rPr>
                <w:sz w:val="20"/>
                <w:lang w:eastAsia="zh-CN"/>
              </w:rPr>
              <w:t>к</w:t>
            </w:r>
            <w:r w:rsidRPr="007C0CC2">
              <w:rPr>
                <w:sz w:val="20"/>
                <w:lang w:eastAsia="zh-CN"/>
              </w:rPr>
              <w:t xml:space="preserve">оличество стационарных камер фотовидеофиксации нарушений правил дорожного движения на автомобильных дорогах общего пользования федерального, регионального или межмуниципального, местного значения </w:t>
            </w:r>
            <w:r w:rsidR="008B26DC">
              <w:rPr>
                <w:sz w:val="20"/>
                <w:lang w:eastAsia="zh-CN"/>
              </w:rPr>
              <w:t>в Республике</w:t>
            </w:r>
            <w:r w:rsidRPr="007C0CC2">
              <w:rPr>
                <w:sz w:val="20"/>
                <w:lang w:eastAsia="zh-CN"/>
              </w:rPr>
              <w:t xml:space="preserve"> Карелия» в абсол</w:t>
            </w:r>
            <w:r w:rsidR="008B26DC">
              <w:rPr>
                <w:sz w:val="20"/>
                <w:lang w:eastAsia="zh-CN"/>
              </w:rPr>
              <w:t>ютных единицах составляет 19 ед</w:t>
            </w:r>
            <w:proofErr w:type="gramStart"/>
            <w:r w:rsidR="008B26DC">
              <w:rPr>
                <w:sz w:val="20"/>
                <w:lang w:eastAsia="zh-CN"/>
              </w:rPr>
              <w:t>.</w:t>
            </w:r>
            <w:r w:rsidR="007C41FE">
              <w:rPr>
                <w:sz w:val="20"/>
                <w:lang w:eastAsia="zh-CN"/>
              </w:rPr>
              <w:t>.</w:t>
            </w:r>
            <w:proofErr w:type="gramEnd"/>
          </w:p>
          <w:p w:rsidR="00C37887" w:rsidRPr="007C0CC2" w:rsidRDefault="008B26DC" w:rsidP="008B26DC">
            <w:pPr>
              <w:suppressAutoHyphens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П</w:t>
            </w:r>
            <w:r w:rsidR="00C37887" w:rsidRPr="007C0CC2">
              <w:rPr>
                <w:sz w:val="20"/>
                <w:lang w:eastAsia="zh-CN"/>
              </w:rPr>
              <w:t>лан мероприятий по реализации регионального проекта приведен в при</w:t>
            </w:r>
            <w:r>
              <w:rPr>
                <w:sz w:val="20"/>
                <w:lang w:eastAsia="zh-CN"/>
              </w:rPr>
              <w:t>ложении 1 к настоящему паспорту.</w:t>
            </w:r>
          </w:p>
          <w:p w:rsidR="00C37887" w:rsidRPr="007C0CC2" w:rsidRDefault="008B26DC" w:rsidP="008B26DC">
            <w:pPr>
              <w:suppressAutoHyphens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Д</w:t>
            </w:r>
            <w:r w:rsidR="00C37887" w:rsidRPr="007C0CC2">
              <w:rPr>
                <w:sz w:val="20"/>
                <w:lang w:eastAsia="zh-CN"/>
              </w:rPr>
              <w:t>ополнительные и обосновывающие материалы регионального проекта приведены в приложении 2 к настоящему паспорту</w:t>
            </w:r>
          </w:p>
        </w:tc>
      </w:tr>
    </w:tbl>
    <w:p w:rsidR="008B26DC" w:rsidRDefault="008B26DC" w:rsidP="00C37887">
      <w:pPr>
        <w:suppressAutoHyphens/>
        <w:ind w:right="-31"/>
        <w:jc w:val="right"/>
        <w:rPr>
          <w:sz w:val="24"/>
          <w:szCs w:val="24"/>
          <w:lang w:eastAsia="zh-CN"/>
        </w:rPr>
      </w:pPr>
    </w:p>
    <w:p w:rsidR="00A5645C" w:rsidRDefault="00A5645C" w:rsidP="00C37887">
      <w:pPr>
        <w:suppressAutoHyphens/>
        <w:ind w:right="-31"/>
        <w:jc w:val="right"/>
        <w:rPr>
          <w:sz w:val="24"/>
          <w:szCs w:val="24"/>
          <w:lang w:eastAsia="zh-CN"/>
        </w:rPr>
      </w:pPr>
    </w:p>
    <w:p w:rsidR="00C37887" w:rsidRDefault="00C37887" w:rsidP="007C41FE">
      <w:pPr>
        <w:suppressAutoHyphens/>
        <w:ind w:right="-31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Приложение 1</w:t>
      </w:r>
    </w:p>
    <w:p w:rsidR="00C37887" w:rsidRDefault="00C37887" w:rsidP="007C41FE">
      <w:pPr>
        <w:suppressAutoHyphens/>
        <w:ind w:left="7799" w:right="-31" w:firstLine="709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 паспорту регионального проекта  в целях реализации федеральных проектов «Дорожная сеть» и «Общесистемные меры развития дорожного хозяйства» национального проекта </w:t>
      </w:r>
    </w:p>
    <w:p w:rsidR="00C37887" w:rsidRDefault="00C37887" w:rsidP="007C41FE">
      <w:pPr>
        <w:suppressAutoHyphens/>
        <w:ind w:left="7799" w:right="-31" w:firstLine="709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«Безопасные и качественные автомобильные дороги» </w:t>
      </w:r>
    </w:p>
    <w:p w:rsidR="00C37887" w:rsidRDefault="00C37887" w:rsidP="00C37887">
      <w:pPr>
        <w:suppressAutoHyphens/>
        <w:rPr>
          <w:szCs w:val="28"/>
          <w:lang w:eastAsia="zh-CN"/>
        </w:rPr>
      </w:pPr>
    </w:p>
    <w:p w:rsidR="00C37887" w:rsidRDefault="00C37887" w:rsidP="00C37887">
      <w:pPr>
        <w:suppressAutoHyphens/>
        <w:ind w:left="1418" w:firstLine="709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План мероприятий по реализации регионального проекта</w:t>
      </w:r>
    </w:p>
    <w:p w:rsidR="00C37887" w:rsidRDefault="00C37887" w:rsidP="00C37887">
      <w:pPr>
        <w:suppressAutoHyphens/>
        <w:rPr>
          <w:sz w:val="24"/>
          <w:szCs w:val="24"/>
          <w:lang w:eastAsia="zh-CN"/>
        </w:rPr>
      </w:pPr>
    </w:p>
    <w:tbl>
      <w:tblPr>
        <w:tblW w:w="15240" w:type="dxa"/>
        <w:tblInd w:w="-5" w:type="dxa"/>
        <w:tblLayout w:type="fixed"/>
        <w:tblLook w:val="04A0"/>
      </w:tblPr>
      <w:tblGrid>
        <w:gridCol w:w="809"/>
        <w:gridCol w:w="3221"/>
        <w:gridCol w:w="1540"/>
        <w:gridCol w:w="1640"/>
        <w:gridCol w:w="3064"/>
        <w:gridCol w:w="3276"/>
        <w:gridCol w:w="1690"/>
      </w:tblGrid>
      <w:tr w:rsidR="00C37887" w:rsidRPr="007C0CC2" w:rsidTr="00A5645C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№ </w:t>
            </w:r>
            <w:proofErr w:type="gramStart"/>
            <w:r w:rsidRPr="007C0CC2">
              <w:rPr>
                <w:sz w:val="20"/>
                <w:lang w:eastAsia="zh-CN"/>
              </w:rPr>
              <w:t>п</w:t>
            </w:r>
            <w:proofErr w:type="gramEnd"/>
            <w:r w:rsidRPr="007C0CC2">
              <w:rPr>
                <w:sz w:val="20"/>
                <w:lang w:eastAsia="zh-CN"/>
              </w:rPr>
              <w:t>/п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Наименование результата, мероприятия,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контрольной точки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Сроки реализации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Ответственный исполнитель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Вид документа и характеристика результата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Уровень контроля</w:t>
            </w:r>
          </w:p>
        </w:tc>
      </w:tr>
      <w:tr w:rsidR="00C37887" w:rsidRPr="007C0CC2" w:rsidTr="00A5645C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8B26D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н</w:t>
            </w:r>
            <w:r w:rsidR="00C37887" w:rsidRPr="007C0CC2">
              <w:rPr>
                <w:sz w:val="20"/>
                <w:lang w:eastAsia="zh-CN"/>
              </w:rPr>
              <w:t>ачало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8B26D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о</w:t>
            </w:r>
            <w:r w:rsidR="00C37887" w:rsidRPr="007C0CC2">
              <w:rPr>
                <w:sz w:val="20"/>
                <w:lang w:eastAsia="zh-CN"/>
              </w:rPr>
              <w:t>кончание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rPr>
                <w:sz w:val="20"/>
                <w:lang w:eastAsia="zh-CN"/>
              </w:rPr>
            </w:pPr>
          </w:p>
        </w:tc>
      </w:tr>
      <w:tr w:rsidR="00A5645C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Default="00A5645C" w:rsidP="00A5645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Default="00A5645C" w:rsidP="00A5645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1.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Реализация программы по осуществлению дорожной деятельности в отношении автомобильных дорог общего пользования регионального или межмуниципального и местного значения Республики Карелия и объектов улично-дорожной сети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1.1.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Приведение в нормативное состояние автомобильных дорог общего пользования регионального или межмуниципального значения Республики Карелия, дорожной сети Петрозаводской  городской агломерации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D7A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Министерство по дорожному хозяйству, транспорту и связи Республики Карелия;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8B26DC" w:rsidRDefault="008B26DC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согласованию);</w:t>
            </w:r>
          </w:p>
          <w:p w:rsidR="00B96D7A" w:rsidRDefault="00B96D7A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Кондопожского муниципального района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widowControl w:val="0"/>
              <w:suppressAutoHyphens/>
              <w:autoSpaceDE w:val="0"/>
              <w:ind w:right="80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отчетные материалы;</w:t>
            </w:r>
          </w:p>
          <w:p w:rsidR="00C37887" w:rsidRPr="007C0CC2" w:rsidRDefault="00C37887">
            <w:pPr>
              <w:widowControl w:val="0"/>
              <w:suppressAutoHyphens/>
              <w:autoSpaceDE w:val="0"/>
              <w:ind w:right="80"/>
              <w:jc w:val="both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доведение доли протяженности автомобильных дорог общего пользования регионального или межмуниципального значения Республики Карелия, соответствующих нормативным требованиям к транспортно-эксплуатационным показателям, в их общей протяженности не менее чем до 48,8</w:t>
            </w:r>
            <w:r w:rsidR="008B26DC">
              <w:rPr>
                <w:rFonts w:eastAsia="Calibri"/>
                <w:sz w:val="20"/>
                <w:lang w:eastAsia="zh-CN"/>
              </w:rPr>
              <w:t xml:space="preserve"> процента</w:t>
            </w:r>
            <w:r w:rsidRPr="007C0CC2">
              <w:rPr>
                <w:rFonts w:eastAsia="Calibri"/>
                <w:sz w:val="20"/>
                <w:lang w:eastAsia="zh-CN"/>
              </w:rPr>
              <w:t xml:space="preserve"> (относительно их протяженности по состоянию на 31 декабря 2017 года);</w:t>
            </w:r>
          </w:p>
          <w:p w:rsidR="00C37887" w:rsidRPr="007C0CC2" w:rsidRDefault="00C37887" w:rsidP="008B26DC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доведение доли протяженности автомобильных дорог общего пользования Петрозаводской городской агломерации, соответствующих нормативным требованиям к транспортно-эксплуатационным показателям, в их общей протяженности </w:t>
            </w:r>
            <w:r w:rsidR="008B26DC">
              <w:rPr>
                <w:sz w:val="20"/>
                <w:lang w:eastAsia="zh-CN"/>
              </w:rPr>
              <w:br/>
            </w:r>
            <w:r w:rsidRPr="007C0CC2">
              <w:rPr>
                <w:sz w:val="20"/>
                <w:lang w:eastAsia="zh-CN"/>
              </w:rPr>
              <w:t xml:space="preserve">до 85 </w:t>
            </w:r>
            <w:r w:rsidR="008B26DC">
              <w:rPr>
                <w:sz w:val="20"/>
                <w:lang w:eastAsia="zh-CN"/>
              </w:rPr>
              <w:t>процентов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41FE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рабочая группа по реализации национального проекта «Безопасные и качественные автомобильные дороги», образованная распоряжением Правительства Республики Карелия </w:t>
            </w:r>
            <w:r w:rsidR="007C41FE">
              <w:rPr>
                <w:sz w:val="20"/>
                <w:lang w:eastAsia="zh-CN"/>
              </w:rPr>
              <w:t xml:space="preserve">                        </w:t>
            </w:r>
            <w:r w:rsidRPr="007C0CC2">
              <w:rPr>
                <w:sz w:val="20"/>
                <w:lang w:eastAsia="zh-CN"/>
              </w:rPr>
              <w:t xml:space="preserve">от  7 декабря </w:t>
            </w:r>
            <w:r w:rsidR="008B26DC">
              <w:rPr>
                <w:sz w:val="20"/>
                <w:lang w:eastAsia="zh-CN"/>
              </w:rPr>
              <w:br/>
            </w:r>
            <w:r w:rsidRPr="007C0CC2">
              <w:rPr>
                <w:sz w:val="20"/>
                <w:lang w:eastAsia="zh-CN"/>
              </w:rPr>
              <w:t xml:space="preserve">2018 года </w:t>
            </w:r>
            <w:r w:rsidR="007C41FE">
              <w:rPr>
                <w:sz w:val="20"/>
                <w:lang w:eastAsia="zh-CN"/>
              </w:rPr>
              <w:t xml:space="preserve">                       </w:t>
            </w:r>
            <w:r w:rsidRPr="007C0CC2">
              <w:rPr>
                <w:sz w:val="20"/>
                <w:lang w:eastAsia="zh-CN"/>
              </w:rPr>
              <w:t xml:space="preserve">№ 782р-П </w:t>
            </w:r>
            <w:r w:rsidR="007C41FE">
              <w:rPr>
                <w:sz w:val="20"/>
                <w:lang w:eastAsia="zh-CN"/>
              </w:rPr>
              <w:t xml:space="preserve">   </w:t>
            </w:r>
            <w:r w:rsidRPr="007C0CC2">
              <w:rPr>
                <w:sz w:val="20"/>
                <w:lang w:eastAsia="zh-CN"/>
              </w:rPr>
              <w:t xml:space="preserve">(далее </w:t>
            </w:r>
            <w:r w:rsidR="005F3B3C">
              <w:rPr>
                <w:sz w:val="20"/>
                <w:lang w:eastAsia="zh-CN"/>
              </w:rPr>
              <w:t>–</w:t>
            </w:r>
            <w:r w:rsidRPr="007C0CC2">
              <w:rPr>
                <w:sz w:val="20"/>
                <w:lang w:eastAsia="zh-CN"/>
              </w:rPr>
              <w:t xml:space="preserve"> рабочая группа)</w:t>
            </w:r>
          </w:p>
        </w:tc>
      </w:tr>
    </w:tbl>
    <w:p w:rsidR="00A5645C" w:rsidRDefault="00A5645C"/>
    <w:p w:rsidR="00A5645C" w:rsidRDefault="00A5645C"/>
    <w:tbl>
      <w:tblPr>
        <w:tblW w:w="15240" w:type="dxa"/>
        <w:tblInd w:w="-5" w:type="dxa"/>
        <w:tblLayout w:type="fixed"/>
        <w:tblLook w:val="04A0"/>
      </w:tblPr>
      <w:tblGrid>
        <w:gridCol w:w="809"/>
        <w:gridCol w:w="3221"/>
        <w:gridCol w:w="1540"/>
        <w:gridCol w:w="1640"/>
        <w:gridCol w:w="3064"/>
        <w:gridCol w:w="3276"/>
        <w:gridCol w:w="1690"/>
      </w:tblGrid>
      <w:tr w:rsidR="00A5645C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Default="00A5645C" w:rsidP="00A5645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Default="00A5645C" w:rsidP="00A5645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5C" w:rsidRPr="007C0CC2" w:rsidRDefault="00A5645C" w:rsidP="00A5645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</w:t>
            </w:r>
          </w:p>
        </w:tc>
      </w:tr>
      <w:tr w:rsidR="00C37887" w:rsidRPr="007C0CC2" w:rsidTr="007C41F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942E6B">
            <w:pPr>
              <w:widowControl w:val="0"/>
              <w:suppressAutoHyphens/>
              <w:autoSpaceDE w:val="0"/>
              <w:spacing w:before="4"/>
              <w:jc w:val="center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1.2.</w:t>
            </w:r>
          </w:p>
          <w:p w:rsidR="00C37887" w:rsidRPr="007C0CC2" w:rsidRDefault="00C37887" w:rsidP="00942E6B">
            <w:pPr>
              <w:widowControl w:val="0"/>
              <w:suppressAutoHyphens/>
              <w:autoSpaceDE w:val="0"/>
              <w:ind w:left="181" w:right="175"/>
              <w:jc w:val="center"/>
              <w:rPr>
                <w:rFonts w:eastAsia="Calibri"/>
                <w:sz w:val="20"/>
                <w:lang w:eastAsia="zh-CN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right="43"/>
              <w:jc w:val="both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Ликвидация мест концентрации дорожно-транспортных происшествий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5F3B3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 января</w:t>
            </w:r>
          </w:p>
          <w:p w:rsidR="00C37887" w:rsidRPr="007C0CC2" w:rsidRDefault="00C37887" w:rsidP="005F3B3C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УГИБДД МВД по Республике Карелия (по согласованию);</w:t>
            </w:r>
          </w:p>
          <w:p w:rsidR="00C37887" w:rsidRPr="007C0CC2" w:rsidRDefault="008B26D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>дминистрация Петрозаводского городского округа 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suppressAutoHyphens/>
              <w:autoSpaceDE w:val="0"/>
              <w:ind w:right="80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 xml:space="preserve"> отчетные материалы;</w:t>
            </w:r>
          </w:p>
          <w:p w:rsidR="00C37887" w:rsidRPr="007C0CC2" w:rsidRDefault="00C37887" w:rsidP="00942E6B">
            <w:pPr>
              <w:widowControl w:val="0"/>
              <w:suppressAutoHyphens/>
              <w:autoSpaceDE w:val="0"/>
              <w:ind w:left="49" w:right="49" w:hanging="1"/>
              <w:jc w:val="both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снижение количества мест концентрации дорожно-транспортных происшествий (аварийно-опасных</w:t>
            </w:r>
            <w:r w:rsidRPr="007C0CC2">
              <w:rPr>
                <w:rFonts w:eastAsia="Calibri"/>
                <w:spacing w:val="-14"/>
                <w:sz w:val="20"/>
                <w:lang w:eastAsia="zh-CN"/>
              </w:rPr>
              <w:t xml:space="preserve"> </w:t>
            </w:r>
            <w:r w:rsidRPr="007C0CC2">
              <w:rPr>
                <w:rFonts w:eastAsia="Calibri"/>
                <w:sz w:val="20"/>
                <w:lang w:eastAsia="zh-CN"/>
              </w:rPr>
              <w:t>участков) на дорожной сети</w:t>
            </w:r>
            <w:r w:rsidRPr="007C0CC2">
              <w:rPr>
                <w:rFonts w:eastAsia="Calibri"/>
                <w:spacing w:val="-5"/>
                <w:sz w:val="20"/>
                <w:lang w:eastAsia="zh-CN"/>
              </w:rPr>
              <w:t xml:space="preserve"> не менее чем </w:t>
            </w:r>
            <w:r w:rsidRPr="007C0CC2">
              <w:rPr>
                <w:rFonts w:eastAsia="Calibri"/>
                <w:sz w:val="20"/>
                <w:lang w:eastAsia="zh-CN"/>
              </w:rPr>
              <w:t>в</w:t>
            </w:r>
            <w:r w:rsidR="00942E6B">
              <w:rPr>
                <w:rFonts w:eastAsia="Calibri"/>
                <w:sz w:val="20"/>
                <w:lang w:eastAsia="zh-CN"/>
              </w:rPr>
              <w:t xml:space="preserve"> </w:t>
            </w:r>
            <w:r w:rsidRPr="007C0CC2">
              <w:rPr>
                <w:rFonts w:eastAsia="Calibri"/>
                <w:sz w:val="20"/>
                <w:lang w:eastAsia="zh-CN"/>
              </w:rPr>
              <w:t>два</w:t>
            </w:r>
            <w:r w:rsidR="00942E6B">
              <w:rPr>
                <w:rFonts w:eastAsia="Calibri"/>
                <w:sz w:val="20"/>
                <w:lang w:eastAsia="zh-CN"/>
              </w:rPr>
              <w:t xml:space="preserve"> раза по сравнению с 2017 годом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41FE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5645C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2.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Создание механизмов экономического стимулирования сохранности автомобильных дорог регионального или межмуниципального и местного значения </w:t>
            </w:r>
            <w:r w:rsidR="00A5645C">
              <w:rPr>
                <w:sz w:val="20"/>
                <w:lang w:eastAsia="zh-CN"/>
              </w:rPr>
              <w:br/>
              <w:t>в Республике</w:t>
            </w:r>
            <w:r w:rsidRPr="007C0CC2">
              <w:rPr>
                <w:sz w:val="20"/>
                <w:lang w:eastAsia="zh-CN"/>
              </w:rPr>
              <w:t xml:space="preserve"> Карелия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2.1.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Размещение автоматических пунктов весогабаритного контроля на автомобильных дорогах общего пользования  регионального или межмуниципального значения Республики Карелия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D7A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Министерство по дорожному хозяйству, транспорту и связи Республики Карелия;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widowControl w:val="0"/>
              <w:suppressAutoHyphens/>
              <w:autoSpaceDE w:val="0"/>
              <w:ind w:right="80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отчетные материалы;</w:t>
            </w:r>
          </w:p>
          <w:p w:rsidR="00C37887" w:rsidRPr="007C0CC2" w:rsidRDefault="007C41FE" w:rsidP="007C41FE">
            <w:pPr>
              <w:suppressAutoHyphens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у</w:t>
            </w:r>
            <w:r w:rsidR="00C37887" w:rsidRPr="007C0CC2">
              <w:rPr>
                <w:sz w:val="20"/>
                <w:lang w:eastAsia="zh-CN"/>
              </w:rPr>
              <w:t xml:space="preserve">величение количества </w:t>
            </w:r>
            <w:proofErr w:type="gramStart"/>
            <w:r w:rsidR="00C37887" w:rsidRPr="007C0CC2">
              <w:rPr>
                <w:sz w:val="20"/>
                <w:lang w:eastAsia="zh-CN"/>
              </w:rPr>
              <w:t>размещен</w:t>
            </w:r>
            <w:r>
              <w:rPr>
                <w:sz w:val="20"/>
                <w:lang w:eastAsia="zh-CN"/>
              </w:rPr>
              <w:t>-</w:t>
            </w:r>
            <w:r w:rsidR="00C37887" w:rsidRPr="007C0CC2">
              <w:rPr>
                <w:sz w:val="20"/>
                <w:lang w:eastAsia="zh-CN"/>
              </w:rPr>
              <w:t>ных</w:t>
            </w:r>
            <w:proofErr w:type="gramEnd"/>
            <w:r w:rsidR="00C37887" w:rsidRPr="007C0CC2">
              <w:rPr>
                <w:sz w:val="20"/>
                <w:lang w:eastAsia="zh-CN"/>
              </w:rPr>
              <w:t xml:space="preserve"> автоматических пунктов весогабаритного контроля </w:t>
            </w:r>
            <w:r w:rsidR="00A5645C">
              <w:rPr>
                <w:sz w:val="20"/>
                <w:lang w:eastAsia="zh-CN"/>
              </w:rPr>
              <w:t>за движением</w:t>
            </w:r>
            <w:r>
              <w:rPr>
                <w:sz w:val="20"/>
                <w:lang w:eastAsia="zh-CN"/>
              </w:rPr>
              <w:t xml:space="preserve"> тяжеловесных и (или) крупногабаритных </w:t>
            </w:r>
            <w:r w:rsidR="00A5645C">
              <w:rPr>
                <w:sz w:val="20"/>
                <w:lang w:eastAsia="zh-CN"/>
              </w:rPr>
              <w:t xml:space="preserve"> </w:t>
            </w:r>
            <w:r w:rsidR="00C37887" w:rsidRPr="007C0CC2">
              <w:rPr>
                <w:sz w:val="20"/>
                <w:lang w:eastAsia="zh-CN"/>
              </w:rPr>
              <w:t>транспортных средств на автомобильных дорогах общего пользования  региональ</w:t>
            </w:r>
            <w:r>
              <w:rPr>
                <w:sz w:val="20"/>
                <w:lang w:eastAsia="zh-CN"/>
              </w:rPr>
              <w:t>-</w:t>
            </w:r>
            <w:r w:rsidR="00C37887" w:rsidRPr="007C0CC2">
              <w:rPr>
                <w:sz w:val="20"/>
                <w:lang w:eastAsia="zh-CN"/>
              </w:rPr>
              <w:t>ного или межмуниципального значения Республики Карелия до 12</w:t>
            </w:r>
            <w:r w:rsidR="00942E6B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единиц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3.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Внедрение автоматизированных технологий организации дорожного движения и </w:t>
            </w:r>
            <w:proofErr w:type="gramStart"/>
            <w:r w:rsidRPr="007C0CC2">
              <w:rPr>
                <w:sz w:val="20"/>
                <w:lang w:eastAsia="zh-CN"/>
              </w:rPr>
              <w:t>контроля за</w:t>
            </w:r>
            <w:proofErr w:type="gramEnd"/>
            <w:r w:rsidRPr="007C0CC2">
              <w:rPr>
                <w:sz w:val="20"/>
                <w:lang w:eastAsia="zh-CN"/>
              </w:rPr>
              <w:t xml:space="preserve"> соблюдением правил дорожного движения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3.1.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Увеличение количества стационарных камер фотовидеофиксации нарушений правил дорожного движения на автомобильных дорогах общего пользования федерального, регионального или межмуниципального и местного значения Республики Карелия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6B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Министерство по дорожному хозяйству, транспорту и связи Республики Карелия;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942E6B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Управление ГИБДД МВД </w:t>
            </w:r>
          </w:p>
          <w:p w:rsidR="00942E6B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по Республике Карелия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согласованию);</w:t>
            </w:r>
          </w:p>
          <w:p w:rsidR="00942E6B" w:rsidRDefault="00B96D7A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widowControl w:val="0"/>
              <w:suppressAutoHyphens/>
              <w:autoSpaceDE w:val="0"/>
              <w:ind w:right="80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отчетные материалы;</w:t>
            </w:r>
          </w:p>
          <w:p w:rsidR="00C37887" w:rsidRPr="007C0CC2" w:rsidRDefault="00C37887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доведение количества стационарных камер фотовидеофиксации нарушений правил дорожного движения на автомобильных дорогах общего пользования федерального, регионального или межмуниципального, местного зна</w:t>
            </w:r>
            <w:r w:rsidR="005F3B3C">
              <w:rPr>
                <w:sz w:val="20"/>
                <w:lang w:eastAsia="zh-CN"/>
              </w:rPr>
              <w:t xml:space="preserve">чения </w:t>
            </w:r>
            <w:r w:rsidR="00A5645C">
              <w:rPr>
                <w:sz w:val="20"/>
                <w:lang w:eastAsia="zh-CN"/>
              </w:rPr>
              <w:t>в Республике</w:t>
            </w:r>
            <w:r w:rsidR="005F3B3C">
              <w:rPr>
                <w:sz w:val="20"/>
                <w:lang w:eastAsia="zh-CN"/>
              </w:rPr>
              <w:t xml:space="preserve"> Карелия до 211</w:t>
            </w:r>
            <w:r w:rsidR="00A5645C">
              <w:rPr>
                <w:sz w:val="20"/>
                <w:lang w:eastAsia="zh-CN"/>
              </w:rPr>
              <w:t xml:space="preserve"> процентов</w:t>
            </w:r>
            <w:r w:rsidRPr="007C0CC2">
              <w:rPr>
                <w:sz w:val="20"/>
                <w:lang w:eastAsia="zh-CN"/>
              </w:rPr>
              <w:t xml:space="preserve"> от базового количества 2017 года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3.2.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Внедрение автоматических систем управления дорожным движением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942E6B" w:rsidRDefault="00B96D7A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7C0CC2">
            <w:pPr>
              <w:widowControl w:val="0"/>
              <w:suppressAutoHyphens/>
              <w:autoSpaceDE w:val="0"/>
              <w:ind w:right="80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отчетные материалы;</w:t>
            </w:r>
          </w:p>
          <w:p w:rsidR="00C37887" w:rsidRPr="007C0CC2" w:rsidRDefault="00C37887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внедрение интеллектуальной транспортной системы на территории Петрозаводского городского округа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A43C47" w:rsidRPr="007C0CC2" w:rsidTr="00F876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Default="00A43C47" w:rsidP="00F876D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Default="00A43C47" w:rsidP="00F876D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4.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Применение новых механизмов развития и эксплуатации дорожной сети, включая применение контрактов жизненного цикла, наилучших технологий и материалов</w:t>
            </w:r>
          </w:p>
        </w:tc>
      </w:tr>
      <w:tr w:rsidR="00C37887" w:rsidRPr="007C0CC2" w:rsidTr="007C41F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4.1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Расширение практики применения контрактов жизненного цикла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A43C4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 w:rsidP="00A43C4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942E6B" w:rsidRDefault="00B96D7A" w:rsidP="00A43C47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>дминистрация Петрозаводского городского округа</w:t>
            </w:r>
          </w:p>
          <w:p w:rsidR="00C37887" w:rsidRPr="007C0CC2" w:rsidRDefault="00C37887" w:rsidP="00A43C4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  <w:p w:rsidR="00C37887" w:rsidRPr="007C0CC2" w:rsidRDefault="00C37887" w:rsidP="00A43C47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061A4F">
            <w:pPr>
              <w:widowControl w:val="0"/>
              <w:suppressAutoHyphens/>
              <w:autoSpaceDE w:val="0"/>
              <w:ind w:right="80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отчетные материалы;</w:t>
            </w:r>
          </w:p>
          <w:p w:rsidR="00C37887" w:rsidRPr="007C0CC2" w:rsidRDefault="00C37887" w:rsidP="00A5645C">
            <w:pPr>
              <w:suppressAutoHyphens/>
              <w:jc w:val="both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доведение доли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</w:t>
            </w:r>
            <w:r w:rsidR="00A43C47">
              <w:rPr>
                <w:sz w:val="20"/>
                <w:lang w:eastAsia="zh-CN"/>
              </w:rPr>
              <w:t>-</w:t>
            </w:r>
            <w:r w:rsidRPr="007C0CC2">
              <w:rPr>
                <w:sz w:val="20"/>
                <w:lang w:eastAsia="zh-CN"/>
              </w:rPr>
              <w:t>ривающих выполнение работ на принципах контракта жизненного цикла, предусматривающего объединение в один контракт различных видов дорожных работ, в общем количестве новых государственных и муниципальных контрактов на выполнение работ по капитальному ремонту, ремонту и содержанию автомобильных дорог до 70</w:t>
            </w:r>
            <w:proofErr w:type="gramEnd"/>
            <w:r w:rsidRPr="007C0CC2">
              <w:rPr>
                <w:sz w:val="20"/>
                <w:lang w:eastAsia="zh-CN"/>
              </w:rPr>
              <w:t xml:space="preserve"> </w:t>
            </w:r>
            <w:r w:rsidR="00A5645C">
              <w:rPr>
                <w:sz w:val="20"/>
                <w:lang w:eastAsia="zh-CN"/>
              </w:rPr>
              <w:t>процентов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41FE">
            <w:pPr>
              <w:suppressAutoHyphens/>
              <w:spacing w:line="360" w:lineRule="atLeast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4.2.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Расширение практики применения наилучших технологий, материалов и технологических решений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942E6B" w:rsidRDefault="00B96D7A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 w:rsidP="00061A4F">
            <w:pPr>
              <w:widowControl w:val="0"/>
              <w:suppressAutoHyphens/>
              <w:autoSpaceDE w:val="0"/>
              <w:ind w:right="80"/>
              <w:rPr>
                <w:rFonts w:eastAsia="Calibri"/>
                <w:sz w:val="20"/>
                <w:lang w:eastAsia="zh-CN"/>
              </w:rPr>
            </w:pPr>
            <w:r w:rsidRPr="007C0CC2">
              <w:rPr>
                <w:rFonts w:eastAsia="Calibri"/>
                <w:sz w:val="20"/>
                <w:lang w:eastAsia="zh-CN"/>
              </w:rPr>
              <w:t>отчетные материалы;</w:t>
            </w:r>
          </w:p>
          <w:p w:rsidR="00C37887" w:rsidRPr="007C0CC2" w:rsidRDefault="00C37887" w:rsidP="00A5645C">
            <w:pPr>
              <w:suppressAutoHyphens/>
              <w:jc w:val="both"/>
              <w:rPr>
                <w:sz w:val="20"/>
                <w:lang w:eastAsia="zh-CN"/>
              </w:rPr>
            </w:pPr>
            <w:proofErr w:type="gramStart"/>
            <w:r w:rsidRPr="007C0CC2">
              <w:rPr>
                <w:sz w:val="20"/>
                <w:lang w:eastAsia="zh-CN"/>
              </w:rPr>
              <w:t>доведение доли государственных и муниципальных контрактов на выполнение работ по капиталь</w:t>
            </w:r>
            <w:r w:rsidR="00A43C47">
              <w:rPr>
                <w:sz w:val="20"/>
                <w:lang w:eastAsia="zh-CN"/>
              </w:rPr>
              <w:t>-</w:t>
            </w:r>
            <w:r w:rsidRPr="007C0CC2">
              <w:rPr>
                <w:sz w:val="20"/>
                <w:lang w:eastAsia="zh-CN"/>
              </w:rPr>
              <w:t>ному ремонту, ремонту и содержанию автомобильных дорог в рамках реализации региональ</w:t>
            </w:r>
            <w:r w:rsidR="00A43C47">
              <w:rPr>
                <w:sz w:val="20"/>
                <w:lang w:eastAsia="zh-CN"/>
              </w:rPr>
              <w:t>-</w:t>
            </w:r>
            <w:r w:rsidRPr="007C0CC2">
              <w:rPr>
                <w:sz w:val="20"/>
                <w:lang w:eastAsia="zh-CN"/>
              </w:rPr>
              <w:t>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количестве новых государственных и муниципальных контрактов на выполнение работ по капитальному ремонту, ремонту и содержанию автомобильных дорог</w:t>
            </w:r>
            <w:proofErr w:type="gramEnd"/>
            <w:r w:rsidRPr="007C0CC2">
              <w:rPr>
                <w:sz w:val="20"/>
                <w:lang w:eastAsia="zh-CN"/>
              </w:rPr>
              <w:t xml:space="preserve"> до 80 </w:t>
            </w:r>
            <w:r w:rsidR="00A5645C">
              <w:rPr>
                <w:sz w:val="20"/>
                <w:lang w:eastAsia="zh-CN"/>
              </w:rPr>
              <w:t>процентов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</w:tbl>
    <w:p w:rsidR="00A43C47" w:rsidRDefault="00A43C47"/>
    <w:tbl>
      <w:tblPr>
        <w:tblW w:w="15240" w:type="dxa"/>
        <w:tblInd w:w="-5" w:type="dxa"/>
        <w:tblLayout w:type="fixed"/>
        <w:tblLook w:val="04A0"/>
      </w:tblPr>
      <w:tblGrid>
        <w:gridCol w:w="809"/>
        <w:gridCol w:w="3221"/>
        <w:gridCol w:w="1540"/>
        <w:gridCol w:w="1640"/>
        <w:gridCol w:w="3064"/>
        <w:gridCol w:w="3276"/>
        <w:gridCol w:w="1690"/>
      </w:tblGrid>
      <w:tr w:rsidR="00A43C47" w:rsidRPr="007C0CC2" w:rsidTr="00F876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Default="00A43C47" w:rsidP="00F876D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Default="00A43C47" w:rsidP="00F876D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Реализованы мероприятия, предусмотренные региональным проектом в 2019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061A4F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2019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942E6B" w:rsidRDefault="00942E6B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согласованию);</w:t>
            </w:r>
          </w:p>
          <w:p w:rsidR="00942E6B" w:rsidRDefault="00B96D7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Кондопожского муниципального района 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suppressAutoHyphens/>
              <w:jc w:val="both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отчетные материалы о выполнении мероприятий регионального проекта в Федеральное дорожное агентство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6.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Реализованы мероприятия, предусмотренные региональным проектом в 2020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2020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2020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942E6B" w:rsidRDefault="00B96D7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согласованию);</w:t>
            </w:r>
          </w:p>
          <w:p w:rsidR="00942E6B" w:rsidRDefault="00B96D7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Кондопожского муниципального района 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отчетные материалы о выполнении мероприятий регионального проекта в Федеральное дорожное агентство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7.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Реализованы мероприятия, предусмотренные региональным проектом в 2021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2021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2021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942E6B" w:rsidRDefault="00B96D7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отчетные материалы о выполнении мероприятий регионального проекта в Федеральное дорожное агентство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spacing w:line="360" w:lineRule="atLeast"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8.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Реализованы мероприятия, предусмотренные региональным проектом в 2022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2022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2022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942E6B" w:rsidRDefault="00B96D7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отчетные материалы о выполнении мероприятий регионального проекта в Федеральное дорожное агентство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9.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Реализованы мероприятия, предусмотренные региональным проектом в 2023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2023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2023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C37887" w:rsidRPr="007C0CC2" w:rsidRDefault="00B96D7A" w:rsidP="00A43C47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отчетные материалы о выполнении мероприятий регионального проекта в Федеральное дорожное агентство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</w:tbl>
    <w:p w:rsidR="00A43C47" w:rsidRDefault="00A43C47"/>
    <w:tbl>
      <w:tblPr>
        <w:tblW w:w="15240" w:type="dxa"/>
        <w:tblInd w:w="-5" w:type="dxa"/>
        <w:tblLayout w:type="fixed"/>
        <w:tblLook w:val="04A0"/>
      </w:tblPr>
      <w:tblGrid>
        <w:gridCol w:w="809"/>
        <w:gridCol w:w="3221"/>
        <w:gridCol w:w="1540"/>
        <w:gridCol w:w="1640"/>
        <w:gridCol w:w="3064"/>
        <w:gridCol w:w="3276"/>
        <w:gridCol w:w="1690"/>
      </w:tblGrid>
      <w:tr w:rsidR="00A43C47" w:rsidRPr="007C0CC2" w:rsidTr="00F876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Default="00A43C47" w:rsidP="00F876D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Default="00A43C47" w:rsidP="00F876D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47" w:rsidRPr="007C0CC2" w:rsidRDefault="00A43C47" w:rsidP="00F876DA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</w:t>
            </w:r>
          </w:p>
        </w:tc>
      </w:tr>
      <w:tr w:rsidR="00A43C4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47" w:rsidRPr="007C0CC2" w:rsidRDefault="00A43C47" w:rsidP="00942E6B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47" w:rsidRPr="007C0CC2" w:rsidRDefault="00A43C47" w:rsidP="00061A4F">
            <w:pPr>
              <w:suppressAutoHyphens/>
              <w:rPr>
                <w:sz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47" w:rsidRPr="007C0CC2" w:rsidRDefault="00A43C47" w:rsidP="007C0CC2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47" w:rsidRPr="007C0CC2" w:rsidRDefault="00A43C47" w:rsidP="007C0CC2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C47" w:rsidRPr="007C0CC2" w:rsidRDefault="00A43C4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городского округа </w:t>
            </w:r>
            <w:r>
              <w:rPr>
                <w:sz w:val="20"/>
                <w:lang w:eastAsia="zh-CN"/>
              </w:rPr>
              <w:br/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47" w:rsidRPr="007C0CC2" w:rsidRDefault="00A43C47" w:rsidP="007C0CC2">
            <w:pPr>
              <w:suppressAutoHyphens/>
              <w:rPr>
                <w:sz w:val="20"/>
                <w:lang w:eastAsia="zh-C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C47" w:rsidRPr="007C0CC2" w:rsidRDefault="00A43C47" w:rsidP="007C0CC2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</w:tr>
      <w:tr w:rsidR="00C37887" w:rsidRPr="007C0CC2" w:rsidTr="00A5645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942E6B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10.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Реализованы мероприятия, предусмотренные региональным проектом в 2024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1 января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3C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 xml:space="preserve">31 декабря </w:t>
            </w:r>
          </w:p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2024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Министерство по дорожному хозяйству, транспорту и связи Республики Карелия;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КУ РК «Управтодор РК»;</w:t>
            </w:r>
          </w:p>
          <w:p w:rsidR="00942E6B" w:rsidRDefault="00B96D7A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а</w:t>
            </w:r>
            <w:r w:rsidR="00C37887" w:rsidRPr="007C0CC2">
              <w:rPr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(по согласованию)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7C0CC2">
            <w:pPr>
              <w:suppressAutoHyphens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отчетные материалы о выполнении мероприятий регионального проекта в Федеральное дорожное агентство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7C0CC2">
            <w:pPr>
              <w:suppressAutoHyphens/>
              <w:jc w:val="center"/>
              <w:rPr>
                <w:sz w:val="20"/>
                <w:lang w:eastAsia="zh-CN"/>
              </w:rPr>
            </w:pPr>
            <w:r w:rsidRPr="007C0CC2">
              <w:rPr>
                <w:sz w:val="20"/>
                <w:lang w:eastAsia="zh-CN"/>
              </w:rPr>
              <w:t>рабочая группа</w:t>
            </w:r>
          </w:p>
        </w:tc>
      </w:tr>
    </w:tbl>
    <w:p w:rsidR="00C37887" w:rsidRDefault="00C37887" w:rsidP="00C37887">
      <w:pPr>
        <w:suppressAutoHyphens/>
        <w:rPr>
          <w:lang w:eastAsia="zh-CN"/>
        </w:rPr>
      </w:pPr>
    </w:p>
    <w:p w:rsidR="00C37887" w:rsidRDefault="00C37887" w:rsidP="00C37887">
      <w:pPr>
        <w:suppressAutoHyphens/>
        <w:ind w:left="4963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Контрольные точки регионального проекта</w:t>
      </w:r>
    </w:p>
    <w:p w:rsidR="00C37887" w:rsidRDefault="00C37887" w:rsidP="00C37887">
      <w:pPr>
        <w:suppressAutoHyphens/>
        <w:rPr>
          <w:lang w:eastAsia="zh-CN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6569"/>
        <w:gridCol w:w="2100"/>
        <w:gridCol w:w="3459"/>
        <w:gridCol w:w="2431"/>
      </w:tblGrid>
      <w:tr w:rsidR="00C37887" w:rsidRPr="007C0CC2" w:rsidTr="00C3788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1072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№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Наименование задачи (результата)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Срок реализации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Ответственный исполнитель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Соисполнители</w:t>
            </w:r>
          </w:p>
        </w:tc>
      </w:tr>
      <w:tr w:rsidR="00A43C47" w:rsidRPr="007C0CC2" w:rsidTr="00C3788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>
            <w:pPr>
              <w:widowControl w:val="0"/>
              <w:tabs>
                <w:tab w:val="left" w:pos="1072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47" w:rsidRPr="007C0CC2" w:rsidRDefault="00A43C4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5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num" w:pos="152"/>
                <w:tab w:val="left" w:pos="505"/>
                <w:tab w:val="left" w:pos="1072"/>
              </w:tabs>
              <w:suppressAutoHyphens/>
              <w:snapToGrid w:val="0"/>
              <w:spacing w:line="360" w:lineRule="atLeast"/>
              <w:ind w:left="79" w:right="-426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В Федеральное дорожное агентство представлен паспорт регионального проекта;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определены участки автомобильных дорог общего пользования регионального или межмуниципального значения Республики Карелия, которые должны быть приведены в нормативное состояние, дорожная сеть Петрозаводской городской агломерации (сформированы перечни автомобильных дорог (участков автомобильных дорог), объектов улично-дорожной сети);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сформированы программы осуществления дорожной деятельности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14 декабря 2018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КУ РК «Управтодор РК»; ФКУ Упрдор «Кола»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заключено соглашение с Федеральным дорожным агентством о предоставлении бюджету Республики Карелия иных межбюджетных трансфертов из федерального бюджета на реализацию ме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роприятий регионального проекта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марта 2019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snapToGrid w:val="0"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5645C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Правительством Республики Карелия заключены соглашения с администрацией Петрозаводского городского округа и администрацией Кондопожского муниципального района о предоставлении местным бюджетам межбюджетных трансфертов 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на оказание</w:t>
            </w: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 поддержки реализации ме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роприятий регионального проекта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17 марта 2019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</w:tbl>
    <w:p w:rsidR="00A43C47" w:rsidRDefault="00A43C47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6569"/>
        <w:gridCol w:w="2100"/>
        <w:gridCol w:w="3459"/>
        <w:gridCol w:w="2431"/>
      </w:tblGrid>
      <w:tr w:rsidR="00A43C47" w:rsidRPr="007C0CC2" w:rsidTr="00F876DA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1072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5</w:t>
            </w:r>
          </w:p>
        </w:tc>
      </w:tr>
      <w:tr w:rsidR="00C37887" w:rsidRPr="007C0CC2" w:rsidTr="007C41FE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7C41FE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43C4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совместно с УГИБДД МВД по Республике Карелия разработаны и утверждены планы проведения в 2019 году мероприятий, направленных на пропагандирование соблюдения пра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вил дорожного движения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15 апреля 2019</w:t>
            </w:r>
            <w:r w:rsidR="00A43C47">
              <w:rPr>
                <w:rFonts w:eastAsia="Calibri"/>
                <w:kern w:val="2"/>
                <w:sz w:val="20"/>
                <w:lang w:eastAsia="zh-CN"/>
              </w:rPr>
              <w:t xml:space="preserve">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УГИБДД МВД по Республике Карелия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7C41FE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7C41FE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43C4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Карелия, администрацией Петрозаводского городского округа и администрацией Кондопожского муниципального района обеспечено заключение контрактов на выполнение мероприятий, необходимых для реализации и достижения показателей рег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ионального проекта на 2019 год.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31 мая 2019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  <w:tr w:rsidR="00C37887" w:rsidRPr="007C0CC2" w:rsidTr="007C41FE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7C41FE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43C4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Карелия, администрацией Петрозаводского городского округа и администрацией Кондопожского муниципального района обеспечено выполнение мероприятий, предусмотренных региональным проектом на 2019 год, в том числе приемка в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ыполнения соответствующих работ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2019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Петрозаводского городского округа 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  <w:tr w:rsidR="00C37887" w:rsidRPr="007C0CC2" w:rsidTr="007C41FE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7C41FE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43C4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проведены общественные обсуждения (по состоянию на 1 ноября 2019 года) результатов реализации регионального проекта в 2019 году, предложений по корректировке регионального проекта в части мероп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риятий 2020 и последующих годов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2019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Петрозаводского городского округа 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  <w:tr w:rsidR="00C37887" w:rsidRPr="007C0CC2" w:rsidTr="007C41FE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7C41FE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43C4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В Федеральное дорожное агентство </w:t>
            </w:r>
            <w:proofErr w:type="gramStart"/>
            <w:r w:rsidRPr="007C0CC2">
              <w:rPr>
                <w:rFonts w:eastAsia="Calibri"/>
                <w:kern w:val="2"/>
                <w:sz w:val="20"/>
                <w:lang w:eastAsia="zh-CN"/>
              </w:rPr>
              <w:t>представлены</w:t>
            </w:r>
            <w:proofErr w:type="gramEnd"/>
            <w:r w:rsidRPr="007C0CC2">
              <w:rPr>
                <w:rFonts w:eastAsia="Calibri"/>
                <w:kern w:val="2"/>
                <w:sz w:val="20"/>
                <w:lang w:eastAsia="zh-CN"/>
              </w:rPr>
              <w:t>:</w:t>
            </w:r>
          </w:p>
          <w:p w:rsidR="00C37887" w:rsidRPr="007C0CC2" w:rsidRDefault="00C37887" w:rsidP="00A43C4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отчетные материалы по выполнению мероприятий регионального проекта в 2019 году;</w:t>
            </w:r>
          </w:p>
          <w:p w:rsidR="00C37887" w:rsidRPr="007C0CC2" w:rsidRDefault="00C37887" w:rsidP="00A43C4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предложения по корректировке регионального проекта в части мероп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риятий 2020 и последующих годов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14 декабря 2019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ФКУ Упрдор «Кола»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 w:rsidP="00A43C4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</w:t>
            </w:r>
          </w:p>
        </w:tc>
      </w:tr>
    </w:tbl>
    <w:p w:rsidR="00A43C47" w:rsidRDefault="00A43C47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6569"/>
        <w:gridCol w:w="2100"/>
        <w:gridCol w:w="3459"/>
        <w:gridCol w:w="2431"/>
      </w:tblGrid>
      <w:tr w:rsidR="00A43C47" w:rsidRPr="007C0CC2" w:rsidTr="00F876DA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1072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5</w:t>
            </w:r>
          </w:p>
        </w:tc>
      </w:tr>
      <w:tr w:rsidR="00A43C4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C47" w:rsidRPr="007C0CC2" w:rsidRDefault="00A43C47" w:rsidP="007C41FE">
            <w:pPr>
              <w:widowControl w:val="0"/>
              <w:tabs>
                <w:tab w:val="left" w:pos="1072"/>
              </w:tabs>
              <w:suppressAutoHyphens/>
              <w:snapToGrid w:val="0"/>
              <w:spacing w:line="360" w:lineRule="atLeast"/>
              <w:ind w:left="10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47" w:rsidRPr="007C0CC2" w:rsidRDefault="00A43C47" w:rsidP="00A5645C">
            <w:pPr>
              <w:widowControl w:val="0"/>
              <w:tabs>
                <w:tab w:val="left" w:pos="989"/>
              </w:tabs>
              <w:suppressAutoHyphens/>
              <w:ind w:left="79" w:hanging="69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47" w:rsidRPr="007C0CC2" w:rsidRDefault="00A43C4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47" w:rsidRPr="007C0CC2" w:rsidRDefault="00A43C4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C47" w:rsidRPr="007C0CC2" w:rsidRDefault="00A43C4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Кондопожского муниципального района 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5645C">
            <w:pPr>
              <w:widowControl w:val="0"/>
              <w:tabs>
                <w:tab w:val="left" w:pos="989"/>
              </w:tabs>
              <w:suppressAutoHyphens/>
              <w:ind w:left="79" w:hanging="6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Правительством Республики Карелия заключены (актуализированы) соглашения с администрацией Петрозаводского городского округа и администрацией Кондопожского муниципального района о предоставлении местным бюджетам межбюджетных трансфертов 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на оказание</w:t>
            </w: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 поддержки реализации мероприятий региональн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ого проекта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17 февраля 2020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7C41FE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Карелия, администрацией Петрозаводского городского округа и администрацией Кондопожского муниципального района обеспечено заключение контрактов на выполнение мероприятий, необходимых для реализации и достижения показателей регионального про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екта на 2020 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апреля 2020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совместно с УГИБДД МВД по Республике Карелия разработаны и утверждены планы проведения в 2020 году мероприятий, направленных на пропагандирование соблю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дения правил дорожного движения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15 апреля 2020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УГИБДД МВД по Республике Карелия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Карелия, администрацией Петрозаводского городского округа и администрацией Кондопожского муниципального района обеспечено выполнение мероприятий, предусмотренных региональным проектом на 2020 год, в том числе приемка в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ыполнения соответствующих работ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2020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</w:tbl>
    <w:p w:rsidR="00A43C47" w:rsidRDefault="00A43C47"/>
    <w:p w:rsidR="00A43C47" w:rsidRDefault="00A43C47"/>
    <w:p w:rsidR="00A43C47" w:rsidRDefault="00A43C47"/>
    <w:p w:rsidR="00A43C47" w:rsidRDefault="00A43C47"/>
    <w:p w:rsidR="00A43C47" w:rsidRDefault="00A43C47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6569"/>
        <w:gridCol w:w="2100"/>
        <w:gridCol w:w="3459"/>
        <w:gridCol w:w="2431"/>
      </w:tblGrid>
      <w:tr w:rsidR="00A43C47" w:rsidRPr="007C0CC2" w:rsidTr="00F876DA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1072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5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5645C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проведены общественные обсуждения реализации региональных проектов (по состоянию на 1 ноября 2020 года) результатов реализации регионального проекта в 2020 го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ду, предложений по корректировке</w:t>
            </w: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 регионального проекта в части мероп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риятий на 2021 и последующие годы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2020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  <w:tr w:rsidR="00C37887" w:rsidRPr="007C0CC2" w:rsidTr="00061A4F">
        <w:trPr>
          <w:trHeight w:val="10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В Федеральное дорожное агентство </w:t>
            </w:r>
            <w:proofErr w:type="gramStart"/>
            <w:r w:rsidRPr="007C0CC2">
              <w:rPr>
                <w:rFonts w:eastAsia="Calibri"/>
                <w:kern w:val="2"/>
                <w:sz w:val="20"/>
                <w:lang w:eastAsia="zh-CN"/>
              </w:rPr>
              <w:t>представлены</w:t>
            </w:r>
            <w:proofErr w:type="gramEnd"/>
            <w:r w:rsidRPr="007C0CC2">
              <w:rPr>
                <w:rFonts w:eastAsia="Calibri"/>
                <w:kern w:val="2"/>
                <w:sz w:val="20"/>
                <w:lang w:eastAsia="zh-CN"/>
              </w:rPr>
              <w:t>: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отчетные материалы по выполнению мероприятий регионального проекта в 2020 году;</w:t>
            </w:r>
          </w:p>
          <w:p w:rsidR="00C37887" w:rsidRPr="007C0CC2" w:rsidRDefault="00C37887" w:rsidP="00A5645C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предложения по корректировке регионального проекта в части мероп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риятий на 2021 и последующие годы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14 декабря 2020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ФКУ Упрдор «Кола»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Кондопожского муниципального района 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5645C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Правительством Республики Карелия заключены (актуализированы) соглашения с администрацией Петрозаводского городского округа о предоставлении местному бюджету межбюджетных трансфертов 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на оказание</w:t>
            </w: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 поддержки реализации ме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роприятий регионального проекта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17 февраля 2021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и администрацией Петрозаводского городского округа обеспечено заключение контрактов на выполнение мероприятий, необходимых для реализации и достижения показателей рег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ионального проекта на 2021 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апреля 2021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C37887" w:rsidRPr="007C0CC2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>дминистрация Петрозаводского городского округа 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совместно с УГИБДД МВД по Республике Карелия разработаны и утверждены планы проведения в 2021 году мероприятий, направленных на пропагандирование соблю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дения правил дорожного движения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15 апреля 2021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УГИБДД МВД по Республике Карелия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и администрацией Петрозаводского городского округа обеспечено выполнение мероприятий, предусмотренных региональным проектом на 2021 год, в том числе приемка в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ыполнения соответствующих работ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2021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</w:tbl>
    <w:p w:rsidR="00A43C47" w:rsidRDefault="00A43C47"/>
    <w:p w:rsidR="00A43C47" w:rsidRDefault="00A43C47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6569"/>
        <w:gridCol w:w="2100"/>
        <w:gridCol w:w="3459"/>
        <w:gridCol w:w="2431"/>
      </w:tblGrid>
      <w:tr w:rsidR="00A43C47" w:rsidRPr="007C0CC2" w:rsidTr="00F876DA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1072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47" w:rsidRPr="007C0CC2" w:rsidRDefault="00A43C47" w:rsidP="00F876D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5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A5645C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проведены общественные обсуждения реализации региональных проектов (по состоянию на 1 ноября 2020 года) результатов реализации регионального проекта в 2021 году, предложений по корректировки регионального проекта в части мероп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риятий на 2022 и последующие годы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2021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left" w:pos="1072"/>
              </w:tabs>
              <w:suppressAutoHyphens/>
              <w:snapToGrid w:val="0"/>
              <w:spacing w:line="360" w:lineRule="atLeast"/>
              <w:ind w:left="79" w:hanging="69"/>
              <w:jc w:val="both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В Федеральное дорожное агентство </w:t>
            </w:r>
            <w:proofErr w:type="gramStart"/>
            <w:r w:rsidRPr="007C0CC2">
              <w:rPr>
                <w:rFonts w:eastAsia="Calibri"/>
                <w:kern w:val="2"/>
                <w:sz w:val="20"/>
                <w:lang w:eastAsia="zh-CN"/>
              </w:rPr>
              <w:t>представлены</w:t>
            </w:r>
            <w:proofErr w:type="gramEnd"/>
            <w:r w:rsidRPr="007C0CC2">
              <w:rPr>
                <w:rFonts w:eastAsia="Calibri"/>
                <w:kern w:val="2"/>
                <w:sz w:val="20"/>
                <w:lang w:eastAsia="zh-CN"/>
              </w:rPr>
              <w:t>: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отчетные материалы по выполнению мероприятий регионального проекта в 2021 году;</w:t>
            </w:r>
          </w:p>
          <w:p w:rsidR="00C37887" w:rsidRPr="007C0CC2" w:rsidRDefault="00C37887" w:rsidP="00A5645C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предложения по корректировке регионального проекта в части мероп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риятий на 2022 и последующие годы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14 декабря 2021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5C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ФКУ Упрдор «Кола»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согласованию);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C37887">
        <w:trPr>
          <w:trHeight w:val="23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7C0CC2" w:rsidRDefault="00C37887" w:rsidP="00A5645C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Контрольные точки на 2022 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–</w:t>
            </w:r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 2024 годы </w:t>
            </w:r>
            <w:proofErr w:type="gramStart"/>
            <w:r w:rsidRPr="007C0CC2">
              <w:rPr>
                <w:rFonts w:eastAsia="Calibri"/>
                <w:kern w:val="2"/>
                <w:sz w:val="20"/>
                <w:lang w:eastAsia="zh-CN"/>
              </w:rPr>
              <w:t>указаны</w:t>
            </w:r>
            <w:proofErr w:type="gramEnd"/>
            <w:r w:rsidRPr="007C0CC2">
              <w:rPr>
                <w:rFonts w:eastAsia="Calibri"/>
                <w:kern w:val="2"/>
                <w:sz w:val="20"/>
                <w:lang w:eastAsia="zh-CN"/>
              </w:rPr>
              <w:t xml:space="preserve"> укрупнено и будут детализированы при корректировке регионального проекта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num" w:pos="294"/>
                <w:tab w:val="left" w:pos="1072"/>
              </w:tabs>
              <w:suppressAutoHyphens/>
              <w:snapToGrid w:val="0"/>
              <w:spacing w:line="360" w:lineRule="atLeast"/>
              <w:ind w:left="79" w:hanging="353"/>
              <w:jc w:val="right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и администрацией Петрозаводского городского округа обеспечено выполнение мероприятий, предусмотренных региональным проектом на 2022 год, в том числе приемка в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ыполнения соответствующих работ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2022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num" w:pos="294"/>
                <w:tab w:val="left" w:pos="1072"/>
              </w:tabs>
              <w:suppressAutoHyphens/>
              <w:snapToGrid w:val="0"/>
              <w:spacing w:line="360" w:lineRule="atLeast"/>
              <w:ind w:left="79" w:hanging="353"/>
              <w:jc w:val="right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и администрацией Петрозаводского городского округа обеспечено выполнение мероприятий, предусмотренных региональным проектом на 2023 год, в том числе приемка в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ыполнения соответствующих работ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2023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  <w:tr w:rsidR="00C37887" w:rsidRPr="007C0CC2" w:rsidTr="00061A4F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87" w:rsidRPr="007C0CC2" w:rsidRDefault="00C37887" w:rsidP="00C37887">
            <w:pPr>
              <w:widowControl w:val="0"/>
              <w:numPr>
                <w:ilvl w:val="0"/>
                <w:numId w:val="21"/>
              </w:numPr>
              <w:tabs>
                <w:tab w:val="num" w:pos="294"/>
                <w:tab w:val="left" w:pos="1072"/>
              </w:tabs>
              <w:suppressAutoHyphens/>
              <w:snapToGrid w:val="0"/>
              <w:spacing w:line="360" w:lineRule="atLeast"/>
              <w:ind w:left="79" w:hanging="353"/>
              <w:jc w:val="right"/>
              <w:rPr>
                <w:rFonts w:eastAsia="Calibri"/>
                <w:kern w:val="2"/>
                <w:sz w:val="20"/>
                <w:lang w:eastAsia="zh-C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Правительством Республики Карелия и администрацией Петрозаводского городского округа обеспечено выполнение мероприятий, предусмотренных региональным проектом на 2024 год, в том числе приемка в</w:t>
            </w:r>
            <w:r w:rsidR="00A5645C">
              <w:rPr>
                <w:rFonts w:eastAsia="Calibri"/>
                <w:kern w:val="2"/>
                <w:sz w:val="20"/>
                <w:lang w:eastAsia="zh-CN"/>
              </w:rPr>
              <w:t>ыполнения соответствующих работ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1 декабря 2024 года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7C0CC2" w:rsidRDefault="00C37887" w:rsidP="00061A4F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КУ РК «Управтодор РК»;</w:t>
            </w:r>
          </w:p>
          <w:p w:rsidR="00A5645C" w:rsidRDefault="00B96D7A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>
              <w:rPr>
                <w:rFonts w:eastAsia="Calibri"/>
                <w:kern w:val="2"/>
                <w:sz w:val="20"/>
                <w:lang w:eastAsia="zh-CN"/>
              </w:rPr>
              <w:t>а</w:t>
            </w:r>
            <w:r w:rsidR="00C37887" w:rsidRPr="007C0CC2">
              <w:rPr>
                <w:rFonts w:eastAsia="Calibri"/>
                <w:kern w:val="2"/>
                <w:sz w:val="20"/>
                <w:lang w:eastAsia="zh-CN"/>
              </w:rPr>
              <w:t xml:space="preserve">дминистрация Петрозаводского городского округа </w:t>
            </w:r>
          </w:p>
          <w:p w:rsidR="00C37887" w:rsidRPr="007C0CC2" w:rsidRDefault="00C37887">
            <w:pPr>
              <w:widowControl w:val="0"/>
              <w:tabs>
                <w:tab w:val="left" w:pos="989"/>
              </w:tabs>
              <w:suppressAutoHyphens/>
              <w:ind w:left="79"/>
              <w:jc w:val="center"/>
              <w:rPr>
                <w:rFonts w:eastAsia="Calibri"/>
                <w:kern w:val="2"/>
                <w:sz w:val="20"/>
                <w:lang w:eastAsia="zh-CN"/>
              </w:rPr>
            </w:pPr>
            <w:r w:rsidRPr="007C0CC2">
              <w:rPr>
                <w:rFonts w:eastAsia="Calibri"/>
                <w:kern w:val="2"/>
                <w:sz w:val="20"/>
                <w:lang w:eastAsia="zh-CN"/>
              </w:rPr>
              <w:t>(по согласованию)</w:t>
            </w:r>
          </w:p>
        </w:tc>
      </w:tr>
    </w:tbl>
    <w:p w:rsidR="00C37887" w:rsidRDefault="00C37887" w:rsidP="00C37887">
      <w:pPr>
        <w:suppressAutoHyphens/>
        <w:spacing w:line="360" w:lineRule="atLeast"/>
        <w:ind w:right="-1108"/>
        <w:jc w:val="center"/>
        <w:rPr>
          <w:szCs w:val="28"/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37887" w:rsidRDefault="00C37887" w:rsidP="00C37887">
      <w:pPr>
        <w:suppressAutoHyphens/>
        <w:spacing w:line="360" w:lineRule="atLeast"/>
        <w:ind w:right="-1108"/>
        <w:jc w:val="center"/>
        <w:rPr>
          <w:lang w:eastAsia="zh-CN"/>
        </w:rPr>
      </w:pPr>
    </w:p>
    <w:p w:rsidR="00C37887" w:rsidRDefault="00C37887" w:rsidP="00C37887">
      <w:pPr>
        <w:suppressAutoHyphens/>
        <w:spacing w:line="360" w:lineRule="atLeast"/>
        <w:ind w:right="-1108"/>
        <w:jc w:val="center"/>
        <w:rPr>
          <w:lang w:eastAsia="zh-CN"/>
        </w:rPr>
      </w:pPr>
    </w:p>
    <w:p w:rsidR="00C37887" w:rsidRDefault="00C37887" w:rsidP="00C37887">
      <w:pPr>
        <w:suppressAutoHyphens/>
        <w:spacing w:line="360" w:lineRule="atLeast"/>
        <w:ind w:right="-1108"/>
        <w:jc w:val="center"/>
        <w:rPr>
          <w:lang w:eastAsia="zh-CN"/>
        </w:rPr>
      </w:pPr>
    </w:p>
    <w:p w:rsidR="00C37887" w:rsidRDefault="00C37887" w:rsidP="00C37887">
      <w:pPr>
        <w:suppressAutoHyphens/>
        <w:spacing w:line="360" w:lineRule="atLeast"/>
        <w:ind w:right="-1108"/>
        <w:jc w:val="center"/>
        <w:rPr>
          <w:lang w:eastAsia="zh-CN"/>
        </w:rPr>
      </w:pPr>
    </w:p>
    <w:p w:rsidR="00C37887" w:rsidRDefault="00C37887" w:rsidP="00C37887">
      <w:pPr>
        <w:suppressAutoHyphens/>
        <w:spacing w:line="360" w:lineRule="atLeast"/>
        <w:ind w:right="-1108"/>
        <w:jc w:val="center"/>
        <w:rPr>
          <w:lang w:eastAsia="zh-CN"/>
        </w:rPr>
      </w:pPr>
    </w:p>
    <w:p w:rsidR="00C37887" w:rsidRDefault="00C37887" w:rsidP="00A43C47">
      <w:pPr>
        <w:suppressAutoHyphens/>
        <w:spacing w:line="360" w:lineRule="atLeast"/>
        <w:ind w:right="-1108"/>
        <w:rPr>
          <w:lang w:eastAsia="zh-CN"/>
        </w:rPr>
      </w:pPr>
    </w:p>
    <w:p w:rsidR="00C37887" w:rsidRPr="00521223" w:rsidRDefault="00C37887" w:rsidP="007C41FE">
      <w:pPr>
        <w:suppressAutoHyphens/>
        <w:ind w:right="-31"/>
        <w:jc w:val="right"/>
        <w:rPr>
          <w:sz w:val="24"/>
          <w:szCs w:val="24"/>
          <w:lang w:eastAsia="zh-CN"/>
        </w:rPr>
      </w:pPr>
      <w:r w:rsidRPr="00521223">
        <w:rPr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Приложение 2</w:t>
      </w:r>
    </w:p>
    <w:p w:rsidR="00C37887" w:rsidRPr="00521223" w:rsidRDefault="00C37887" w:rsidP="007C41FE">
      <w:pPr>
        <w:suppressAutoHyphens/>
        <w:ind w:left="7799" w:right="-31" w:hanging="2"/>
        <w:jc w:val="right"/>
        <w:rPr>
          <w:sz w:val="24"/>
          <w:szCs w:val="24"/>
          <w:lang w:eastAsia="zh-CN"/>
        </w:rPr>
      </w:pPr>
      <w:r w:rsidRPr="00521223">
        <w:rPr>
          <w:sz w:val="24"/>
          <w:szCs w:val="24"/>
          <w:lang w:eastAsia="zh-CN"/>
        </w:rPr>
        <w:t xml:space="preserve">к паспорту регионального проекта  в целях реализации федеральных проектов «Дорожная сеть» и «Общесистемные меры развития дорожного хозяйства» национального проекта «Безопасные и качественные автомобильные дороги» </w:t>
      </w:r>
    </w:p>
    <w:p w:rsidR="00C37887" w:rsidRPr="00521223" w:rsidRDefault="00C37887" w:rsidP="00521223">
      <w:pPr>
        <w:suppressAutoHyphens/>
        <w:spacing w:line="360" w:lineRule="atLeast"/>
        <w:rPr>
          <w:b/>
          <w:sz w:val="24"/>
          <w:szCs w:val="24"/>
          <w:lang w:eastAsia="zh-CN"/>
        </w:rPr>
      </w:pPr>
    </w:p>
    <w:p w:rsidR="00C37887" w:rsidRDefault="00C37887" w:rsidP="00521223">
      <w:pPr>
        <w:suppressAutoHyphens/>
        <w:jc w:val="center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Дополнительные и обосновывающие материалы</w:t>
      </w:r>
      <w:r w:rsidR="00521223">
        <w:rPr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 xml:space="preserve">регионального проекта </w:t>
      </w:r>
    </w:p>
    <w:p w:rsidR="00C37887" w:rsidRDefault="00C37887" w:rsidP="00C37887">
      <w:pPr>
        <w:suppressAutoHyphens/>
        <w:spacing w:line="360" w:lineRule="atLeast"/>
        <w:jc w:val="both"/>
        <w:rPr>
          <w:b/>
          <w:sz w:val="24"/>
          <w:szCs w:val="24"/>
          <w:lang w:eastAsia="zh-CN"/>
        </w:rPr>
      </w:pPr>
    </w:p>
    <w:p w:rsidR="00C37887" w:rsidRDefault="00C37887" w:rsidP="00C37887">
      <w:pPr>
        <w:suppressAutoHyphens/>
        <w:spacing w:line="360" w:lineRule="atLeast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1. Модель функционирования результатов и достижения показателей регионального проекта </w:t>
      </w:r>
    </w:p>
    <w:p w:rsidR="00C37887" w:rsidRDefault="00C37887" w:rsidP="00C37887">
      <w:pPr>
        <w:suppressAutoHyphens/>
        <w:spacing w:line="360" w:lineRule="atLeast"/>
        <w:jc w:val="center"/>
        <w:rPr>
          <w:sz w:val="24"/>
          <w:szCs w:val="24"/>
          <w:lang w:eastAsia="zh-CN"/>
        </w:rPr>
      </w:pPr>
    </w:p>
    <w:tbl>
      <w:tblPr>
        <w:tblW w:w="15422" w:type="dxa"/>
        <w:tblInd w:w="-5" w:type="dxa"/>
        <w:tblLayout w:type="fixed"/>
        <w:tblLook w:val="04A0"/>
      </w:tblPr>
      <w:tblGrid>
        <w:gridCol w:w="15422"/>
      </w:tblGrid>
      <w:tr w:rsidR="00C37887" w:rsidRPr="00521223" w:rsidTr="00521223"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521223" w:rsidRDefault="00C3788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Достижение результатов и показателей регионального проекта позволит:</w:t>
            </w:r>
          </w:p>
          <w:p w:rsidR="00C37887" w:rsidRPr="00521223" w:rsidRDefault="00C3788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повысить безопасность, качество и эффективность транспортного обслуживания населения, а также субъектов экономической деятельности;</w:t>
            </w:r>
          </w:p>
          <w:p w:rsidR="00C37887" w:rsidRPr="00521223" w:rsidRDefault="00C3788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создаст приоритетные условия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C37887" w:rsidRPr="00521223" w:rsidRDefault="00C3788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повысит доступность объектов транспортной инфраструктуры для населения и субъектов экономической деятельности;</w:t>
            </w:r>
          </w:p>
          <w:p w:rsidR="00C37887" w:rsidRPr="00521223" w:rsidRDefault="00C37887" w:rsidP="00B80EF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способствует развитию дорожной сети Петрозаводской городской агломерации в соответствии с потребностями населения в передвижении, субъектов экономической деятельности </w:t>
            </w:r>
            <w:r w:rsidR="00B80EF8">
              <w:rPr>
                <w:sz w:val="24"/>
                <w:szCs w:val="24"/>
                <w:lang w:eastAsia="zh-CN"/>
              </w:rPr>
              <w:t>–</w:t>
            </w:r>
            <w:r w:rsidRPr="00521223">
              <w:rPr>
                <w:sz w:val="24"/>
                <w:szCs w:val="24"/>
                <w:lang w:eastAsia="zh-CN"/>
              </w:rPr>
              <w:t xml:space="preserve"> </w:t>
            </w:r>
            <w:r w:rsidR="00B80EF8">
              <w:rPr>
                <w:sz w:val="24"/>
                <w:szCs w:val="24"/>
                <w:lang w:eastAsia="zh-CN"/>
              </w:rPr>
              <w:t>в перевозке пассажиров и грузов</w:t>
            </w:r>
          </w:p>
        </w:tc>
      </w:tr>
    </w:tbl>
    <w:p w:rsidR="00C37887" w:rsidRDefault="00C37887" w:rsidP="00C37887">
      <w:pPr>
        <w:suppressAutoHyphens/>
        <w:spacing w:line="360" w:lineRule="atLeast"/>
        <w:jc w:val="center"/>
        <w:rPr>
          <w:szCs w:val="28"/>
          <w:lang w:eastAsia="zh-CN"/>
        </w:rPr>
      </w:pPr>
    </w:p>
    <w:p w:rsidR="00C37887" w:rsidRPr="00521223" w:rsidRDefault="00C37887" w:rsidP="00C37887">
      <w:pPr>
        <w:suppressAutoHyphens/>
        <w:spacing w:line="360" w:lineRule="atLeast"/>
        <w:jc w:val="center"/>
        <w:rPr>
          <w:sz w:val="24"/>
          <w:szCs w:val="24"/>
          <w:lang w:eastAsia="zh-CN"/>
        </w:rPr>
      </w:pPr>
      <w:r w:rsidRPr="00521223">
        <w:rPr>
          <w:sz w:val="24"/>
          <w:szCs w:val="24"/>
          <w:lang w:eastAsia="zh-CN"/>
        </w:rPr>
        <w:t xml:space="preserve">2. Методика расчета показателей регионального проекта </w:t>
      </w:r>
    </w:p>
    <w:p w:rsidR="00C37887" w:rsidRDefault="00C37887" w:rsidP="00C37887">
      <w:pPr>
        <w:suppressAutoHyphens/>
        <w:spacing w:line="360" w:lineRule="atLeast"/>
        <w:jc w:val="center"/>
        <w:rPr>
          <w:szCs w:val="28"/>
          <w:lang w:eastAsia="zh-CN"/>
        </w:rPr>
      </w:pPr>
    </w:p>
    <w:tbl>
      <w:tblPr>
        <w:tblW w:w="15378" w:type="dxa"/>
        <w:tblInd w:w="-5" w:type="dxa"/>
        <w:tblLayout w:type="fixed"/>
        <w:tblLook w:val="04A0"/>
      </w:tblPr>
      <w:tblGrid>
        <w:gridCol w:w="594"/>
        <w:gridCol w:w="2800"/>
        <w:gridCol w:w="1538"/>
        <w:gridCol w:w="2176"/>
        <w:gridCol w:w="22"/>
        <w:gridCol w:w="2228"/>
        <w:gridCol w:w="1950"/>
        <w:gridCol w:w="1680"/>
        <w:gridCol w:w="2390"/>
      </w:tblGrid>
      <w:tr w:rsidR="00C37887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521223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Методика расчета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Базовые показатели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Источник данных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521223">
              <w:rPr>
                <w:sz w:val="24"/>
                <w:szCs w:val="24"/>
                <w:lang w:eastAsia="zh-CN"/>
              </w:rPr>
              <w:t>Ответственный за сбор данных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Уровень агрегирования информации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Временные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характе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ристики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Дополнительная информация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F8" w:rsidRPr="00521223" w:rsidRDefault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C37887" w:rsidRPr="00521223" w:rsidTr="00B80E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521223" w:rsidRDefault="00C37887" w:rsidP="00B80EF8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zh-CN"/>
              </w:rPr>
            </w:pPr>
            <w:r w:rsidRPr="00521223">
              <w:rPr>
                <w:rFonts w:eastAsia="Arial Unicode MS"/>
                <w:sz w:val="24"/>
                <w:szCs w:val="24"/>
                <w:lang w:eastAsia="zh-CN"/>
              </w:rPr>
              <w:t xml:space="preserve">Доля протяженности автомобильных дорог общего пользования регионального или межмуниципального значения Республики Карелия, соответствующих нормативным требованиям к транспортно-эксплуатационным показателям, в их общей протяженности, </w:t>
            </w:r>
            <w:r w:rsidR="00B80EF8">
              <w:rPr>
                <w:rFonts w:eastAsia="Arial Unicode MS"/>
                <w:sz w:val="24"/>
                <w:szCs w:val="24"/>
                <w:lang w:eastAsia="zh-CN"/>
              </w:rPr>
              <w:t>процентов</w:t>
            </w:r>
          </w:p>
        </w:tc>
      </w:tr>
      <w:tr w:rsidR="00C37887" w:rsidRPr="00521223" w:rsidTr="00B80EF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 w:rsidP="00B80EF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Отношение протяженности автомобильных дорог общего пользования регионального или межмуниципального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данные федерального статистического наблюдения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КУ РК </w:t>
            </w:r>
            <w:r w:rsidR="00521223" w:rsidRPr="00521223">
              <w:rPr>
                <w:sz w:val="24"/>
                <w:szCs w:val="24"/>
                <w:lang w:eastAsia="zh-CN"/>
              </w:rPr>
              <w:br/>
            </w:r>
            <w:r w:rsidRPr="00521223">
              <w:rPr>
                <w:sz w:val="24"/>
                <w:szCs w:val="24"/>
                <w:lang w:eastAsia="zh-CN"/>
              </w:rPr>
              <w:t>«Управтодор РК»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Министерство по дорожному хозяйству, транспорту и связи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7" w:rsidRPr="00521223" w:rsidRDefault="00C37887" w:rsidP="0035023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значения Республики Карелия,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соответствую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щих</w:t>
            </w:r>
            <w:proofErr w:type="gramEnd"/>
            <w:r w:rsidRPr="00521223">
              <w:rPr>
                <w:sz w:val="24"/>
                <w:szCs w:val="24"/>
                <w:lang w:eastAsia="zh-CN"/>
              </w:rPr>
              <w:t xml:space="preserve"> нормативным требованиям к транс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портно-эксплуатаци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 xml:space="preserve">онным показателям, к их общей протяженности (по состоянию </w:t>
            </w:r>
            <w:r>
              <w:rPr>
                <w:sz w:val="24"/>
                <w:szCs w:val="24"/>
                <w:lang w:eastAsia="zh-CN"/>
              </w:rPr>
              <w:br/>
            </w:r>
            <w:r w:rsidRPr="00521223">
              <w:rPr>
                <w:sz w:val="24"/>
                <w:szCs w:val="24"/>
                <w:lang w:eastAsia="zh-CN"/>
              </w:rPr>
              <w:t>на 31 декабря 2017 года)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Республики Карелия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F8" w:rsidRPr="00521223" w:rsidRDefault="00B80EF8" w:rsidP="0035023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37887" w:rsidRPr="00521223" w:rsidTr="00B80E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suppressAutoHyphens/>
              <w:spacing w:line="360" w:lineRule="atLeast"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521223" w:rsidRDefault="00C37887" w:rsidP="00B80EF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Снижение количества мест концентрации дорожно-тран</w:t>
            </w:r>
            <w:r w:rsidR="00521223" w:rsidRPr="00521223">
              <w:rPr>
                <w:sz w:val="24"/>
                <w:szCs w:val="24"/>
                <w:lang w:eastAsia="zh-CN"/>
              </w:rPr>
              <w:t xml:space="preserve">спортных происшествий (аварийно </w:t>
            </w:r>
            <w:r w:rsidRPr="00521223">
              <w:rPr>
                <w:sz w:val="24"/>
                <w:szCs w:val="24"/>
                <w:lang w:eastAsia="zh-CN"/>
              </w:rPr>
              <w:t xml:space="preserve">опасных участков) на дорожной сети Республики Карелия, </w:t>
            </w:r>
            <w:r w:rsidR="00B80EF8">
              <w:rPr>
                <w:sz w:val="24"/>
                <w:szCs w:val="24"/>
                <w:lang w:eastAsia="zh-CN"/>
              </w:rPr>
              <w:t>процентов (единиц)</w:t>
            </w:r>
          </w:p>
        </w:tc>
      </w:tr>
      <w:tr w:rsidR="00C37887" w:rsidRPr="00521223" w:rsidTr="00B80EF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Отношение количества мест концентрации дорожно-тран</w:t>
            </w:r>
            <w:r w:rsidR="00521223" w:rsidRPr="00521223">
              <w:rPr>
                <w:sz w:val="24"/>
                <w:szCs w:val="24"/>
                <w:lang w:eastAsia="zh-CN"/>
              </w:rPr>
              <w:t xml:space="preserve">спортных происшествий (аварийно </w:t>
            </w:r>
            <w:r w:rsidRPr="00521223">
              <w:rPr>
                <w:sz w:val="24"/>
                <w:szCs w:val="24"/>
                <w:lang w:eastAsia="zh-CN"/>
              </w:rPr>
              <w:t>опасных участков) на дорожной сети Республики Карелия, выявленных по итогам 2017 года, к их количеству по итогам 2024 года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100 (3)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УГИБДД МВД по Республике Карелия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УГИБДД МВД по Республике Карелия (по согласованию)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521223" w:rsidRDefault="00C37887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базовое значение </w:t>
            </w:r>
            <w:r w:rsidR="00521223" w:rsidRPr="00521223">
              <w:rPr>
                <w:sz w:val="24"/>
                <w:szCs w:val="24"/>
                <w:lang w:eastAsia="zh-CN"/>
              </w:rPr>
              <w:br/>
            </w:r>
            <w:r w:rsidR="00350238" w:rsidRPr="00521223">
              <w:rPr>
                <w:sz w:val="24"/>
                <w:szCs w:val="24"/>
                <w:lang w:eastAsia="zh-CN"/>
              </w:rPr>
              <w:t xml:space="preserve">– </w:t>
            </w:r>
            <w:r w:rsidRPr="00521223">
              <w:rPr>
                <w:sz w:val="24"/>
                <w:szCs w:val="24"/>
                <w:lang w:eastAsia="zh-CN"/>
              </w:rPr>
              <w:t xml:space="preserve">3 </w:t>
            </w:r>
            <w:r w:rsidR="00521223" w:rsidRPr="00521223">
              <w:rPr>
                <w:sz w:val="24"/>
                <w:szCs w:val="24"/>
                <w:lang w:eastAsia="zh-CN"/>
              </w:rPr>
              <w:t>единицы</w:t>
            </w:r>
          </w:p>
        </w:tc>
      </w:tr>
      <w:tr w:rsidR="00C37887" w:rsidRPr="00521223" w:rsidTr="00B80E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Доля протяженности автомобильных дорог общего пользования Петрозаводской городской агломерации, соответствующих нормативным требованиям к транспортно-эксплуатационным показате</w:t>
            </w:r>
            <w:r w:rsidR="00521223" w:rsidRPr="00521223">
              <w:rPr>
                <w:sz w:val="24"/>
                <w:szCs w:val="24"/>
                <w:lang w:eastAsia="zh-CN"/>
              </w:rPr>
              <w:t>лям, в их общей протяженности, процентов</w:t>
            </w:r>
          </w:p>
        </w:tc>
      </w:tr>
      <w:tr w:rsidR="00C37887" w:rsidRPr="00521223" w:rsidTr="00B80EF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B80EF8">
            <w:pPr>
              <w:suppressAutoHyphens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Отношение протяжен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ности автомобильных дорог общего пользова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 xml:space="preserve">ния Петрозаводской городской агломерации, соответствующих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нормативным</w:t>
            </w:r>
            <w:proofErr w:type="gramEnd"/>
            <w:r w:rsidRPr="00521223">
              <w:rPr>
                <w:sz w:val="24"/>
                <w:szCs w:val="24"/>
                <w:lang w:eastAsia="zh-CN"/>
              </w:rPr>
              <w:t xml:space="preserve"> требова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 xml:space="preserve">ниям к транспортно-эксплуатационным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49,7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данные федерального статистического наблюдения;</w:t>
            </w:r>
          </w:p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дефектные ведомости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ФКУ Упрдор «Кола» </w:t>
            </w:r>
            <w:r w:rsidR="00B80EF8">
              <w:rPr>
                <w:sz w:val="24"/>
                <w:szCs w:val="24"/>
                <w:lang w:eastAsia="zh-CN"/>
              </w:rPr>
              <w:br/>
            </w:r>
            <w:r w:rsidRPr="00521223">
              <w:rPr>
                <w:sz w:val="24"/>
                <w:szCs w:val="24"/>
                <w:lang w:eastAsia="zh-CN"/>
              </w:rPr>
              <w:t>(по согласованию);</w:t>
            </w:r>
          </w:p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КУ РК </w:t>
            </w:r>
            <w:r w:rsidR="00521223" w:rsidRPr="00521223">
              <w:rPr>
                <w:sz w:val="24"/>
                <w:szCs w:val="24"/>
                <w:lang w:eastAsia="zh-CN"/>
              </w:rPr>
              <w:br/>
            </w:r>
            <w:r w:rsidRPr="00521223">
              <w:rPr>
                <w:sz w:val="24"/>
                <w:szCs w:val="24"/>
                <w:lang w:eastAsia="zh-CN"/>
              </w:rPr>
              <w:t>«Управтодор РК»;</w:t>
            </w:r>
          </w:p>
          <w:p w:rsidR="00C37887" w:rsidRPr="00521223" w:rsidRDefault="00521223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а</w:t>
            </w:r>
            <w:r w:rsidR="00C37887" w:rsidRPr="00521223">
              <w:rPr>
                <w:sz w:val="24"/>
                <w:szCs w:val="24"/>
                <w:lang w:eastAsia="zh-CN"/>
              </w:rPr>
              <w:t xml:space="preserve">дминистрация Петрозаводского городского округа </w:t>
            </w:r>
            <w:r w:rsidRPr="00521223">
              <w:rPr>
                <w:sz w:val="24"/>
                <w:szCs w:val="24"/>
                <w:lang w:eastAsia="zh-CN"/>
              </w:rPr>
              <w:br/>
            </w:r>
            <w:r w:rsidR="00C37887" w:rsidRPr="00521223">
              <w:rPr>
                <w:sz w:val="24"/>
                <w:szCs w:val="24"/>
                <w:lang w:eastAsia="zh-CN"/>
              </w:rPr>
              <w:t>(по согласованию);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7" w:rsidRPr="00521223" w:rsidRDefault="00C37887" w:rsidP="0035023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показателям, к их общей протяженности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администрация Кондопожского муниципального района (по согласованию)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F8" w:rsidRPr="00521223" w:rsidRDefault="00B80EF8" w:rsidP="0035023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37887" w:rsidRPr="00521223" w:rsidTr="00B80E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521223">
              <w:rPr>
                <w:sz w:val="24"/>
                <w:szCs w:val="24"/>
                <w:lang w:eastAsia="zh-CN"/>
              </w:rPr>
              <w:t>Доля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количестве новых государственных и муниципальных контрактов на выполнение работ по капитальному ремонту, ремонту и с</w:t>
            </w:r>
            <w:r w:rsidR="00521223" w:rsidRPr="00521223">
              <w:rPr>
                <w:sz w:val="24"/>
                <w:szCs w:val="24"/>
                <w:lang w:eastAsia="zh-CN"/>
              </w:rPr>
              <w:t>одержанию автомобильных дорог, процентов</w:t>
            </w:r>
            <w:proofErr w:type="gramEnd"/>
          </w:p>
        </w:tc>
      </w:tr>
      <w:tr w:rsidR="00C37887" w:rsidRPr="00521223" w:rsidTr="00B80EF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 w:rsidP="00B80EF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521223">
              <w:rPr>
                <w:sz w:val="24"/>
                <w:szCs w:val="24"/>
                <w:lang w:eastAsia="zh-CN"/>
              </w:rPr>
              <w:t>Отношение количества заключенных государст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венных и муниципаль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использование новых технологий и матери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алов, включенных в реестр новых и наилучших технологий, материалов и технологи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ческих решений повторного применения, к общему количеству заключенных государст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венных и муници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 xml:space="preserve">пальных контрактов на 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23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КУ РК </w:t>
            </w: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«Управтодор РК»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23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КУ РК </w:t>
            </w: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«Управтодор РК»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521223" w:rsidRDefault="00C37887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доведение доли указанных контрактов до 80 </w:t>
            </w:r>
            <w:r w:rsidR="00521223" w:rsidRPr="00521223">
              <w:rPr>
                <w:sz w:val="24"/>
                <w:szCs w:val="24"/>
                <w:lang w:eastAsia="zh-CN"/>
              </w:rPr>
              <w:t>процентов</w:t>
            </w:r>
            <w:r w:rsidRPr="00521223">
              <w:rPr>
                <w:sz w:val="24"/>
                <w:szCs w:val="24"/>
                <w:lang w:eastAsia="zh-CN"/>
              </w:rPr>
              <w:t xml:space="preserve"> от общего количества новых контрактов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52122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выполнение работ по капитальному ремонту, ремонту и содержанию автомобильных дорог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F8" w:rsidRPr="00521223" w:rsidRDefault="00B80EF8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37887" w:rsidRPr="00521223" w:rsidTr="00B80E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suppressAutoHyphens/>
              <w:spacing w:line="360" w:lineRule="atLeast"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521223" w:rsidRDefault="00C37887" w:rsidP="007C41F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521223">
              <w:rPr>
                <w:sz w:val="24"/>
                <w:szCs w:val="24"/>
                <w:lang w:eastAsia="zh-CN"/>
              </w:rPr>
              <w:t xml:space="preserve">Доля государственных и муниципальных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выполнение работ на принципах контракта жизненного цикла, </w:t>
            </w:r>
            <w:r w:rsidR="00521223" w:rsidRPr="00521223">
              <w:rPr>
                <w:sz w:val="24"/>
                <w:szCs w:val="24"/>
                <w:lang w:eastAsia="zh-CN"/>
              </w:rPr>
              <w:t>предполага</w:t>
            </w:r>
            <w:r w:rsidR="007C41FE">
              <w:rPr>
                <w:sz w:val="24"/>
                <w:szCs w:val="24"/>
                <w:lang w:eastAsia="zh-CN"/>
              </w:rPr>
              <w:t>ющего</w:t>
            </w:r>
            <w:r w:rsidRPr="00521223">
              <w:rPr>
                <w:sz w:val="24"/>
                <w:szCs w:val="24"/>
                <w:lang w:eastAsia="zh-CN"/>
              </w:rPr>
              <w:t xml:space="preserve"> объединение в один контракт различных видов дорожных работ, в общем количестве новых государственных и муниципальных контрактов на выполнение работ по капитальному ремонту, ремонту и содержанию ав</w:t>
            </w:r>
            <w:r w:rsidR="00521223" w:rsidRPr="00521223">
              <w:rPr>
                <w:sz w:val="24"/>
                <w:szCs w:val="24"/>
                <w:lang w:eastAsia="zh-CN"/>
              </w:rPr>
              <w:t>томобильных дорог, процентов</w:t>
            </w:r>
            <w:proofErr w:type="gramEnd"/>
          </w:p>
        </w:tc>
      </w:tr>
      <w:tr w:rsidR="00C37887" w:rsidRPr="00521223" w:rsidTr="00B80EF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 w:rsidP="007C41F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521223">
              <w:rPr>
                <w:sz w:val="24"/>
                <w:szCs w:val="24"/>
                <w:lang w:eastAsia="zh-CN"/>
              </w:rPr>
              <w:t>Отношение количества заключенных государст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венных и муниципаль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 xml:space="preserve">ных контрактов на выполнение работ по капитальному ремонту, ремонту и содержанию автомобильных дорог в рамках реализации регионального проекта, предусматривающих выполнение работ на принципах контракта жизненного цикла, </w:t>
            </w:r>
            <w:r w:rsidR="00521223" w:rsidRPr="00521223">
              <w:rPr>
                <w:sz w:val="24"/>
                <w:szCs w:val="24"/>
                <w:lang w:eastAsia="zh-CN"/>
              </w:rPr>
              <w:t>предполага</w:t>
            </w:r>
            <w:r w:rsidR="007C41FE">
              <w:rPr>
                <w:sz w:val="24"/>
                <w:szCs w:val="24"/>
                <w:lang w:eastAsia="zh-CN"/>
              </w:rPr>
              <w:t>ющего</w:t>
            </w:r>
            <w:r w:rsidRPr="00521223">
              <w:rPr>
                <w:sz w:val="24"/>
                <w:szCs w:val="24"/>
                <w:lang w:eastAsia="zh-CN"/>
              </w:rPr>
              <w:t xml:space="preserve"> объединение в один контракт различных видов дорожных работ, к общему количеству новых заключенных государственных и муниципальных конт</w:t>
            </w:r>
            <w:r w:rsidR="00521223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 xml:space="preserve">рактов на выполнение работ по капитальному 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23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КУ РК </w:t>
            </w: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«Управтодор РК»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КУ РК </w:t>
            </w:r>
            <w:r w:rsidR="00521223" w:rsidRPr="00521223">
              <w:rPr>
                <w:sz w:val="24"/>
                <w:szCs w:val="24"/>
                <w:lang w:eastAsia="zh-CN"/>
              </w:rPr>
              <w:br/>
            </w:r>
            <w:r w:rsidRPr="00521223">
              <w:rPr>
                <w:sz w:val="24"/>
                <w:szCs w:val="24"/>
                <w:lang w:eastAsia="zh-CN"/>
              </w:rPr>
              <w:t>«Управтодор РК»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521223" w:rsidRDefault="00C37887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доведение доли указанных контрактов до 70 </w:t>
            </w:r>
            <w:r w:rsidR="00521223" w:rsidRPr="00521223">
              <w:rPr>
                <w:sz w:val="24"/>
                <w:szCs w:val="24"/>
                <w:lang w:eastAsia="zh-CN"/>
              </w:rPr>
              <w:t>процентов</w:t>
            </w:r>
            <w:r w:rsidRPr="00521223">
              <w:rPr>
                <w:sz w:val="24"/>
                <w:szCs w:val="24"/>
                <w:lang w:eastAsia="zh-CN"/>
              </w:rPr>
              <w:t xml:space="preserve"> от общего количества новых контрактов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52122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ремонту, ремонту и содержанию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автомо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бильных</w:t>
            </w:r>
            <w:proofErr w:type="gramEnd"/>
            <w:r w:rsidRPr="00521223">
              <w:rPr>
                <w:sz w:val="24"/>
                <w:szCs w:val="24"/>
                <w:lang w:eastAsia="zh-CN"/>
              </w:rPr>
              <w:t xml:space="preserve"> дорог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F8" w:rsidRPr="00521223" w:rsidRDefault="00B80EF8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37887" w:rsidRPr="00521223" w:rsidTr="00B80E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521223" w:rsidRDefault="00C37887" w:rsidP="0052122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Количест</w:t>
            </w:r>
            <w:r w:rsidR="00B80EF8">
              <w:rPr>
                <w:sz w:val="24"/>
                <w:szCs w:val="24"/>
                <w:lang w:eastAsia="zh-CN"/>
              </w:rPr>
              <w:t>во стационарных комплексов фото</w:t>
            </w:r>
            <w:r w:rsidRPr="00521223">
              <w:rPr>
                <w:sz w:val="24"/>
                <w:szCs w:val="24"/>
                <w:lang w:eastAsia="zh-CN"/>
              </w:rPr>
              <w:t xml:space="preserve">видеофиксации нарушений правил дорожного движения на автомобильных дорогах общего пользования федерального, регионального или межмуниципального, местного значения </w:t>
            </w:r>
            <w:r w:rsidR="00B80EF8">
              <w:rPr>
                <w:sz w:val="24"/>
                <w:szCs w:val="24"/>
                <w:lang w:eastAsia="zh-CN"/>
              </w:rPr>
              <w:t>в Республике</w:t>
            </w:r>
            <w:r w:rsidRPr="00521223">
              <w:rPr>
                <w:sz w:val="24"/>
                <w:szCs w:val="24"/>
                <w:lang w:eastAsia="zh-CN"/>
              </w:rPr>
              <w:t xml:space="preserve"> Карелия, </w:t>
            </w:r>
            <w:r w:rsidR="00521223" w:rsidRPr="00521223">
              <w:rPr>
                <w:sz w:val="24"/>
                <w:szCs w:val="24"/>
                <w:lang w:eastAsia="zh-CN"/>
              </w:rPr>
              <w:t>процентов</w:t>
            </w:r>
            <w:r w:rsidRPr="00521223">
              <w:rPr>
                <w:sz w:val="24"/>
                <w:szCs w:val="24"/>
                <w:lang w:eastAsia="zh-CN"/>
              </w:rPr>
              <w:t xml:space="preserve"> </w:t>
            </w:r>
            <w:r w:rsidR="00B80EF8">
              <w:rPr>
                <w:sz w:val="24"/>
                <w:szCs w:val="24"/>
                <w:lang w:eastAsia="zh-CN"/>
              </w:rPr>
              <w:t xml:space="preserve">(единиц) </w:t>
            </w:r>
            <w:r w:rsidR="00B80EF8">
              <w:rPr>
                <w:sz w:val="24"/>
                <w:szCs w:val="24"/>
                <w:lang w:eastAsia="zh-CN"/>
              </w:rPr>
              <w:br/>
            </w:r>
            <w:r w:rsidRPr="00521223">
              <w:rPr>
                <w:sz w:val="24"/>
                <w:szCs w:val="24"/>
                <w:lang w:eastAsia="zh-CN"/>
              </w:rPr>
              <w:t xml:space="preserve">от базового значения </w:t>
            </w:r>
          </w:p>
        </w:tc>
      </w:tr>
      <w:tr w:rsidR="00C37887" w:rsidRPr="00521223" w:rsidTr="00B80EF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Отношение количества стационарных камер фотовидеофиксации нарушений правил дорожного движения на автомобильных дорогах общего пользования федерального,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регио</w:t>
            </w:r>
            <w:r w:rsidR="00B80EF8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нального</w:t>
            </w:r>
            <w:proofErr w:type="gramEnd"/>
            <w:r w:rsidRPr="00521223">
              <w:rPr>
                <w:sz w:val="24"/>
                <w:szCs w:val="24"/>
                <w:lang w:eastAsia="zh-CN"/>
              </w:rPr>
              <w:t xml:space="preserve"> или межмуни</w:t>
            </w:r>
            <w:r w:rsidR="00B80EF8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>ципального, местного значения в Республике Карелия по состоянию на 31 декабря 2017 года к их количеству по состоянию на 31 декабря 2024 года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521223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100 (</w:t>
            </w:r>
            <w:r w:rsidR="00C37887" w:rsidRPr="00521223">
              <w:rPr>
                <w:sz w:val="24"/>
                <w:szCs w:val="24"/>
                <w:lang w:eastAsia="zh-CN"/>
              </w:rPr>
              <w:t>19</w:t>
            </w:r>
            <w:r w:rsidRPr="00521223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УГИБДД МВД по Республике Карелия;</w:t>
            </w: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ФКУ Упрдор «Кола»;</w:t>
            </w: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КУ РК «Управтодор РК»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базовое значение </w:t>
            </w:r>
            <w:r w:rsidR="00521223" w:rsidRPr="00521223">
              <w:rPr>
                <w:sz w:val="24"/>
                <w:szCs w:val="24"/>
                <w:lang w:eastAsia="zh-CN"/>
              </w:rPr>
              <w:br/>
            </w:r>
            <w:r w:rsidR="00350238" w:rsidRPr="00521223">
              <w:rPr>
                <w:sz w:val="24"/>
                <w:szCs w:val="24"/>
                <w:lang w:eastAsia="zh-CN"/>
              </w:rPr>
              <w:t>–</w:t>
            </w:r>
            <w:r w:rsidRPr="00521223">
              <w:rPr>
                <w:sz w:val="24"/>
                <w:szCs w:val="24"/>
                <w:lang w:eastAsia="zh-CN"/>
              </w:rPr>
              <w:t xml:space="preserve"> 19 </w:t>
            </w:r>
            <w:r w:rsidR="00521223" w:rsidRPr="00521223">
              <w:rPr>
                <w:sz w:val="24"/>
                <w:szCs w:val="24"/>
                <w:lang w:eastAsia="zh-CN"/>
              </w:rPr>
              <w:t>единиц</w:t>
            </w: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37887" w:rsidRPr="00521223" w:rsidTr="00B80E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52122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7" w:rsidRPr="00521223" w:rsidRDefault="00521223" w:rsidP="0052122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Размещение автоматических пунктов весогабаритного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 xml:space="preserve">контроля </w:t>
            </w:r>
            <w:r w:rsidR="00C37887" w:rsidRPr="00521223">
              <w:rPr>
                <w:sz w:val="24"/>
                <w:szCs w:val="24"/>
                <w:lang w:eastAsia="zh-CN"/>
              </w:rPr>
              <w:t>за</w:t>
            </w:r>
            <w:proofErr w:type="gramEnd"/>
            <w:r w:rsidR="00C37887" w:rsidRPr="00521223">
              <w:rPr>
                <w:sz w:val="24"/>
                <w:szCs w:val="24"/>
                <w:lang w:eastAsia="zh-CN"/>
              </w:rPr>
              <w:t xml:space="preserve"> движением тяжеловесных и (или) крупногабаритных транспортных средств на автомобильных дорогах общего пользования регионального или межмуниципального значения Республики Карелия, </w:t>
            </w:r>
            <w:r w:rsidRPr="00521223">
              <w:rPr>
                <w:sz w:val="24"/>
                <w:szCs w:val="24"/>
                <w:lang w:eastAsia="zh-CN"/>
              </w:rPr>
              <w:t>единиц</w:t>
            </w:r>
          </w:p>
        </w:tc>
      </w:tr>
      <w:tr w:rsidR="00C37887" w:rsidRPr="00521223" w:rsidTr="00B80EF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41FE">
            <w:pPr>
              <w:suppressAutoHyphens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Количество комплексов автоматизированного весогабаритного контроля на автомобильных дорогах общего пользования регионального или межмуниципального значения</w:t>
            </w:r>
            <w:r w:rsidR="00521223" w:rsidRPr="00521223">
              <w:rPr>
                <w:sz w:val="24"/>
                <w:szCs w:val="24"/>
                <w:lang w:eastAsia="zh-CN"/>
              </w:rPr>
              <w:t xml:space="preserve">  Республик</w:t>
            </w:r>
            <w:r w:rsidR="007C41FE">
              <w:rPr>
                <w:sz w:val="24"/>
                <w:szCs w:val="24"/>
                <w:lang w:eastAsia="zh-CN"/>
              </w:rPr>
              <w:t>и</w:t>
            </w:r>
            <w:r w:rsidRPr="00521223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23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КУ РК </w:t>
            </w: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«Управтодор РК»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23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КУ РК </w:t>
            </w:r>
          </w:p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«Управтодор РК»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521223" w:rsidRDefault="00C37887" w:rsidP="007C41F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в период 2019 </w:t>
            </w:r>
            <w:r w:rsidR="00350238" w:rsidRPr="00521223">
              <w:rPr>
                <w:sz w:val="24"/>
                <w:szCs w:val="24"/>
                <w:lang w:eastAsia="zh-CN"/>
              </w:rPr>
              <w:t>–</w:t>
            </w:r>
            <w:r w:rsidRPr="00521223">
              <w:rPr>
                <w:sz w:val="24"/>
                <w:szCs w:val="24"/>
                <w:lang w:eastAsia="zh-CN"/>
              </w:rPr>
              <w:t xml:space="preserve"> 2021 годов планируется устройство и ввод </w:t>
            </w:r>
            <w:r w:rsidR="007C41FE">
              <w:rPr>
                <w:sz w:val="24"/>
                <w:szCs w:val="24"/>
                <w:lang w:eastAsia="zh-CN"/>
              </w:rPr>
              <w:t xml:space="preserve">                </w:t>
            </w:r>
            <w:r w:rsidRPr="00521223">
              <w:rPr>
                <w:sz w:val="24"/>
                <w:szCs w:val="24"/>
                <w:lang w:eastAsia="zh-CN"/>
              </w:rPr>
              <w:t xml:space="preserve">в эксплуатацию </w:t>
            </w:r>
            <w:r w:rsidR="007C41FE">
              <w:rPr>
                <w:sz w:val="24"/>
                <w:szCs w:val="24"/>
                <w:lang w:eastAsia="zh-CN"/>
              </w:rPr>
              <w:t xml:space="preserve">                    </w:t>
            </w:r>
            <w:r w:rsidRPr="00521223">
              <w:rPr>
                <w:sz w:val="24"/>
                <w:szCs w:val="24"/>
                <w:lang w:eastAsia="zh-CN"/>
              </w:rPr>
              <w:t>12 постов автоматизирован</w:t>
            </w:r>
            <w:r w:rsidR="00B80EF8">
              <w:rPr>
                <w:sz w:val="24"/>
                <w:szCs w:val="24"/>
                <w:lang w:eastAsia="zh-CN"/>
              </w:rPr>
              <w:t>-</w:t>
            </w:r>
            <w:r w:rsidRPr="00521223">
              <w:rPr>
                <w:sz w:val="24"/>
                <w:szCs w:val="24"/>
                <w:lang w:eastAsia="zh-CN"/>
              </w:rPr>
              <w:t xml:space="preserve">ного весогабаритного контроля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на</w:t>
            </w:r>
            <w:proofErr w:type="gramEnd"/>
            <w:r w:rsidRPr="00521223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F8" w:rsidRPr="00521223" w:rsidRDefault="00B80EF8" w:rsidP="00B80EF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B80EF8" w:rsidRPr="00521223" w:rsidTr="00B80E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EF8" w:rsidRPr="00521223" w:rsidRDefault="00B80EF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350238">
            <w:pPr>
              <w:suppressAutoHyphens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Карелия,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введенных</w:t>
            </w:r>
            <w:proofErr w:type="gramEnd"/>
            <w:r w:rsidRPr="00521223">
              <w:rPr>
                <w:sz w:val="24"/>
                <w:szCs w:val="24"/>
                <w:lang w:eastAsia="zh-CN"/>
              </w:rPr>
              <w:t xml:space="preserve"> в эксплуатацию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F8" w:rsidRPr="00521223" w:rsidRDefault="00B80EF8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F8" w:rsidRPr="00521223" w:rsidRDefault="00B80EF8" w:rsidP="0057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автомобильных </w:t>
            </w:r>
            <w:proofErr w:type="gramStart"/>
            <w:r w:rsidRPr="00521223">
              <w:rPr>
                <w:sz w:val="24"/>
                <w:szCs w:val="24"/>
                <w:lang w:eastAsia="zh-CN"/>
              </w:rPr>
              <w:t>дорогах</w:t>
            </w:r>
            <w:proofErr w:type="gramEnd"/>
            <w:r w:rsidRPr="00521223">
              <w:rPr>
                <w:sz w:val="24"/>
                <w:szCs w:val="24"/>
                <w:lang w:eastAsia="zh-CN"/>
              </w:rPr>
              <w:t xml:space="preserve"> общего пользования регионального или межмуниципального значения Республик</w:t>
            </w:r>
            <w:r w:rsidR="00571336">
              <w:rPr>
                <w:sz w:val="24"/>
                <w:szCs w:val="24"/>
                <w:lang w:eastAsia="zh-CN"/>
              </w:rPr>
              <w:t>и</w:t>
            </w:r>
            <w:r w:rsidRPr="00521223">
              <w:rPr>
                <w:sz w:val="24"/>
                <w:szCs w:val="24"/>
                <w:lang w:eastAsia="zh-CN"/>
              </w:rPr>
              <w:t xml:space="preserve"> Карелия</w:t>
            </w:r>
          </w:p>
        </w:tc>
      </w:tr>
      <w:tr w:rsidR="00C37887" w:rsidRPr="00521223" w:rsidTr="00B80E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B80EF8">
            <w:pPr>
              <w:suppressAutoHyphens/>
              <w:spacing w:line="360" w:lineRule="atLeast"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 xml:space="preserve">Количество внедренных интеллектуальных транспортных систем на территории Республики Карелия, </w:t>
            </w:r>
            <w:r w:rsidR="00521223" w:rsidRPr="00521223">
              <w:rPr>
                <w:sz w:val="24"/>
                <w:szCs w:val="24"/>
                <w:lang w:eastAsia="zh-CN"/>
              </w:rPr>
              <w:t>единиц</w:t>
            </w:r>
          </w:p>
        </w:tc>
      </w:tr>
      <w:tr w:rsidR="00C37887" w:rsidRPr="00521223" w:rsidTr="00B80EF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87" w:rsidRPr="00521223" w:rsidRDefault="00C3788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350238">
            <w:pPr>
              <w:suppressAutoHyphens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Количество внедренных интеллектуальных транспортных систем на территории Республики Карелия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87" w:rsidRPr="00521223" w:rsidRDefault="00C37887" w:rsidP="007C0CC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7" w:rsidRPr="00521223" w:rsidRDefault="00C37887" w:rsidP="007C0CC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21223">
              <w:rPr>
                <w:sz w:val="24"/>
                <w:szCs w:val="24"/>
                <w:lang w:eastAsia="zh-CN"/>
              </w:rPr>
              <w:t>внедрение интеллектуальной транспортной системы на территории Петрозаводского городского округа</w:t>
            </w:r>
          </w:p>
        </w:tc>
      </w:tr>
    </w:tbl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</w:t>
      </w:r>
      <w:r w:rsidR="007C41FE">
        <w:t xml:space="preserve">                    </w:t>
      </w:r>
      <w:r>
        <w:t xml:space="preserve"> </w:t>
      </w:r>
      <w:r w:rsidR="00582BCD">
        <w:t xml:space="preserve"> </w:t>
      </w:r>
      <w:r>
        <w:t xml:space="preserve">Глава </w:t>
      </w:r>
    </w:p>
    <w:p w:rsidR="00A17074" w:rsidRDefault="007C41FE" w:rsidP="00A17074">
      <w:pPr>
        <w:jc w:val="both"/>
        <w:rPr>
          <w:szCs w:val="28"/>
        </w:rPr>
      </w:pPr>
      <w:r>
        <w:t xml:space="preserve">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B5387F">
        <w:t xml:space="preserve">              </w:t>
      </w:r>
      <w:r w:rsidR="00B80EF8">
        <w:tab/>
      </w:r>
      <w:r w:rsidR="00B80EF8">
        <w:tab/>
      </w:r>
      <w:r w:rsidR="00B80EF8">
        <w:tab/>
      </w:r>
      <w:r w:rsidR="00B80EF8">
        <w:tab/>
      </w:r>
      <w:r w:rsidR="00B5387F">
        <w:t xml:space="preserve">    </w:t>
      </w:r>
      <w:r w:rsidR="00065830">
        <w:t>А.О. Парфенчиков</w:t>
      </w:r>
      <w:bookmarkStart w:id="1" w:name="_GoBack"/>
      <w:bookmarkEnd w:id="1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196005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D1" w:rsidRDefault="00EF2ED1" w:rsidP="00CE0D98">
      <w:r>
        <w:separator/>
      </w:r>
    </w:p>
  </w:endnote>
  <w:endnote w:type="continuationSeparator" w:id="0">
    <w:p w:rsidR="00EF2ED1" w:rsidRDefault="00EF2ED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D1" w:rsidRDefault="00EF2ED1" w:rsidP="00CE0D98">
      <w:r>
        <w:separator/>
      </w:r>
    </w:p>
  </w:footnote>
  <w:footnote w:type="continuationSeparator" w:id="0">
    <w:p w:rsidR="00EF2ED1" w:rsidRDefault="00EF2ED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73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2ED1" w:rsidRPr="00437D2D" w:rsidRDefault="00EF2ED1">
        <w:pPr>
          <w:pStyle w:val="a8"/>
          <w:jc w:val="center"/>
          <w:rPr>
            <w:sz w:val="24"/>
            <w:szCs w:val="24"/>
          </w:rPr>
        </w:pPr>
        <w:r w:rsidRPr="00437D2D">
          <w:rPr>
            <w:sz w:val="24"/>
            <w:szCs w:val="24"/>
          </w:rPr>
          <w:fldChar w:fldCharType="begin"/>
        </w:r>
        <w:r w:rsidRPr="00437D2D">
          <w:rPr>
            <w:sz w:val="24"/>
            <w:szCs w:val="24"/>
          </w:rPr>
          <w:instrText xml:space="preserve"> PAGE   \* MERGEFORMAT </w:instrText>
        </w:r>
        <w:r w:rsidRPr="00437D2D">
          <w:rPr>
            <w:sz w:val="24"/>
            <w:szCs w:val="24"/>
          </w:rPr>
          <w:fldChar w:fldCharType="separate"/>
        </w:r>
        <w:r w:rsidR="00CD365F">
          <w:rPr>
            <w:noProof/>
            <w:sz w:val="24"/>
            <w:szCs w:val="24"/>
          </w:rPr>
          <w:t>130</w:t>
        </w:r>
        <w:r w:rsidRPr="00437D2D">
          <w:rPr>
            <w:sz w:val="24"/>
            <w:szCs w:val="24"/>
          </w:rPr>
          <w:fldChar w:fldCharType="end"/>
        </w:r>
      </w:p>
    </w:sdtContent>
  </w:sdt>
  <w:p w:rsidR="00EF2ED1" w:rsidRDefault="00EF2E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298"/>
        </w:tabs>
        <w:ind w:left="501" w:hanging="360"/>
      </w:pPr>
    </w:lvl>
  </w:abstractNum>
  <w:abstractNum w:abstractNumId="1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AD6923"/>
    <w:multiLevelType w:val="multilevel"/>
    <w:tmpl w:val="6A1657C8"/>
    <w:styleLink w:val="WWNum2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022B4E6F"/>
    <w:multiLevelType w:val="multilevel"/>
    <w:tmpl w:val="62ACFD28"/>
    <w:styleLink w:val="WWNum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06115F1D"/>
    <w:multiLevelType w:val="multilevel"/>
    <w:tmpl w:val="726878BC"/>
    <w:styleLink w:val="WWNum21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0B6E2D54"/>
    <w:multiLevelType w:val="multilevel"/>
    <w:tmpl w:val="47306DAA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18064876"/>
    <w:multiLevelType w:val="multilevel"/>
    <w:tmpl w:val="3F6ED040"/>
    <w:styleLink w:val="WWNum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55B1B"/>
    <w:multiLevelType w:val="multilevel"/>
    <w:tmpl w:val="E87463D2"/>
    <w:styleLink w:val="WWNum3"/>
    <w:lvl w:ilvl="0">
      <w:numFmt w:val="bullet"/>
      <w:lvlText w:val="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9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21FC0843"/>
    <w:multiLevelType w:val="multilevel"/>
    <w:tmpl w:val="470037C6"/>
    <w:styleLink w:val="WWNum19"/>
    <w:lvl w:ilvl="0">
      <w:start w:val="1"/>
      <w:numFmt w:val="decimal"/>
      <w:lvlText w:val="%1.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5C41BE"/>
    <w:multiLevelType w:val="multilevel"/>
    <w:tmpl w:val="9EC8CCA0"/>
    <w:styleLink w:val="WW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34AF65BC"/>
    <w:multiLevelType w:val="multilevel"/>
    <w:tmpl w:val="44746D98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36AA61C9"/>
    <w:multiLevelType w:val="multilevel"/>
    <w:tmpl w:val="581C7FAC"/>
    <w:styleLink w:val="WWNum15"/>
    <w:lvl w:ilvl="0">
      <w:numFmt w:val="bullet"/>
      <w:lvlText w:val="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21">
    <w:nsid w:val="373F1896"/>
    <w:multiLevelType w:val="multilevel"/>
    <w:tmpl w:val="F3A6E94E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574B1"/>
    <w:multiLevelType w:val="multilevel"/>
    <w:tmpl w:val="E7FE87C2"/>
    <w:styleLink w:val="WW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4">
    <w:nsid w:val="3B2D60C9"/>
    <w:multiLevelType w:val="multilevel"/>
    <w:tmpl w:val="7FD46C7A"/>
    <w:styleLink w:val="WWNum16"/>
    <w:lvl w:ilvl="0">
      <w:numFmt w:val="bullet"/>
      <w:lvlText w:val="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2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03216"/>
    <w:multiLevelType w:val="multilevel"/>
    <w:tmpl w:val="71A06306"/>
    <w:styleLink w:val="WW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483B3E3B"/>
    <w:multiLevelType w:val="multilevel"/>
    <w:tmpl w:val="5BDA503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8">
    <w:nsid w:val="49881C87"/>
    <w:multiLevelType w:val="multilevel"/>
    <w:tmpl w:val="5B182B52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9">
    <w:nsid w:val="4B442B6C"/>
    <w:multiLevelType w:val="hybridMultilevel"/>
    <w:tmpl w:val="8C1C73D6"/>
    <w:lvl w:ilvl="0" w:tplc="64F6B5B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207CA"/>
    <w:multiLevelType w:val="multilevel"/>
    <w:tmpl w:val="18DE4CE8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1">
    <w:nsid w:val="4FF82FE7"/>
    <w:multiLevelType w:val="multilevel"/>
    <w:tmpl w:val="E9DC22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2">
    <w:nsid w:val="52AE1317"/>
    <w:multiLevelType w:val="multilevel"/>
    <w:tmpl w:val="2210179A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3">
    <w:nsid w:val="60E6277F"/>
    <w:multiLevelType w:val="multilevel"/>
    <w:tmpl w:val="B950BD56"/>
    <w:styleLink w:val="WWNum2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4">
    <w:nsid w:val="61DB65BD"/>
    <w:multiLevelType w:val="multilevel"/>
    <w:tmpl w:val="C3A654C6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6CB3773"/>
    <w:multiLevelType w:val="multilevel"/>
    <w:tmpl w:val="F3BAC6B2"/>
    <w:styleLink w:val="WWNum18"/>
    <w:lvl w:ilvl="0">
      <w:start w:val="1"/>
      <w:numFmt w:val="upperRoman"/>
      <w:lvlText w:val="%1."/>
      <w:lvlJc w:val="right"/>
      <w:pPr>
        <w:ind w:left="0" w:firstLine="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7">
    <w:nsid w:val="6A713065"/>
    <w:multiLevelType w:val="multilevel"/>
    <w:tmpl w:val="81728B32"/>
    <w:styleLink w:val="WWNum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8">
    <w:nsid w:val="6AEE6EBF"/>
    <w:multiLevelType w:val="multilevel"/>
    <w:tmpl w:val="D068A550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9">
    <w:nsid w:val="705A7391"/>
    <w:multiLevelType w:val="multilevel"/>
    <w:tmpl w:val="97F86CC4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40">
    <w:nsid w:val="71A21D5A"/>
    <w:multiLevelType w:val="multilevel"/>
    <w:tmpl w:val="861C76E0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A20C16"/>
    <w:multiLevelType w:val="multilevel"/>
    <w:tmpl w:val="9BD4B898"/>
    <w:styleLink w:val="WWNum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401933"/>
    <w:multiLevelType w:val="multilevel"/>
    <w:tmpl w:val="C46CDC6A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45"/>
  </w:num>
  <w:num w:numId="4">
    <w:abstractNumId w:val="22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8"/>
  </w:num>
  <w:num w:numId="28">
    <w:abstractNumId w:val="13"/>
  </w:num>
  <w:num w:numId="29">
    <w:abstractNumId w:val="17"/>
  </w:num>
  <w:num w:numId="30">
    <w:abstractNumId w:val="18"/>
  </w:num>
  <w:num w:numId="31">
    <w:abstractNumId w:val="20"/>
  </w:num>
  <w:num w:numId="32">
    <w:abstractNumId w:val="21"/>
  </w:num>
  <w:num w:numId="33">
    <w:abstractNumId w:val="23"/>
  </w:num>
  <w:num w:numId="34">
    <w:abstractNumId w:val="24"/>
  </w:num>
  <w:num w:numId="35">
    <w:abstractNumId w:val="26"/>
  </w:num>
  <w:num w:numId="36">
    <w:abstractNumId w:val="27"/>
  </w:num>
  <w:num w:numId="37">
    <w:abstractNumId w:val="28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4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1A4F"/>
    <w:rsid w:val="00065830"/>
    <w:rsid w:val="00067D81"/>
    <w:rsid w:val="0007217A"/>
    <w:rsid w:val="000729CC"/>
    <w:rsid w:val="00093735"/>
    <w:rsid w:val="000954F8"/>
    <w:rsid w:val="000A3A39"/>
    <w:rsid w:val="000A5876"/>
    <w:rsid w:val="000A6E77"/>
    <w:rsid w:val="000B1381"/>
    <w:rsid w:val="000B2804"/>
    <w:rsid w:val="000B57CC"/>
    <w:rsid w:val="000C0DDE"/>
    <w:rsid w:val="000C4274"/>
    <w:rsid w:val="000D32E1"/>
    <w:rsid w:val="000E0EA4"/>
    <w:rsid w:val="000E7805"/>
    <w:rsid w:val="000F4138"/>
    <w:rsid w:val="00101C3A"/>
    <w:rsid w:val="00103C69"/>
    <w:rsid w:val="00111F8F"/>
    <w:rsid w:val="00117BA5"/>
    <w:rsid w:val="0013077C"/>
    <w:rsid w:val="001348C3"/>
    <w:rsid w:val="001605B0"/>
    <w:rsid w:val="00161AC3"/>
    <w:rsid w:val="00162BA3"/>
    <w:rsid w:val="00162D41"/>
    <w:rsid w:val="00195D34"/>
    <w:rsid w:val="00196005"/>
    <w:rsid w:val="001A000A"/>
    <w:rsid w:val="001B3D79"/>
    <w:rsid w:val="001C34DC"/>
    <w:rsid w:val="001C3931"/>
    <w:rsid w:val="001D1CF8"/>
    <w:rsid w:val="001D537A"/>
    <w:rsid w:val="001D5653"/>
    <w:rsid w:val="001F4355"/>
    <w:rsid w:val="002073C3"/>
    <w:rsid w:val="00210B06"/>
    <w:rsid w:val="00217D7F"/>
    <w:rsid w:val="00265050"/>
    <w:rsid w:val="00272F12"/>
    <w:rsid w:val="00277F82"/>
    <w:rsid w:val="002A6B23"/>
    <w:rsid w:val="002B3379"/>
    <w:rsid w:val="002C5979"/>
    <w:rsid w:val="002F2B93"/>
    <w:rsid w:val="002F6A22"/>
    <w:rsid w:val="00307849"/>
    <w:rsid w:val="003117D8"/>
    <w:rsid w:val="00317979"/>
    <w:rsid w:val="00330B89"/>
    <w:rsid w:val="003478AF"/>
    <w:rsid w:val="00350238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3B9C"/>
    <w:rsid w:val="00421968"/>
    <w:rsid w:val="00421A1A"/>
    <w:rsid w:val="00437D2D"/>
    <w:rsid w:val="00460FD8"/>
    <w:rsid w:val="004653C9"/>
    <w:rsid w:val="00465810"/>
    <w:rsid w:val="00465C76"/>
    <w:rsid w:val="004731EA"/>
    <w:rsid w:val="00481ADD"/>
    <w:rsid w:val="004829A0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1223"/>
    <w:rsid w:val="005228D9"/>
    <w:rsid w:val="00531EDE"/>
    <w:rsid w:val="00533557"/>
    <w:rsid w:val="00536134"/>
    <w:rsid w:val="005424ED"/>
    <w:rsid w:val="005669C4"/>
    <w:rsid w:val="00571336"/>
    <w:rsid w:val="00571B2B"/>
    <w:rsid w:val="00574808"/>
    <w:rsid w:val="00582BCD"/>
    <w:rsid w:val="005922DC"/>
    <w:rsid w:val="005A1EA1"/>
    <w:rsid w:val="005B43E5"/>
    <w:rsid w:val="005C332A"/>
    <w:rsid w:val="005C45D2"/>
    <w:rsid w:val="005C6C28"/>
    <w:rsid w:val="005D0705"/>
    <w:rsid w:val="005D7A97"/>
    <w:rsid w:val="005E588C"/>
    <w:rsid w:val="005E5E7F"/>
    <w:rsid w:val="005E6921"/>
    <w:rsid w:val="005F0A11"/>
    <w:rsid w:val="005F1939"/>
    <w:rsid w:val="005F3B3C"/>
    <w:rsid w:val="006033F0"/>
    <w:rsid w:val="00605204"/>
    <w:rsid w:val="006055A2"/>
    <w:rsid w:val="00605DD7"/>
    <w:rsid w:val="00610B10"/>
    <w:rsid w:val="00616497"/>
    <w:rsid w:val="00622316"/>
    <w:rsid w:val="006259BC"/>
    <w:rsid w:val="00640893"/>
    <w:rsid w:val="006429B5"/>
    <w:rsid w:val="0064656C"/>
    <w:rsid w:val="00646C1B"/>
    <w:rsid w:val="00653398"/>
    <w:rsid w:val="0067591A"/>
    <w:rsid w:val="0068060C"/>
    <w:rsid w:val="00682CE2"/>
    <w:rsid w:val="00683518"/>
    <w:rsid w:val="006A75B1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32DBA"/>
    <w:rsid w:val="00756C1D"/>
    <w:rsid w:val="00757706"/>
    <w:rsid w:val="0076354C"/>
    <w:rsid w:val="007705AD"/>
    <w:rsid w:val="007771A7"/>
    <w:rsid w:val="007979F6"/>
    <w:rsid w:val="007A5254"/>
    <w:rsid w:val="007B32C9"/>
    <w:rsid w:val="007C0CC2"/>
    <w:rsid w:val="007C2C1F"/>
    <w:rsid w:val="007C3CC6"/>
    <w:rsid w:val="007C41FE"/>
    <w:rsid w:val="007C7486"/>
    <w:rsid w:val="007D544B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0A2B"/>
    <w:rsid w:val="008931A7"/>
    <w:rsid w:val="008951E0"/>
    <w:rsid w:val="008A1AF8"/>
    <w:rsid w:val="008A3180"/>
    <w:rsid w:val="008A5D9A"/>
    <w:rsid w:val="008B26DC"/>
    <w:rsid w:val="008C5A4D"/>
    <w:rsid w:val="008C6EFE"/>
    <w:rsid w:val="008E1BA0"/>
    <w:rsid w:val="00901FCD"/>
    <w:rsid w:val="00915217"/>
    <w:rsid w:val="009228A5"/>
    <w:rsid w:val="009238D6"/>
    <w:rsid w:val="00927C66"/>
    <w:rsid w:val="00937743"/>
    <w:rsid w:val="00942E6B"/>
    <w:rsid w:val="0096020A"/>
    <w:rsid w:val="00961BBC"/>
    <w:rsid w:val="00962CAD"/>
    <w:rsid w:val="009707AD"/>
    <w:rsid w:val="00995DAE"/>
    <w:rsid w:val="009A0778"/>
    <w:rsid w:val="009B4621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0B73"/>
    <w:rsid w:val="00A36C25"/>
    <w:rsid w:val="00A43C47"/>
    <w:rsid w:val="00A5340B"/>
    <w:rsid w:val="00A545D1"/>
    <w:rsid w:val="00A5645C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3BFE"/>
    <w:rsid w:val="00B36848"/>
    <w:rsid w:val="00B378FE"/>
    <w:rsid w:val="00B42377"/>
    <w:rsid w:val="00B5387F"/>
    <w:rsid w:val="00B56613"/>
    <w:rsid w:val="00B62F7E"/>
    <w:rsid w:val="00B74F90"/>
    <w:rsid w:val="00B80EF8"/>
    <w:rsid w:val="00B86ED4"/>
    <w:rsid w:val="00B901D8"/>
    <w:rsid w:val="00B96C54"/>
    <w:rsid w:val="00B96D7A"/>
    <w:rsid w:val="00BA1074"/>
    <w:rsid w:val="00BA330E"/>
    <w:rsid w:val="00BA52E2"/>
    <w:rsid w:val="00BB2941"/>
    <w:rsid w:val="00BB5536"/>
    <w:rsid w:val="00BC0019"/>
    <w:rsid w:val="00BC39E2"/>
    <w:rsid w:val="00BD2EB2"/>
    <w:rsid w:val="00BE65D2"/>
    <w:rsid w:val="00C0029F"/>
    <w:rsid w:val="00C03D36"/>
    <w:rsid w:val="00C24172"/>
    <w:rsid w:val="00C26937"/>
    <w:rsid w:val="00C311EB"/>
    <w:rsid w:val="00C36D7A"/>
    <w:rsid w:val="00C37887"/>
    <w:rsid w:val="00C92BA5"/>
    <w:rsid w:val="00C95FDB"/>
    <w:rsid w:val="00C97F75"/>
    <w:rsid w:val="00CA3156"/>
    <w:rsid w:val="00CA7DDA"/>
    <w:rsid w:val="00CB3FDE"/>
    <w:rsid w:val="00CB587E"/>
    <w:rsid w:val="00CC0C47"/>
    <w:rsid w:val="00CC1D45"/>
    <w:rsid w:val="00CC49BC"/>
    <w:rsid w:val="00CC60D0"/>
    <w:rsid w:val="00CD365F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244C"/>
    <w:rsid w:val="00DB34EF"/>
    <w:rsid w:val="00DB6EAC"/>
    <w:rsid w:val="00DC600E"/>
    <w:rsid w:val="00DD6BE2"/>
    <w:rsid w:val="00DD7EB6"/>
    <w:rsid w:val="00DE203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471DD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2ED1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164C"/>
    <w:rsid w:val="00F73903"/>
    <w:rsid w:val="00F876DA"/>
    <w:rsid w:val="00F9326B"/>
    <w:rsid w:val="00F93913"/>
    <w:rsid w:val="00F94CFC"/>
    <w:rsid w:val="00F95D99"/>
    <w:rsid w:val="00FA179A"/>
    <w:rsid w:val="00FA61CF"/>
    <w:rsid w:val="00FB2D0C"/>
    <w:rsid w:val="00FC01B9"/>
    <w:rsid w:val="00FC18BF"/>
    <w:rsid w:val="00FC245D"/>
    <w:rsid w:val="00FD03CE"/>
    <w:rsid w:val="00FD5EA8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90">
    <w:name w:val="Заголовок 9 Знак"/>
    <w:basedOn w:val="a0"/>
    <w:link w:val="9"/>
    <w:uiPriority w:val="99"/>
    <w:rsid w:val="00C37887"/>
    <w:rPr>
      <w:rFonts w:ascii="Arial" w:hAnsi="Arial" w:cs="Arial"/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C37887"/>
    <w:rPr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unhideWhenUsed/>
    <w:rsid w:val="00C37887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37887"/>
  </w:style>
  <w:style w:type="paragraph" w:styleId="afa">
    <w:name w:val="endnote text"/>
    <w:basedOn w:val="a"/>
    <w:link w:val="afb"/>
    <w:uiPriority w:val="99"/>
    <w:semiHidden/>
    <w:unhideWhenUsed/>
    <w:rsid w:val="00C37887"/>
    <w:pPr>
      <w:autoSpaceDN w:val="0"/>
    </w:pPr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37887"/>
  </w:style>
  <w:style w:type="character" w:customStyle="1" w:styleId="a6">
    <w:name w:val="Основной текст с отступом Знак"/>
    <w:basedOn w:val="a0"/>
    <w:link w:val="a5"/>
    <w:uiPriority w:val="99"/>
    <w:rsid w:val="00C37887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37887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C37887"/>
    <w:pPr>
      <w:autoSpaceDN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37887"/>
    <w:rPr>
      <w:sz w:val="16"/>
      <w:szCs w:val="16"/>
    </w:rPr>
  </w:style>
  <w:style w:type="paragraph" w:styleId="afc">
    <w:name w:val="Revision"/>
    <w:uiPriority w:val="99"/>
    <w:semiHidden/>
    <w:rsid w:val="00C37887"/>
    <w:pPr>
      <w:autoSpaceDN w:val="0"/>
    </w:pPr>
    <w:rPr>
      <w:rFonts w:ascii="Calibri" w:hAnsi="Calibri" w:cs="Calibri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C37887"/>
    <w:pPr>
      <w:keepNext/>
      <w:keepLines/>
      <w:autoSpaceDN w:val="0"/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uiPriority w:val="99"/>
    <w:semiHidden/>
    <w:rsid w:val="00C37887"/>
    <w:pPr>
      <w:keepNext/>
      <w:keepLines/>
      <w:autoSpaceDN w:val="0"/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paragraph" w:customStyle="1" w:styleId="Standard">
    <w:name w:val="Standard"/>
    <w:uiPriority w:val="99"/>
    <w:rsid w:val="00C37887"/>
    <w:pPr>
      <w:suppressAutoHyphens/>
      <w:autoSpaceDN w:val="0"/>
    </w:pPr>
    <w:rPr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C37887"/>
    <w:pPr>
      <w:spacing w:before="260"/>
      <w:ind w:right="-1"/>
      <w:jc w:val="right"/>
    </w:pPr>
  </w:style>
  <w:style w:type="paragraph" w:customStyle="1" w:styleId="Heading">
    <w:name w:val="Heading"/>
    <w:basedOn w:val="Standard"/>
    <w:next w:val="Textbody"/>
    <w:uiPriority w:val="99"/>
    <w:rsid w:val="00C37887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Index">
    <w:name w:val="Index"/>
    <w:basedOn w:val="Standard"/>
    <w:uiPriority w:val="99"/>
    <w:rsid w:val="00C37887"/>
    <w:pPr>
      <w:suppressLineNumbers/>
    </w:pPr>
  </w:style>
  <w:style w:type="paragraph" w:customStyle="1" w:styleId="Textbodyindent">
    <w:name w:val="Text body indent"/>
    <w:basedOn w:val="Standard"/>
    <w:uiPriority w:val="99"/>
    <w:rsid w:val="00C37887"/>
    <w:pPr>
      <w:widowControl w:val="0"/>
      <w:spacing w:before="420"/>
      <w:ind w:left="283" w:right="400" w:firstLine="840"/>
      <w:jc w:val="both"/>
    </w:pPr>
  </w:style>
  <w:style w:type="paragraph" w:customStyle="1" w:styleId="41">
    <w:name w:val="Знак Знак4 Знак Знак Знак Знак Знак Знак Знак Знак Знак Знак Знак Знак"/>
    <w:basedOn w:val="Standard"/>
    <w:uiPriority w:val="99"/>
    <w:rsid w:val="00C37887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2">
    <w:name w:val="Основной текст с отступом1"/>
    <w:basedOn w:val="Standard"/>
    <w:uiPriority w:val="99"/>
    <w:rsid w:val="00C37887"/>
    <w:pPr>
      <w:spacing w:after="120"/>
      <w:ind w:left="283"/>
    </w:pPr>
    <w:rPr>
      <w:sz w:val="24"/>
      <w:szCs w:val="24"/>
    </w:rPr>
  </w:style>
  <w:style w:type="paragraph" w:customStyle="1" w:styleId="13">
    <w:name w:val="Знак1 Знак Знак Знак"/>
    <w:basedOn w:val="Standard"/>
    <w:uiPriority w:val="99"/>
    <w:rsid w:val="00C37887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Standard"/>
    <w:uiPriority w:val="99"/>
    <w:rsid w:val="00C37887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Подлежащее таблицы"/>
    <w:basedOn w:val="Standard"/>
    <w:uiPriority w:val="99"/>
    <w:rsid w:val="00C37887"/>
    <w:pPr>
      <w:spacing w:line="240" w:lineRule="exact"/>
      <w:ind w:left="113" w:hanging="113"/>
    </w:pPr>
    <w:rPr>
      <w:rFonts w:ascii="Arial" w:hAnsi="Arial" w:cs="Arial"/>
      <w:spacing w:val="-8"/>
      <w:sz w:val="20"/>
      <w:szCs w:val="20"/>
    </w:rPr>
  </w:style>
  <w:style w:type="paragraph" w:customStyle="1" w:styleId="Table">
    <w:name w:val="Table"/>
    <w:basedOn w:val="Standard"/>
    <w:uiPriority w:val="99"/>
    <w:rsid w:val="00C37887"/>
    <w:pPr>
      <w:tabs>
        <w:tab w:val="decimal" w:pos="567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37887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14">
    <w:name w:val="заголовок 1"/>
    <w:basedOn w:val="Standard"/>
    <w:uiPriority w:val="99"/>
    <w:rsid w:val="00C37887"/>
    <w:pPr>
      <w:keepNext/>
      <w:jc w:val="both"/>
    </w:pPr>
    <w:rPr>
      <w:sz w:val="32"/>
      <w:szCs w:val="32"/>
    </w:rPr>
  </w:style>
  <w:style w:type="paragraph" w:customStyle="1" w:styleId="s1">
    <w:name w:val="s_1"/>
    <w:basedOn w:val="Standard"/>
    <w:uiPriority w:val="99"/>
    <w:rsid w:val="00C37887"/>
    <w:pPr>
      <w:spacing w:before="100" w:after="100"/>
    </w:pPr>
    <w:rPr>
      <w:sz w:val="24"/>
      <w:szCs w:val="24"/>
    </w:rPr>
  </w:style>
  <w:style w:type="paragraph" w:customStyle="1" w:styleId="s3">
    <w:name w:val="s_3"/>
    <w:basedOn w:val="Standard"/>
    <w:uiPriority w:val="99"/>
    <w:rsid w:val="00C37887"/>
    <w:pPr>
      <w:spacing w:before="100" w:after="100"/>
    </w:pPr>
    <w:rPr>
      <w:sz w:val="24"/>
      <w:szCs w:val="24"/>
    </w:rPr>
  </w:style>
  <w:style w:type="paragraph" w:customStyle="1" w:styleId="aff">
    <w:name w:val="Обычный в таблице"/>
    <w:basedOn w:val="Standard"/>
    <w:uiPriority w:val="99"/>
    <w:rsid w:val="00C37887"/>
    <w:pPr>
      <w:spacing w:before="120"/>
      <w:jc w:val="both"/>
    </w:pPr>
    <w:rPr>
      <w:sz w:val="22"/>
      <w:szCs w:val="22"/>
    </w:rPr>
  </w:style>
  <w:style w:type="paragraph" w:customStyle="1" w:styleId="aff0">
    <w:name w:val="Обычный (паспорт)"/>
    <w:basedOn w:val="Standard"/>
    <w:uiPriority w:val="99"/>
    <w:rsid w:val="00C37887"/>
    <w:pPr>
      <w:spacing w:before="120"/>
      <w:jc w:val="both"/>
    </w:pPr>
  </w:style>
  <w:style w:type="paragraph" w:customStyle="1" w:styleId="23">
    <w:name w:val="Основной текст 23"/>
    <w:basedOn w:val="Standard"/>
    <w:uiPriority w:val="99"/>
    <w:rsid w:val="00C37887"/>
    <w:pPr>
      <w:spacing w:after="120" w:line="480" w:lineRule="auto"/>
    </w:pPr>
    <w:rPr>
      <w:sz w:val="24"/>
      <w:szCs w:val="24"/>
      <w:lang w:eastAsia="ar-SA"/>
    </w:rPr>
  </w:style>
  <w:style w:type="paragraph" w:customStyle="1" w:styleId="aff1">
    <w:name w:val="Абзац"/>
    <w:basedOn w:val="Standard"/>
    <w:uiPriority w:val="99"/>
    <w:rsid w:val="00C37887"/>
    <w:pPr>
      <w:spacing w:before="120"/>
      <w:ind w:firstLine="851"/>
      <w:jc w:val="both"/>
    </w:pPr>
    <w:rPr>
      <w:sz w:val="26"/>
      <w:szCs w:val="26"/>
    </w:rPr>
  </w:style>
  <w:style w:type="paragraph" w:customStyle="1" w:styleId="aff2">
    <w:name w:val="Жирный (паспорт)"/>
    <w:basedOn w:val="Standard"/>
    <w:uiPriority w:val="99"/>
    <w:rsid w:val="00C37887"/>
    <w:pPr>
      <w:spacing w:before="120"/>
      <w:jc w:val="both"/>
    </w:pPr>
    <w:rPr>
      <w:b/>
      <w:bCs/>
    </w:rPr>
  </w:style>
  <w:style w:type="paragraph" w:customStyle="1" w:styleId="aff3">
    <w:name w:val="Знак Знак Знак"/>
    <w:basedOn w:val="Standard"/>
    <w:uiPriority w:val="99"/>
    <w:rsid w:val="00C37887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Standard"/>
    <w:uiPriority w:val="99"/>
    <w:rsid w:val="00C37887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2">
    <w:name w:val="Знак Знак4"/>
    <w:basedOn w:val="Standard"/>
    <w:uiPriority w:val="99"/>
    <w:rsid w:val="00C37887"/>
    <w:pPr>
      <w:suppressAutoHyphens w:val="0"/>
      <w:spacing w:after="160" w:line="240" w:lineRule="exact"/>
    </w:pPr>
    <w:rPr>
      <w:rFonts w:ascii="Verdana" w:hAnsi="Verdana" w:cs="Verdana"/>
      <w:color w:val="000000"/>
      <w:kern w:val="0"/>
      <w:sz w:val="24"/>
      <w:szCs w:val="24"/>
      <w:lang w:val="en-US" w:eastAsia="en-US"/>
    </w:rPr>
  </w:style>
  <w:style w:type="paragraph" w:customStyle="1" w:styleId="43">
    <w:name w:val="Знак Знак4 Знак Знак Знак Знак Знак Знак Знак Знак Знак"/>
    <w:basedOn w:val="Standard"/>
    <w:uiPriority w:val="99"/>
    <w:rsid w:val="00C37887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24">
    <w:name w:val="Основной текст с отступом2"/>
    <w:basedOn w:val="Standard"/>
    <w:uiPriority w:val="99"/>
    <w:rsid w:val="00C37887"/>
    <w:pPr>
      <w:spacing w:after="120"/>
      <w:ind w:left="283"/>
    </w:pPr>
    <w:rPr>
      <w:sz w:val="24"/>
      <w:szCs w:val="24"/>
    </w:rPr>
  </w:style>
  <w:style w:type="paragraph" w:customStyle="1" w:styleId="410">
    <w:name w:val="Знак Знак4 Знак Знак Знак Знак Знак Знак Знак Знак Знак Знак Знак Знак1"/>
    <w:basedOn w:val="Standard"/>
    <w:uiPriority w:val="99"/>
    <w:rsid w:val="00C37887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6">
    <w:name w:val="Знак Знак Знак1"/>
    <w:basedOn w:val="Standard"/>
    <w:uiPriority w:val="99"/>
    <w:rsid w:val="00C37887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1">
    <w:name w:val="Знак Знак41"/>
    <w:basedOn w:val="Standard"/>
    <w:uiPriority w:val="99"/>
    <w:rsid w:val="00C37887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12">
    <w:name w:val="Знак Знак4 Знак Знак Знак Знак Знак Знак Знак Знак Знак1"/>
    <w:basedOn w:val="Standard"/>
    <w:uiPriority w:val="99"/>
    <w:rsid w:val="00C37887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C37887"/>
    <w:pPr>
      <w:suppressLineNumbers/>
    </w:pPr>
  </w:style>
  <w:style w:type="paragraph" w:customStyle="1" w:styleId="TableHeading">
    <w:name w:val="Table Heading"/>
    <w:basedOn w:val="TableContents"/>
    <w:uiPriority w:val="99"/>
    <w:rsid w:val="00C37887"/>
    <w:pPr>
      <w:jc w:val="center"/>
    </w:pPr>
    <w:rPr>
      <w:b/>
      <w:bCs/>
    </w:rPr>
  </w:style>
  <w:style w:type="paragraph" w:customStyle="1" w:styleId="aff4">
    <w:name w:val="Таблица"/>
    <w:basedOn w:val="Standard"/>
    <w:uiPriority w:val="99"/>
    <w:rsid w:val="00C37887"/>
    <w:pPr>
      <w:tabs>
        <w:tab w:val="decimal" w:pos="567"/>
      </w:tabs>
      <w:suppressAutoHyphens w:val="0"/>
      <w:spacing w:line="240" w:lineRule="exact"/>
    </w:pPr>
    <w:rPr>
      <w:rFonts w:ascii="Arial" w:hAnsi="Arial" w:cs="Arial"/>
      <w:kern w:val="0"/>
      <w:sz w:val="20"/>
      <w:szCs w:val="20"/>
    </w:rPr>
  </w:style>
  <w:style w:type="paragraph" w:customStyle="1" w:styleId="17">
    <w:name w:val="Знак1"/>
    <w:basedOn w:val="Standard"/>
    <w:uiPriority w:val="99"/>
    <w:rsid w:val="00C37887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aff5">
    <w:name w:val="Знак Знак"/>
    <w:basedOn w:val="Standard"/>
    <w:uiPriority w:val="99"/>
    <w:rsid w:val="00C37887"/>
    <w:pPr>
      <w:suppressAutoHyphens w:val="0"/>
      <w:spacing w:after="160" w:line="240" w:lineRule="exact"/>
    </w:pPr>
    <w:rPr>
      <w:rFonts w:ascii="Verdana" w:hAnsi="Verdana" w:cs="Verdana"/>
      <w:color w:val="000000"/>
      <w:kern w:val="0"/>
      <w:sz w:val="24"/>
      <w:szCs w:val="24"/>
      <w:lang w:val="en-US" w:eastAsia="en-US"/>
    </w:rPr>
  </w:style>
  <w:style w:type="paragraph" w:customStyle="1" w:styleId="formattext0">
    <w:name w:val="formattext"/>
    <w:basedOn w:val="Standard"/>
    <w:uiPriority w:val="99"/>
    <w:rsid w:val="00C37887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10">
    <w:name w:val="Основной текст 21"/>
    <w:basedOn w:val="Standard"/>
    <w:uiPriority w:val="99"/>
    <w:rsid w:val="00C37887"/>
    <w:pPr>
      <w:widowControl w:val="0"/>
      <w:overflowPunct w:val="0"/>
      <w:autoSpaceDE w:val="0"/>
      <w:autoSpaceDN/>
      <w:spacing w:after="120" w:line="480" w:lineRule="auto"/>
      <w:ind w:left="920" w:hanging="360"/>
      <w:jc w:val="both"/>
    </w:pPr>
    <w:rPr>
      <w:kern w:val="0"/>
      <w:sz w:val="24"/>
      <w:szCs w:val="24"/>
      <w:lang w:eastAsia="ar-SA"/>
    </w:rPr>
  </w:style>
  <w:style w:type="paragraph" w:customStyle="1" w:styleId="25">
    <w:name w:val="Знак Знак Знак2"/>
    <w:basedOn w:val="a"/>
    <w:uiPriority w:val="99"/>
    <w:rsid w:val="00C37887"/>
    <w:rPr>
      <w:rFonts w:ascii="Verdana" w:hAnsi="Verdana" w:cs="Verdana"/>
      <w:sz w:val="20"/>
      <w:lang w:val="en-US" w:eastAsia="en-US"/>
    </w:rPr>
  </w:style>
  <w:style w:type="paragraph" w:customStyle="1" w:styleId="aff6">
    <w:name w:val="Заголовок"/>
    <w:basedOn w:val="a"/>
    <w:next w:val="a3"/>
    <w:uiPriority w:val="99"/>
    <w:rsid w:val="00C37887"/>
    <w:pPr>
      <w:keepNext/>
      <w:suppressAutoHyphens/>
      <w:spacing w:before="240" w:after="120" w:line="360" w:lineRule="atLeast"/>
      <w:jc w:val="both"/>
    </w:pPr>
    <w:rPr>
      <w:rFonts w:ascii="Liberation Sans" w:eastAsia="Microsoft YaHei" w:hAnsi="Liberation Sans" w:cs="Liberation Sans"/>
      <w:szCs w:val="28"/>
      <w:lang w:eastAsia="zh-CN"/>
    </w:rPr>
  </w:style>
  <w:style w:type="paragraph" w:customStyle="1" w:styleId="18">
    <w:name w:val="Указатель1"/>
    <w:basedOn w:val="a"/>
    <w:uiPriority w:val="99"/>
    <w:rsid w:val="00C37887"/>
    <w:pPr>
      <w:suppressLineNumbers/>
      <w:suppressAutoHyphens/>
      <w:spacing w:line="360" w:lineRule="atLeast"/>
      <w:jc w:val="both"/>
    </w:pPr>
    <w:rPr>
      <w:szCs w:val="28"/>
      <w:lang w:eastAsia="zh-CN"/>
    </w:rPr>
  </w:style>
  <w:style w:type="paragraph" w:customStyle="1" w:styleId="-11">
    <w:name w:val="Цветной список - Акцент 11"/>
    <w:basedOn w:val="a"/>
    <w:uiPriority w:val="99"/>
    <w:rsid w:val="00C37887"/>
    <w:pPr>
      <w:suppressAutoHyphens/>
      <w:ind w:left="720"/>
    </w:pPr>
    <w:rPr>
      <w:rFonts w:ascii="Times New Roman CYR" w:hAnsi="Times New Roman CYR" w:cs="Times New Roman CYR"/>
      <w:sz w:val="24"/>
      <w:szCs w:val="24"/>
      <w:lang w:val="en-US" w:eastAsia="zh-CN"/>
    </w:rPr>
  </w:style>
  <w:style w:type="paragraph" w:customStyle="1" w:styleId="Default">
    <w:name w:val="Default"/>
    <w:uiPriority w:val="99"/>
    <w:rsid w:val="00C378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C37887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19">
    <w:name w:val="Абзац списка1"/>
    <w:basedOn w:val="a"/>
    <w:uiPriority w:val="99"/>
    <w:rsid w:val="00C37887"/>
    <w:pPr>
      <w:suppressAutoHyphens/>
      <w:ind w:left="72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26">
    <w:name w:val="Абзац списка2"/>
    <w:basedOn w:val="a"/>
    <w:uiPriority w:val="99"/>
    <w:rsid w:val="00C37887"/>
    <w:pPr>
      <w:widowControl w:val="0"/>
      <w:suppressAutoHyphens/>
      <w:ind w:left="720"/>
      <w:jc w:val="both"/>
    </w:pPr>
    <w:rPr>
      <w:kern w:val="2"/>
      <w:sz w:val="20"/>
      <w:lang w:eastAsia="zh-CN"/>
    </w:rPr>
  </w:style>
  <w:style w:type="paragraph" w:customStyle="1" w:styleId="1a">
    <w:name w:val="Текст примечания1"/>
    <w:basedOn w:val="a"/>
    <w:uiPriority w:val="99"/>
    <w:rsid w:val="00C37887"/>
    <w:pPr>
      <w:suppressAutoHyphens/>
      <w:spacing w:line="360" w:lineRule="atLeast"/>
      <w:jc w:val="both"/>
    </w:pPr>
    <w:rPr>
      <w:sz w:val="20"/>
      <w:lang w:eastAsia="zh-CN"/>
    </w:rPr>
  </w:style>
  <w:style w:type="paragraph" w:customStyle="1" w:styleId="TableParagraph">
    <w:name w:val="Table Paragraph"/>
    <w:basedOn w:val="a"/>
    <w:uiPriority w:val="99"/>
    <w:rsid w:val="00C37887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30">
    <w:name w:val="Знак Знак Знак13"/>
    <w:basedOn w:val="a"/>
    <w:uiPriority w:val="99"/>
    <w:rsid w:val="00C37887"/>
    <w:pPr>
      <w:suppressAutoHyphens/>
      <w:spacing w:after="160" w:line="240" w:lineRule="exact"/>
    </w:pPr>
    <w:rPr>
      <w:rFonts w:ascii="Times New Roman CYR" w:hAnsi="Times New Roman CYR" w:cs="Times New Roman CYR"/>
      <w:sz w:val="20"/>
    </w:rPr>
  </w:style>
  <w:style w:type="paragraph" w:customStyle="1" w:styleId="aff7">
    <w:name w:val="Содержимое таблицы"/>
    <w:basedOn w:val="a"/>
    <w:uiPriority w:val="99"/>
    <w:rsid w:val="00C37887"/>
    <w:pPr>
      <w:suppressLineNumbers/>
      <w:suppressAutoHyphens/>
      <w:spacing w:line="360" w:lineRule="atLeast"/>
      <w:jc w:val="both"/>
    </w:pPr>
    <w:rPr>
      <w:szCs w:val="28"/>
      <w:lang w:eastAsia="zh-CN"/>
    </w:rPr>
  </w:style>
  <w:style w:type="paragraph" w:customStyle="1" w:styleId="aff8">
    <w:name w:val="Заголовок таблицы"/>
    <w:basedOn w:val="aff7"/>
    <w:uiPriority w:val="99"/>
    <w:rsid w:val="00C37887"/>
    <w:pPr>
      <w:jc w:val="center"/>
    </w:pPr>
    <w:rPr>
      <w:b/>
      <w:bCs/>
    </w:rPr>
  </w:style>
  <w:style w:type="paragraph" w:customStyle="1" w:styleId="110">
    <w:name w:val="Знак Знак Знак11"/>
    <w:basedOn w:val="a"/>
    <w:uiPriority w:val="99"/>
    <w:rsid w:val="00C37887"/>
    <w:pPr>
      <w:suppressAutoHyphens/>
      <w:spacing w:after="160" w:line="240" w:lineRule="exact"/>
    </w:pPr>
    <w:rPr>
      <w:rFonts w:ascii="Times New Roman CYR" w:hAnsi="Times New Roman CYR" w:cs="Times New Roman CYR"/>
      <w:sz w:val="20"/>
    </w:rPr>
  </w:style>
  <w:style w:type="paragraph" w:customStyle="1" w:styleId="35">
    <w:name w:val="Абзац списка3"/>
    <w:basedOn w:val="a"/>
    <w:uiPriority w:val="99"/>
    <w:rsid w:val="00C37887"/>
    <w:pPr>
      <w:widowControl w:val="0"/>
      <w:suppressAutoHyphens/>
      <w:ind w:left="720"/>
      <w:jc w:val="both"/>
    </w:pPr>
    <w:rPr>
      <w:kern w:val="2"/>
      <w:sz w:val="20"/>
      <w:lang w:eastAsia="zh-CN"/>
    </w:rPr>
  </w:style>
  <w:style w:type="paragraph" w:customStyle="1" w:styleId="120">
    <w:name w:val="Знак Знак Знак12"/>
    <w:basedOn w:val="a"/>
    <w:uiPriority w:val="99"/>
    <w:rsid w:val="00C37887"/>
    <w:pPr>
      <w:suppressAutoHyphens/>
      <w:spacing w:after="160" w:line="240" w:lineRule="exact"/>
    </w:pPr>
    <w:rPr>
      <w:rFonts w:ascii="Times New Roman CYR" w:hAnsi="Times New Roman CYR" w:cs="Times New Roman CYR"/>
      <w:sz w:val="20"/>
    </w:rPr>
  </w:style>
  <w:style w:type="paragraph" w:customStyle="1" w:styleId="44">
    <w:name w:val="Абзац списка4"/>
    <w:basedOn w:val="a"/>
    <w:uiPriority w:val="99"/>
    <w:rsid w:val="00C37887"/>
    <w:pPr>
      <w:widowControl w:val="0"/>
      <w:suppressAutoHyphens/>
      <w:ind w:left="720"/>
      <w:jc w:val="both"/>
    </w:pPr>
    <w:rPr>
      <w:rFonts w:eastAsia="Calibri"/>
      <w:kern w:val="2"/>
      <w:sz w:val="20"/>
      <w:lang w:eastAsia="zh-CN"/>
    </w:rPr>
  </w:style>
  <w:style w:type="character" w:styleId="aff9">
    <w:name w:val="line number"/>
    <w:basedOn w:val="a0"/>
    <w:semiHidden/>
    <w:unhideWhenUsed/>
    <w:rsid w:val="00C37887"/>
    <w:rPr>
      <w:rFonts w:ascii="Times New Roman CYR" w:hAnsi="Times New Roman CYR" w:cs="Times New Roman CYR" w:hint="default"/>
    </w:rPr>
  </w:style>
  <w:style w:type="character" w:styleId="affa">
    <w:name w:val="endnote reference"/>
    <w:basedOn w:val="a0"/>
    <w:uiPriority w:val="99"/>
    <w:semiHidden/>
    <w:unhideWhenUsed/>
    <w:rsid w:val="00C37887"/>
    <w:rPr>
      <w:vertAlign w:val="superscript"/>
    </w:rPr>
  </w:style>
  <w:style w:type="character" w:customStyle="1" w:styleId="BodyTextIndentChar">
    <w:name w:val="Body Text Indent Char"/>
    <w:basedOn w:val="a0"/>
    <w:uiPriority w:val="99"/>
    <w:rsid w:val="00C37887"/>
    <w:rPr>
      <w:rFonts w:ascii="Times New Roman" w:hAnsi="Times New Roman" w:cs="Times New Roman" w:hint="default"/>
      <w:sz w:val="24"/>
      <w:szCs w:val="24"/>
    </w:rPr>
  </w:style>
  <w:style w:type="character" w:customStyle="1" w:styleId="1b">
    <w:name w:val="Просмотренная гиперссылка1"/>
    <w:basedOn w:val="a0"/>
    <w:uiPriority w:val="99"/>
    <w:semiHidden/>
    <w:rsid w:val="00C37887"/>
    <w:rPr>
      <w:color w:val="800080"/>
      <w:u w:val="single"/>
    </w:rPr>
  </w:style>
  <w:style w:type="character" w:customStyle="1" w:styleId="pagesindoccount">
    <w:name w:val="pagesindoccount"/>
    <w:basedOn w:val="a0"/>
    <w:uiPriority w:val="99"/>
    <w:rsid w:val="00C37887"/>
  </w:style>
  <w:style w:type="character" w:customStyle="1" w:styleId="StrongEmphasis">
    <w:name w:val="Strong Emphasis"/>
    <w:uiPriority w:val="99"/>
    <w:rsid w:val="00C37887"/>
    <w:rPr>
      <w:rFonts w:ascii="Times New Roman" w:hAnsi="Times New Roman" w:cs="Times New Roman" w:hint="default"/>
      <w:b/>
      <w:bCs/>
    </w:rPr>
  </w:style>
  <w:style w:type="character" w:customStyle="1" w:styleId="Internetlink">
    <w:name w:val="Internet link"/>
    <w:uiPriority w:val="99"/>
    <w:rsid w:val="00C37887"/>
    <w:rPr>
      <w:rFonts w:ascii="Times New Roman" w:hAnsi="Times New Roman" w:cs="Times New Roman" w:hint="default"/>
      <w:color w:val="0000FF"/>
      <w:u w:val="single"/>
    </w:rPr>
  </w:style>
  <w:style w:type="character" w:customStyle="1" w:styleId="61">
    <w:name w:val="Знак61"/>
    <w:uiPriority w:val="99"/>
    <w:rsid w:val="00C37887"/>
    <w:rPr>
      <w:rFonts w:ascii="Arial" w:hAnsi="Arial" w:cs="Arial" w:hint="default"/>
      <w:b/>
      <w:bCs/>
      <w:kern w:val="3"/>
      <w:sz w:val="32"/>
      <w:szCs w:val="32"/>
      <w:lang w:val="ru-RU" w:eastAsia="ru-RU"/>
    </w:rPr>
  </w:style>
  <w:style w:type="character" w:customStyle="1" w:styleId="WW8Num3z0">
    <w:name w:val="WW8Num3z0"/>
    <w:rsid w:val="00C37887"/>
    <w:rPr>
      <w:sz w:val="28"/>
      <w:szCs w:val="28"/>
    </w:rPr>
  </w:style>
  <w:style w:type="character" w:customStyle="1" w:styleId="ListLabel1">
    <w:name w:val="ListLabel 1"/>
    <w:uiPriority w:val="99"/>
    <w:rsid w:val="00C37887"/>
    <w:rPr>
      <w:rFonts w:ascii="Times New Roman" w:hAnsi="Times New Roman" w:cs="Times New Roman" w:hint="default"/>
    </w:rPr>
  </w:style>
  <w:style w:type="character" w:customStyle="1" w:styleId="ListLabel2">
    <w:name w:val="ListLabel 2"/>
    <w:uiPriority w:val="99"/>
    <w:rsid w:val="00C37887"/>
    <w:rPr>
      <w:rFonts w:ascii="Times New Roman" w:hAnsi="Times New Roman" w:cs="Times New Roman" w:hint="default"/>
      <w:sz w:val="25"/>
      <w:szCs w:val="25"/>
    </w:rPr>
  </w:style>
  <w:style w:type="character" w:customStyle="1" w:styleId="ListLabel3">
    <w:name w:val="ListLabel 3"/>
    <w:uiPriority w:val="99"/>
    <w:rsid w:val="00C37887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uiPriority w:val="99"/>
    <w:rsid w:val="00C37887"/>
    <w:rPr>
      <w:rFonts w:ascii="Times New Roman" w:hAnsi="Times New Roman" w:cs="Times New Roman" w:hint="default"/>
      <w:color w:val="00000A"/>
    </w:rPr>
  </w:style>
  <w:style w:type="character" w:customStyle="1" w:styleId="ListLabel5">
    <w:name w:val="ListLabel 5"/>
    <w:uiPriority w:val="99"/>
    <w:rsid w:val="00C37887"/>
    <w:rPr>
      <w:rFonts w:ascii="Times New Roman" w:hAnsi="Times New Roman" w:cs="Times New Roman" w:hint="default"/>
    </w:rPr>
  </w:style>
  <w:style w:type="character" w:customStyle="1" w:styleId="1c">
    <w:name w:val="Основной текст Знак1"/>
    <w:basedOn w:val="a0"/>
    <w:uiPriority w:val="99"/>
    <w:semiHidden/>
    <w:rsid w:val="00C37887"/>
    <w:rPr>
      <w:sz w:val="22"/>
      <w:szCs w:val="22"/>
      <w:lang w:eastAsia="en-US"/>
    </w:rPr>
  </w:style>
  <w:style w:type="character" w:customStyle="1" w:styleId="1d">
    <w:name w:val="Основной текст с отступом Знак1"/>
    <w:basedOn w:val="a0"/>
    <w:uiPriority w:val="99"/>
    <w:semiHidden/>
    <w:rsid w:val="00C37887"/>
    <w:rPr>
      <w:sz w:val="22"/>
      <w:szCs w:val="22"/>
      <w:lang w:eastAsia="en-US"/>
    </w:rPr>
  </w:style>
  <w:style w:type="character" w:customStyle="1" w:styleId="Arial">
    <w:name w:val="Стиль Arial"/>
    <w:uiPriority w:val="99"/>
    <w:rsid w:val="00C37887"/>
    <w:rPr>
      <w:rFonts w:ascii="Arial" w:hAnsi="Arial" w:cs="Arial" w:hint="default"/>
    </w:rPr>
  </w:style>
  <w:style w:type="character" w:customStyle="1" w:styleId="810">
    <w:name w:val="Заголовок 8 Знак1"/>
    <w:basedOn w:val="a0"/>
    <w:uiPriority w:val="99"/>
    <w:semiHidden/>
    <w:rsid w:val="00C37887"/>
    <w:rPr>
      <w:rFonts w:ascii="Cambria" w:hAnsi="Cambria" w:cs="Cambria" w:hint="default"/>
      <w:color w:val="272727"/>
      <w:sz w:val="21"/>
      <w:szCs w:val="21"/>
    </w:rPr>
  </w:style>
  <w:style w:type="character" w:customStyle="1" w:styleId="910">
    <w:name w:val="Заголовок 9 Знак1"/>
    <w:basedOn w:val="a0"/>
    <w:uiPriority w:val="99"/>
    <w:semiHidden/>
    <w:rsid w:val="00C37887"/>
    <w:rPr>
      <w:rFonts w:ascii="Cambria" w:hAnsi="Cambria" w:cs="Cambria" w:hint="default"/>
      <w:i/>
      <w:iCs/>
      <w:color w:val="272727"/>
      <w:sz w:val="21"/>
      <w:szCs w:val="21"/>
    </w:rPr>
  </w:style>
  <w:style w:type="character" w:customStyle="1" w:styleId="27">
    <w:name w:val="Просмотренная гиперссылка2"/>
    <w:basedOn w:val="a0"/>
    <w:uiPriority w:val="99"/>
    <w:semiHidden/>
    <w:rsid w:val="00C37887"/>
    <w:rPr>
      <w:color w:val="800080"/>
      <w:u w:val="single"/>
    </w:rPr>
  </w:style>
  <w:style w:type="character" w:customStyle="1" w:styleId="WW8Num1z0">
    <w:name w:val="WW8Num1z0"/>
    <w:rsid w:val="00C37887"/>
  </w:style>
  <w:style w:type="character" w:customStyle="1" w:styleId="WW8Num1z1">
    <w:name w:val="WW8Num1z1"/>
    <w:rsid w:val="00C37887"/>
  </w:style>
  <w:style w:type="character" w:customStyle="1" w:styleId="WW8Num1z2">
    <w:name w:val="WW8Num1z2"/>
    <w:rsid w:val="00C37887"/>
  </w:style>
  <w:style w:type="character" w:customStyle="1" w:styleId="WW8Num1z3">
    <w:name w:val="WW8Num1z3"/>
    <w:rsid w:val="00C37887"/>
  </w:style>
  <w:style w:type="character" w:customStyle="1" w:styleId="WW8Num1z4">
    <w:name w:val="WW8Num1z4"/>
    <w:rsid w:val="00C37887"/>
  </w:style>
  <w:style w:type="character" w:customStyle="1" w:styleId="WW8Num1z5">
    <w:name w:val="WW8Num1z5"/>
    <w:rsid w:val="00C37887"/>
  </w:style>
  <w:style w:type="character" w:customStyle="1" w:styleId="WW8Num1z6">
    <w:name w:val="WW8Num1z6"/>
    <w:rsid w:val="00C37887"/>
  </w:style>
  <w:style w:type="character" w:customStyle="1" w:styleId="WW8Num1z7">
    <w:name w:val="WW8Num1z7"/>
    <w:rsid w:val="00C37887"/>
  </w:style>
  <w:style w:type="character" w:customStyle="1" w:styleId="WW8Num1z8">
    <w:name w:val="WW8Num1z8"/>
    <w:rsid w:val="00C37887"/>
  </w:style>
  <w:style w:type="character" w:customStyle="1" w:styleId="WW8Num2z0">
    <w:name w:val="WW8Num2z0"/>
    <w:rsid w:val="00C37887"/>
  </w:style>
  <w:style w:type="character" w:customStyle="1" w:styleId="WW8Num2z1">
    <w:name w:val="WW8Num2z1"/>
    <w:rsid w:val="00C37887"/>
  </w:style>
  <w:style w:type="character" w:customStyle="1" w:styleId="WW8Num2z2">
    <w:name w:val="WW8Num2z2"/>
    <w:rsid w:val="00C37887"/>
  </w:style>
  <w:style w:type="character" w:customStyle="1" w:styleId="WW8Num2z3">
    <w:name w:val="WW8Num2z3"/>
    <w:rsid w:val="00C37887"/>
  </w:style>
  <w:style w:type="character" w:customStyle="1" w:styleId="WW8Num2z4">
    <w:name w:val="WW8Num2z4"/>
    <w:rsid w:val="00C37887"/>
  </w:style>
  <w:style w:type="character" w:customStyle="1" w:styleId="WW8Num2z5">
    <w:name w:val="WW8Num2z5"/>
    <w:rsid w:val="00C37887"/>
  </w:style>
  <w:style w:type="character" w:customStyle="1" w:styleId="WW8Num2z6">
    <w:name w:val="WW8Num2z6"/>
    <w:rsid w:val="00C37887"/>
  </w:style>
  <w:style w:type="character" w:customStyle="1" w:styleId="WW8Num2z7">
    <w:name w:val="WW8Num2z7"/>
    <w:rsid w:val="00C37887"/>
  </w:style>
  <w:style w:type="character" w:customStyle="1" w:styleId="WW8Num2z8">
    <w:name w:val="WW8Num2z8"/>
    <w:rsid w:val="00C37887"/>
  </w:style>
  <w:style w:type="character" w:customStyle="1" w:styleId="WW8Num3z1">
    <w:name w:val="WW8Num3z1"/>
    <w:rsid w:val="00C37887"/>
  </w:style>
  <w:style w:type="character" w:customStyle="1" w:styleId="WW8Num3z2">
    <w:name w:val="WW8Num3z2"/>
    <w:rsid w:val="00C37887"/>
  </w:style>
  <w:style w:type="character" w:customStyle="1" w:styleId="WW8Num3z3">
    <w:name w:val="WW8Num3z3"/>
    <w:rsid w:val="00C37887"/>
  </w:style>
  <w:style w:type="character" w:customStyle="1" w:styleId="WW8Num3z4">
    <w:name w:val="WW8Num3z4"/>
    <w:rsid w:val="00C37887"/>
  </w:style>
  <w:style w:type="character" w:customStyle="1" w:styleId="WW8Num3z5">
    <w:name w:val="WW8Num3z5"/>
    <w:rsid w:val="00C37887"/>
  </w:style>
  <w:style w:type="character" w:customStyle="1" w:styleId="WW8Num3z6">
    <w:name w:val="WW8Num3z6"/>
    <w:rsid w:val="00C37887"/>
  </w:style>
  <w:style w:type="character" w:customStyle="1" w:styleId="WW8Num3z7">
    <w:name w:val="WW8Num3z7"/>
    <w:rsid w:val="00C37887"/>
  </w:style>
  <w:style w:type="character" w:customStyle="1" w:styleId="WW8Num3z8">
    <w:name w:val="WW8Num3z8"/>
    <w:rsid w:val="00C37887"/>
  </w:style>
  <w:style w:type="character" w:customStyle="1" w:styleId="WW8Num4z0">
    <w:name w:val="WW8Num4z0"/>
    <w:rsid w:val="00C37887"/>
    <w:rPr>
      <w:rFonts w:ascii="Arial Unicode MS" w:eastAsia="Arial Unicode MS" w:hAnsi="Arial Unicode MS" w:cs="Arial Unicode MS" w:hint="eastAsia"/>
      <w:color w:val="auto"/>
    </w:rPr>
  </w:style>
  <w:style w:type="character" w:customStyle="1" w:styleId="WW8Num4z1">
    <w:name w:val="WW8Num4z1"/>
    <w:rsid w:val="00C37887"/>
  </w:style>
  <w:style w:type="character" w:customStyle="1" w:styleId="WW8Num4z2">
    <w:name w:val="WW8Num4z2"/>
    <w:rsid w:val="00C37887"/>
  </w:style>
  <w:style w:type="character" w:customStyle="1" w:styleId="WW8Num4z3">
    <w:name w:val="WW8Num4z3"/>
    <w:rsid w:val="00C37887"/>
  </w:style>
  <w:style w:type="character" w:customStyle="1" w:styleId="WW8Num4z4">
    <w:name w:val="WW8Num4z4"/>
    <w:rsid w:val="00C37887"/>
  </w:style>
  <w:style w:type="character" w:customStyle="1" w:styleId="WW8Num4z5">
    <w:name w:val="WW8Num4z5"/>
    <w:rsid w:val="00C37887"/>
  </w:style>
  <w:style w:type="character" w:customStyle="1" w:styleId="WW8Num4z6">
    <w:name w:val="WW8Num4z6"/>
    <w:rsid w:val="00C37887"/>
  </w:style>
  <w:style w:type="character" w:customStyle="1" w:styleId="WW8Num4z7">
    <w:name w:val="WW8Num4z7"/>
    <w:rsid w:val="00C37887"/>
  </w:style>
  <w:style w:type="character" w:customStyle="1" w:styleId="WW8Num4z8">
    <w:name w:val="WW8Num4z8"/>
    <w:rsid w:val="00C37887"/>
  </w:style>
  <w:style w:type="character" w:customStyle="1" w:styleId="WW8Num5z0">
    <w:name w:val="WW8Num5z0"/>
    <w:rsid w:val="00C37887"/>
  </w:style>
  <w:style w:type="character" w:customStyle="1" w:styleId="WW8Num6z0">
    <w:name w:val="WW8Num6z0"/>
    <w:rsid w:val="00C37887"/>
    <w:rPr>
      <w:w w:val="99"/>
    </w:rPr>
  </w:style>
  <w:style w:type="character" w:customStyle="1" w:styleId="WW8Num6z1">
    <w:name w:val="WW8Num6z1"/>
    <w:rsid w:val="00C37887"/>
  </w:style>
  <w:style w:type="character" w:customStyle="1" w:styleId="WW8Num7z0">
    <w:name w:val="WW8Num7z0"/>
    <w:rsid w:val="00C37887"/>
    <w:rPr>
      <w:color w:val="auto"/>
    </w:rPr>
  </w:style>
  <w:style w:type="character" w:customStyle="1" w:styleId="WW8Num7z1">
    <w:name w:val="WW8Num7z1"/>
    <w:rsid w:val="00C37887"/>
  </w:style>
  <w:style w:type="character" w:customStyle="1" w:styleId="WW8Num7z2">
    <w:name w:val="WW8Num7z2"/>
    <w:rsid w:val="00C37887"/>
  </w:style>
  <w:style w:type="character" w:customStyle="1" w:styleId="WW8Num7z3">
    <w:name w:val="WW8Num7z3"/>
    <w:rsid w:val="00C37887"/>
  </w:style>
  <w:style w:type="character" w:customStyle="1" w:styleId="WW8Num7z4">
    <w:name w:val="WW8Num7z4"/>
    <w:rsid w:val="00C37887"/>
  </w:style>
  <w:style w:type="character" w:customStyle="1" w:styleId="WW8Num7z5">
    <w:name w:val="WW8Num7z5"/>
    <w:rsid w:val="00C37887"/>
  </w:style>
  <w:style w:type="character" w:customStyle="1" w:styleId="WW8Num7z6">
    <w:name w:val="WW8Num7z6"/>
    <w:rsid w:val="00C37887"/>
  </w:style>
  <w:style w:type="character" w:customStyle="1" w:styleId="WW8Num7z7">
    <w:name w:val="WW8Num7z7"/>
    <w:rsid w:val="00C37887"/>
  </w:style>
  <w:style w:type="character" w:customStyle="1" w:styleId="WW8Num7z8">
    <w:name w:val="WW8Num7z8"/>
    <w:rsid w:val="00C37887"/>
  </w:style>
  <w:style w:type="character" w:customStyle="1" w:styleId="WW8Num8z0">
    <w:name w:val="WW8Num8z0"/>
    <w:rsid w:val="00C37887"/>
    <w:rPr>
      <w:w w:val="99"/>
    </w:rPr>
  </w:style>
  <w:style w:type="character" w:customStyle="1" w:styleId="WW8Num8z1">
    <w:name w:val="WW8Num8z1"/>
    <w:rsid w:val="00C37887"/>
  </w:style>
  <w:style w:type="character" w:customStyle="1" w:styleId="1e">
    <w:name w:val="Основной шрифт абзаца1"/>
    <w:rsid w:val="00C37887"/>
    <w:rPr>
      <w:rFonts w:ascii="Times New Roman CYR" w:hAnsi="Times New Roman CYR" w:cs="Times New Roman CYR" w:hint="default"/>
    </w:rPr>
  </w:style>
  <w:style w:type="character" w:customStyle="1" w:styleId="5">
    <w:name w:val="Знак Знак5"/>
    <w:rsid w:val="00C37887"/>
    <w:rPr>
      <w:rFonts w:ascii="Times New Roman" w:hAnsi="Times New Roman" w:cs="Times New Roman" w:hint="default"/>
      <w:sz w:val="28"/>
      <w:szCs w:val="28"/>
    </w:rPr>
  </w:style>
  <w:style w:type="character" w:customStyle="1" w:styleId="7">
    <w:name w:val="Знак Знак7"/>
    <w:rsid w:val="00C3788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440">
    <w:name w:val="Знак Знак44"/>
    <w:uiPriority w:val="99"/>
    <w:rsid w:val="00C37887"/>
    <w:rPr>
      <w:rFonts w:ascii="Tahoma" w:hAnsi="Tahoma" w:cs="Tahoma" w:hint="default"/>
      <w:sz w:val="16"/>
      <w:szCs w:val="16"/>
    </w:rPr>
  </w:style>
  <w:style w:type="character" w:customStyle="1" w:styleId="36">
    <w:name w:val="Знак Знак3"/>
    <w:rsid w:val="00C37887"/>
    <w:rPr>
      <w:rFonts w:ascii="Arial" w:hAnsi="Arial" w:cs="Arial" w:hint="default"/>
      <w:sz w:val="16"/>
      <w:szCs w:val="16"/>
    </w:rPr>
  </w:style>
  <w:style w:type="character" w:customStyle="1" w:styleId="28">
    <w:name w:val="Знак Знак2"/>
    <w:rsid w:val="00C37887"/>
    <w:rPr>
      <w:rFonts w:ascii="Times New Roman CYR" w:hAnsi="Times New Roman CYR" w:cs="Times New Roman CYR" w:hint="default"/>
      <w:lang w:val="ru-RU"/>
    </w:rPr>
  </w:style>
  <w:style w:type="character" w:customStyle="1" w:styleId="affb">
    <w:name w:val="Символ сноски"/>
    <w:rsid w:val="00C37887"/>
    <w:rPr>
      <w:rFonts w:ascii="Times New Roman CYR" w:hAnsi="Times New Roman CYR" w:cs="Times New Roman CYR" w:hint="default"/>
      <w:vertAlign w:val="superscript"/>
    </w:rPr>
  </w:style>
  <w:style w:type="character" w:customStyle="1" w:styleId="1f">
    <w:name w:val="Знак примечания1"/>
    <w:rsid w:val="00C37887"/>
    <w:rPr>
      <w:rFonts w:ascii="Times New Roman CYR" w:hAnsi="Times New Roman CYR" w:cs="Times New Roman CYR" w:hint="default"/>
      <w:sz w:val="16"/>
      <w:szCs w:val="16"/>
    </w:rPr>
  </w:style>
  <w:style w:type="character" w:customStyle="1" w:styleId="131">
    <w:name w:val="Знак Знак13"/>
    <w:uiPriority w:val="99"/>
    <w:rsid w:val="00C37887"/>
    <w:rPr>
      <w:rFonts w:ascii="Times New Roman" w:hAnsi="Times New Roman" w:cs="Times New Roman" w:hint="default"/>
    </w:rPr>
  </w:style>
  <w:style w:type="character" w:customStyle="1" w:styleId="92">
    <w:name w:val="Знак Знак9"/>
    <w:uiPriority w:val="99"/>
    <w:rsid w:val="00C37887"/>
    <w:rPr>
      <w:rFonts w:ascii="Times New Roman" w:hAnsi="Times New Roman" w:cs="Times New Roman" w:hint="default"/>
      <w:b/>
      <w:bCs/>
    </w:rPr>
  </w:style>
  <w:style w:type="paragraph" w:styleId="affc">
    <w:name w:val="annotation subject"/>
    <w:basedOn w:val="af8"/>
    <w:next w:val="af8"/>
    <w:link w:val="affd"/>
    <w:semiHidden/>
    <w:unhideWhenUsed/>
    <w:rsid w:val="00C37887"/>
    <w:rPr>
      <w:b/>
      <w:bCs/>
    </w:rPr>
  </w:style>
  <w:style w:type="character" w:customStyle="1" w:styleId="affd">
    <w:name w:val="Тема примечания Знак"/>
    <w:basedOn w:val="af9"/>
    <w:link w:val="affc"/>
    <w:semiHidden/>
    <w:rsid w:val="00C37887"/>
    <w:rPr>
      <w:b/>
      <w:bCs/>
    </w:rPr>
  </w:style>
  <w:style w:type="character" w:customStyle="1" w:styleId="420">
    <w:name w:val="Знак Знак42"/>
    <w:uiPriority w:val="99"/>
    <w:rsid w:val="00C37887"/>
    <w:rPr>
      <w:rFonts w:ascii="Tahoma" w:hAnsi="Tahoma" w:cs="Tahoma" w:hint="default"/>
      <w:sz w:val="16"/>
      <w:szCs w:val="16"/>
    </w:rPr>
  </w:style>
  <w:style w:type="character" w:customStyle="1" w:styleId="111">
    <w:name w:val="Знак Знак11"/>
    <w:uiPriority w:val="99"/>
    <w:rsid w:val="00C37887"/>
    <w:rPr>
      <w:rFonts w:ascii="Times New Roman" w:hAnsi="Times New Roman" w:cs="Times New Roman" w:hint="default"/>
    </w:rPr>
  </w:style>
  <w:style w:type="character" w:customStyle="1" w:styleId="6">
    <w:name w:val="Знак Знак6"/>
    <w:uiPriority w:val="99"/>
    <w:rsid w:val="00C37887"/>
    <w:rPr>
      <w:rFonts w:ascii="Times New Roman" w:hAnsi="Times New Roman" w:cs="Times New Roman" w:hint="default"/>
      <w:b/>
      <w:bCs/>
    </w:rPr>
  </w:style>
  <w:style w:type="character" w:customStyle="1" w:styleId="51">
    <w:name w:val="Знак Знак51"/>
    <w:uiPriority w:val="99"/>
    <w:rsid w:val="00C37887"/>
    <w:rPr>
      <w:rFonts w:ascii="Times New Roman" w:hAnsi="Times New Roman" w:cs="Times New Roman" w:hint="default"/>
      <w:sz w:val="28"/>
      <w:szCs w:val="28"/>
    </w:rPr>
  </w:style>
  <w:style w:type="character" w:customStyle="1" w:styleId="71">
    <w:name w:val="Знак Знак71"/>
    <w:uiPriority w:val="99"/>
    <w:rsid w:val="00C3788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430">
    <w:name w:val="Знак Знак43"/>
    <w:uiPriority w:val="99"/>
    <w:rsid w:val="00C37887"/>
    <w:rPr>
      <w:rFonts w:ascii="Tahoma" w:hAnsi="Tahoma" w:cs="Tahoma" w:hint="default"/>
      <w:sz w:val="16"/>
      <w:szCs w:val="16"/>
    </w:rPr>
  </w:style>
  <w:style w:type="character" w:customStyle="1" w:styleId="311">
    <w:name w:val="Знак Знак31"/>
    <w:uiPriority w:val="99"/>
    <w:rsid w:val="00C37887"/>
    <w:rPr>
      <w:rFonts w:ascii="Arial" w:hAnsi="Arial" w:cs="Arial" w:hint="default"/>
      <w:sz w:val="16"/>
      <w:szCs w:val="16"/>
    </w:rPr>
  </w:style>
  <w:style w:type="character" w:customStyle="1" w:styleId="211">
    <w:name w:val="Знак Знак21"/>
    <w:uiPriority w:val="99"/>
    <w:rsid w:val="00C37887"/>
    <w:rPr>
      <w:rFonts w:ascii="Times New Roman CYR" w:hAnsi="Times New Roman CYR" w:cs="Times New Roman CYR" w:hint="default"/>
      <w:lang w:val="ru-RU"/>
    </w:rPr>
  </w:style>
  <w:style w:type="character" w:customStyle="1" w:styleId="121">
    <w:name w:val="Знак Знак12"/>
    <w:uiPriority w:val="99"/>
    <w:rsid w:val="00C37887"/>
    <w:rPr>
      <w:rFonts w:ascii="Times New Roman" w:hAnsi="Times New Roman" w:cs="Times New Roman" w:hint="default"/>
    </w:rPr>
  </w:style>
  <w:style w:type="character" w:customStyle="1" w:styleId="82">
    <w:name w:val="Знак Знак8"/>
    <w:uiPriority w:val="99"/>
    <w:rsid w:val="00C37887"/>
    <w:rPr>
      <w:rFonts w:ascii="Times New Roman" w:hAnsi="Times New Roman" w:cs="Times New Roman" w:hint="default"/>
      <w:b/>
      <w:bCs/>
    </w:rPr>
  </w:style>
  <w:style w:type="table" w:styleId="affe">
    <w:name w:val="Table Grid"/>
    <w:basedOn w:val="a1"/>
    <w:uiPriority w:val="99"/>
    <w:rsid w:val="00C37887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rsid w:val="00C378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C3788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C3788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uiPriority w:val="99"/>
    <w:rsid w:val="00C3788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caption"/>
    <w:basedOn w:val="Standard"/>
    <w:uiPriority w:val="99"/>
    <w:semiHidden/>
    <w:unhideWhenUsed/>
    <w:qFormat/>
    <w:rsid w:val="00C37887"/>
    <w:pPr>
      <w:suppressLineNumbers/>
      <w:spacing w:before="120" w:after="120"/>
    </w:pPr>
    <w:rPr>
      <w:i/>
      <w:iCs/>
      <w:sz w:val="24"/>
      <w:szCs w:val="24"/>
    </w:rPr>
  </w:style>
  <w:style w:type="paragraph" w:styleId="afff0">
    <w:name w:val="List"/>
    <w:basedOn w:val="Textbody"/>
    <w:uiPriority w:val="99"/>
    <w:semiHidden/>
    <w:unhideWhenUsed/>
    <w:rsid w:val="00C37887"/>
    <w:pPr>
      <w:spacing w:before="0"/>
      <w:ind w:right="0"/>
      <w:jc w:val="left"/>
    </w:pPr>
    <w:rPr>
      <w:lang w:eastAsia="ar-SA"/>
    </w:rPr>
  </w:style>
  <w:style w:type="numbering" w:customStyle="1" w:styleId="WWNum20">
    <w:name w:val="WWNum20"/>
    <w:rsid w:val="00C37887"/>
    <w:pPr>
      <w:numPr>
        <w:numId w:val="22"/>
      </w:numPr>
    </w:pPr>
  </w:style>
  <w:style w:type="numbering" w:customStyle="1" w:styleId="WWNum28">
    <w:name w:val="WWNum28"/>
    <w:rsid w:val="00C37887"/>
    <w:pPr>
      <w:numPr>
        <w:numId w:val="23"/>
      </w:numPr>
    </w:pPr>
  </w:style>
  <w:style w:type="numbering" w:customStyle="1" w:styleId="WWNum21">
    <w:name w:val="WWNum21"/>
    <w:rsid w:val="00C37887"/>
    <w:pPr>
      <w:numPr>
        <w:numId w:val="24"/>
      </w:numPr>
    </w:pPr>
  </w:style>
  <w:style w:type="numbering" w:customStyle="1" w:styleId="WWNum9">
    <w:name w:val="WWNum9"/>
    <w:rsid w:val="00C37887"/>
    <w:pPr>
      <w:numPr>
        <w:numId w:val="25"/>
      </w:numPr>
    </w:pPr>
  </w:style>
  <w:style w:type="numbering" w:customStyle="1" w:styleId="WWNum7">
    <w:name w:val="WWNum7"/>
    <w:rsid w:val="00C37887"/>
    <w:pPr>
      <w:numPr>
        <w:numId w:val="26"/>
      </w:numPr>
    </w:pPr>
  </w:style>
  <w:style w:type="numbering" w:customStyle="1" w:styleId="WWNum3">
    <w:name w:val="WWNum3"/>
    <w:rsid w:val="00C37887"/>
    <w:pPr>
      <w:numPr>
        <w:numId w:val="27"/>
      </w:numPr>
    </w:pPr>
  </w:style>
  <w:style w:type="numbering" w:customStyle="1" w:styleId="WWNum19">
    <w:name w:val="WWNum19"/>
    <w:rsid w:val="00C37887"/>
    <w:pPr>
      <w:numPr>
        <w:numId w:val="28"/>
      </w:numPr>
    </w:pPr>
  </w:style>
  <w:style w:type="numbering" w:customStyle="1" w:styleId="WWNum22">
    <w:name w:val="WWNum22"/>
    <w:rsid w:val="00C37887"/>
    <w:pPr>
      <w:numPr>
        <w:numId w:val="29"/>
      </w:numPr>
    </w:pPr>
  </w:style>
  <w:style w:type="numbering" w:customStyle="1" w:styleId="WWNum12">
    <w:name w:val="WWNum12"/>
    <w:rsid w:val="00C37887"/>
    <w:pPr>
      <w:numPr>
        <w:numId w:val="30"/>
      </w:numPr>
    </w:pPr>
  </w:style>
  <w:style w:type="numbering" w:customStyle="1" w:styleId="WWNum15">
    <w:name w:val="WWNum15"/>
    <w:rsid w:val="00C37887"/>
    <w:pPr>
      <w:numPr>
        <w:numId w:val="31"/>
      </w:numPr>
    </w:pPr>
  </w:style>
  <w:style w:type="numbering" w:customStyle="1" w:styleId="WWNum5">
    <w:name w:val="WWNum5"/>
    <w:rsid w:val="00C37887"/>
    <w:pPr>
      <w:numPr>
        <w:numId w:val="32"/>
      </w:numPr>
    </w:pPr>
  </w:style>
  <w:style w:type="numbering" w:customStyle="1" w:styleId="WWNum25">
    <w:name w:val="WWNum25"/>
    <w:rsid w:val="00C37887"/>
    <w:pPr>
      <w:numPr>
        <w:numId w:val="33"/>
      </w:numPr>
    </w:pPr>
  </w:style>
  <w:style w:type="numbering" w:customStyle="1" w:styleId="WWNum16">
    <w:name w:val="WWNum16"/>
    <w:rsid w:val="00C37887"/>
    <w:pPr>
      <w:numPr>
        <w:numId w:val="34"/>
      </w:numPr>
    </w:pPr>
  </w:style>
  <w:style w:type="numbering" w:customStyle="1" w:styleId="WWNum24">
    <w:name w:val="WWNum24"/>
    <w:rsid w:val="00C37887"/>
    <w:pPr>
      <w:numPr>
        <w:numId w:val="35"/>
      </w:numPr>
    </w:pPr>
  </w:style>
  <w:style w:type="numbering" w:customStyle="1" w:styleId="WWNum1">
    <w:name w:val="WWNum1"/>
    <w:rsid w:val="00C37887"/>
    <w:pPr>
      <w:numPr>
        <w:numId w:val="36"/>
      </w:numPr>
    </w:pPr>
  </w:style>
  <w:style w:type="numbering" w:customStyle="1" w:styleId="WWNum14">
    <w:name w:val="WWNum14"/>
    <w:rsid w:val="00C37887"/>
    <w:pPr>
      <w:numPr>
        <w:numId w:val="37"/>
      </w:numPr>
    </w:pPr>
  </w:style>
  <w:style w:type="numbering" w:customStyle="1" w:styleId="WWNum26">
    <w:name w:val="WWNum26"/>
    <w:rsid w:val="00C37887"/>
    <w:pPr>
      <w:numPr>
        <w:numId w:val="38"/>
      </w:numPr>
    </w:pPr>
  </w:style>
  <w:style w:type="numbering" w:customStyle="1" w:styleId="WWNum2">
    <w:name w:val="WWNum2"/>
    <w:rsid w:val="00C37887"/>
    <w:pPr>
      <w:numPr>
        <w:numId w:val="39"/>
      </w:numPr>
    </w:pPr>
  </w:style>
  <w:style w:type="numbering" w:customStyle="1" w:styleId="WWNum10">
    <w:name w:val="WWNum10"/>
    <w:rsid w:val="00C37887"/>
    <w:pPr>
      <w:numPr>
        <w:numId w:val="40"/>
      </w:numPr>
    </w:pPr>
  </w:style>
  <w:style w:type="numbering" w:customStyle="1" w:styleId="WWNum27">
    <w:name w:val="WWNum27"/>
    <w:rsid w:val="00C37887"/>
    <w:pPr>
      <w:numPr>
        <w:numId w:val="41"/>
      </w:numPr>
    </w:pPr>
  </w:style>
  <w:style w:type="numbering" w:customStyle="1" w:styleId="WWNum13">
    <w:name w:val="WWNum13"/>
    <w:rsid w:val="00C37887"/>
    <w:pPr>
      <w:numPr>
        <w:numId w:val="42"/>
      </w:numPr>
    </w:pPr>
  </w:style>
  <w:style w:type="numbering" w:customStyle="1" w:styleId="WWNum18">
    <w:name w:val="WWNum18"/>
    <w:rsid w:val="00C37887"/>
    <w:pPr>
      <w:numPr>
        <w:numId w:val="43"/>
      </w:numPr>
    </w:pPr>
  </w:style>
  <w:style w:type="numbering" w:customStyle="1" w:styleId="WWNum23">
    <w:name w:val="WWNum23"/>
    <w:rsid w:val="00C37887"/>
    <w:pPr>
      <w:numPr>
        <w:numId w:val="44"/>
      </w:numPr>
    </w:pPr>
  </w:style>
  <w:style w:type="numbering" w:customStyle="1" w:styleId="WWNum11">
    <w:name w:val="WWNum11"/>
    <w:rsid w:val="00C37887"/>
    <w:pPr>
      <w:numPr>
        <w:numId w:val="45"/>
      </w:numPr>
    </w:pPr>
  </w:style>
  <w:style w:type="numbering" w:customStyle="1" w:styleId="WWNum8">
    <w:name w:val="WWNum8"/>
    <w:rsid w:val="00C37887"/>
    <w:pPr>
      <w:numPr>
        <w:numId w:val="46"/>
      </w:numPr>
    </w:pPr>
  </w:style>
  <w:style w:type="numbering" w:customStyle="1" w:styleId="WWNum17">
    <w:name w:val="WWNum17"/>
    <w:rsid w:val="00C37887"/>
    <w:pPr>
      <w:numPr>
        <w:numId w:val="47"/>
      </w:numPr>
    </w:pPr>
  </w:style>
  <w:style w:type="numbering" w:customStyle="1" w:styleId="WWNum6">
    <w:name w:val="WWNum6"/>
    <w:rsid w:val="00C37887"/>
    <w:pPr>
      <w:numPr>
        <w:numId w:val="48"/>
      </w:numPr>
    </w:pPr>
  </w:style>
  <w:style w:type="numbering" w:customStyle="1" w:styleId="WWNum4">
    <w:name w:val="WWNum4"/>
    <w:rsid w:val="00C37887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A1AA-B566-4A2C-A7CB-DFDF501C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131</Pages>
  <Words>28443</Words>
  <Characters>199264</Characters>
  <Application>Microsoft Office Word</Application>
  <DocSecurity>0</DocSecurity>
  <Lines>1660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25</cp:revision>
  <cp:lastPrinted>2019-03-28T11:41:00Z</cp:lastPrinted>
  <dcterms:created xsi:type="dcterms:W3CDTF">2019-03-26T13:11:00Z</dcterms:created>
  <dcterms:modified xsi:type="dcterms:W3CDTF">2019-03-28T11:41:00Z</dcterms:modified>
</cp:coreProperties>
</file>