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3BD" w:rsidRPr="00EB13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6C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C6CA6">
        <w:t>11 июня 2019 года № 236-П</w:t>
      </w:r>
    </w:p>
    <w:p w:rsidR="004B547C" w:rsidRDefault="00307849" w:rsidP="00B80FFE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0FFE" w:rsidRDefault="00B80FFE" w:rsidP="00B80FFE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                            образования Республики Карелия </w:t>
      </w:r>
    </w:p>
    <w:p w:rsidR="00B80FFE" w:rsidRDefault="00B80FFE" w:rsidP="00B80FFE">
      <w:pPr>
        <w:ind w:right="281"/>
        <w:rPr>
          <w:szCs w:val="28"/>
        </w:rPr>
      </w:pPr>
    </w:p>
    <w:p w:rsidR="00B80FFE" w:rsidRDefault="00B80FFE" w:rsidP="00B80FFE">
      <w:pPr>
        <w:ind w:right="-2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80FFE" w:rsidRDefault="00B80FFE" w:rsidP="00B80FFE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Внести в Положение о Министерстве образования Р</w:t>
      </w:r>
      <w:r w:rsidR="00D85850">
        <w:rPr>
          <w:szCs w:val="28"/>
        </w:rPr>
        <w:t>еспублики Карелия, утвержденное</w:t>
      </w:r>
      <w:r>
        <w:rPr>
          <w:szCs w:val="28"/>
        </w:rPr>
        <w:t xml:space="preserve"> постановлением Правительства Республики Карелия от 6 июня 2014 года № 173-П «Об утверждении Положения о Министерстве образования Республики Карелия»  (Собрание законодательства Республики Карелия, 2014, № 6, ст. 1039; № 7, ст. 1290; 2015, № 12, ст. 2381; 2016, № 5, ст. 1017; 2017, </w:t>
      </w:r>
      <w:r>
        <w:rPr>
          <w:szCs w:val="28"/>
        </w:rPr>
        <w:br/>
        <w:t xml:space="preserve">№ 10, ст. 1990; № </w:t>
      </w:r>
      <w:proofErr w:type="gramStart"/>
      <w:r>
        <w:rPr>
          <w:szCs w:val="28"/>
        </w:rPr>
        <w:t xml:space="preserve">12, ст. 2486; 2018, № 9, ст. 1878; </w:t>
      </w:r>
      <w:r w:rsidRPr="00B80FFE">
        <w:rPr>
          <w:szCs w:val="28"/>
        </w:rPr>
        <w:t xml:space="preserve"> </w:t>
      </w:r>
      <w:r>
        <w:rPr>
          <w:szCs w:val="28"/>
        </w:rPr>
        <w:t>Официальный интернет-портал правовой информации (</w:t>
      </w:r>
      <w:proofErr w:type="spellStart"/>
      <w:r w:rsidRPr="005A323D">
        <w:rPr>
          <w:szCs w:val="28"/>
        </w:rPr>
        <w:t>www.pravo.gov.ru</w:t>
      </w:r>
      <w:proofErr w:type="spellEnd"/>
      <w:r>
        <w:rPr>
          <w:szCs w:val="28"/>
        </w:rPr>
        <w:t xml:space="preserve">), 29 марта 2019 года, </w:t>
      </w:r>
      <w:r>
        <w:rPr>
          <w:szCs w:val="28"/>
        </w:rPr>
        <w:br/>
        <w:t>№ 1000201903290004), следующие изменения:</w:t>
      </w:r>
      <w:proofErr w:type="gramEnd"/>
    </w:p>
    <w:p w:rsidR="00B80FFE" w:rsidRDefault="00D85850" w:rsidP="00B80FFE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1) в </w:t>
      </w:r>
      <w:r w:rsidR="00B80FFE">
        <w:rPr>
          <w:szCs w:val="28"/>
        </w:rPr>
        <w:t>пункте 1:</w:t>
      </w:r>
    </w:p>
    <w:p w:rsidR="00B80FFE" w:rsidRDefault="00B80FFE" w:rsidP="00B80FFE">
      <w:pPr>
        <w:ind w:right="-2" w:firstLine="567"/>
        <w:jc w:val="both"/>
        <w:rPr>
          <w:szCs w:val="28"/>
        </w:rPr>
      </w:pPr>
      <w:r>
        <w:rPr>
          <w:szCs w:val="28"/>
        </w:rPr>
        <w:t>слова «а также» исключить;</w:t>
      </w:r>
    </w:p>
    <w:p w:rsidR="00B80FFE" w:rsidRDefault="00B80FFE" w:rsidP="00B80FFE">
      <w:pPr>
        <w:ind w:right="-2" w:firstLine="567"/>
        <w:jc w:val="both"/>
        <w:rPr>
          <w:szCs w:val="28"/>
        </w:rPr>
      </w:pPr>
      <w:r>
        <w:rPr>
          <w:szCs w:val="28"/>
        </w:rPr>
        <w:t>дополнить словами «</w:t>
      </w:r>
      <w:r w:rsidR="00D85850">
        <w:rPr>
          <w:szCs w:val="28"/>
        </w:rPr>
        <w:t xml:space="preserve">, </w:t>
      </w:r>
      <w:r>
        <w:rPr>
          <w:szCs w:val="28"/>
        </w:rPr>
        <w:t>а</w:t>
      </w:r>
      <w:r w:rsidR="00D85850">
        <w:rPr>
          <w:szCs w:val="28"/>
        </w:rPr>
        <w:t xml:space="preserve"> </w:t>
      </w:r>
      <w:r>
        <w:rPr>
          <w:szCs w:val="28"/>
        </w:rPr>
        <w:t xml:space="preserve">также </w:t>
      </w:r>
      <w:proofErr w:type="gramStart"/>
      <w:r>
        <w:rPr>
          <w:szCs w:val="28"/>
        </w:rPr>
        <w:t>осуществляющим</w:t>
      </w:r>
      <w:proofErr w:type="gramEnd"/>
      <w:r>
        <w:rPr>
          <w:szCs w:val="28"/>
        </w:rPr>
        <w:t xml:space="preserve"> функции по реализации на территории Республики Карелия государственной молодежной политики»;</w:t>
      </w:r>
    </w:p>
    <w:p w:rsidR="00B80FFE" w:rsidRDefault="00B80FFE" w:rsidP="00B80FFE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2) пункт 9 дополнить подпунктами 18.1, 18.2 следующего содержания: </w:t>
      </w:r>
    </w:p>
    <w:p w:rsidR="00B80FFE" w:rsidRDefault="00B80FFE" w:rsidP="00B80FFE">
      <w:pPr>
        <w:ind w:right="-2" w:firstLine="567"/>
        <w:jc w:val="both"/>
        <w:rPr>
          <w:szCs w:val="28"/>
        </w:rPr>
      </w:pPr>
      <w:r>
        <w:t xml:space="preserve"> «18.1) разрабатывает предложения в Правительство Республики Карелия по вопросам оказания государственной поддержки молодым семьям, профилактики безнадзорности и правонарушений несовершеннолетних, нравственного и патриотического воспитания, реализации молодежью своих профессиональных возможностей</w:t>
      </w:r>
      <w:r>
        <w:rPr>
          <w:szCs w:val="28"/>
        </w:rPr>
        <w:t>;</w:t>
      </w:r>
    </w:p>
    <w:p w:rsidR="00B80FFE" w:rsidRDefault="00B80FFE" w:rsidP="00B80FFE">
      <w:pPr>
        <w:ind w:right="-2" w:firstLine="567"/>
        <w:jc w:val="both"/>
      </w:pPr>
      <w:r>
        <w:rPr>
          <w:szCs w:val="28"/>
        </w:rPr>
        <w:t>18.2) оказывает в соответствии с законодательством государственную поддержку молодежным и детским общественным объединениям,</w:t>
      </w:r>
      <w:r w:rsidR="00244BB0">
        <w:rPr>
          <w:szCs w:val="28"/>
        </w:rPr>
        <w:t xml:space="preserve"> иным общественным объединениям</w:t>
      </w:r>
      <w:r>
        <w:rPr>
          <w:szCs w:val="28"/>
        </w:rPr>
        <w:t>, работающим с детьми и молодежью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EB13BD">
        <w:pPr>
          <w:pStyle w:val="a7"/>
          <w:jc w:val="center"/>
        </w:pPr>
        <w:fldSimple w:instr=" PAGE   \* MERGEFORMAT ">
          <w:r w:rsidR="00B80FF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611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4BB0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6FA2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0FFE"/>
    <w:rsid w:val="00B86ED4"/>
    <w:rsid w:val="00B901D8"/>
    <w:rsid w:val="00B96C54"/>
    <w:rsid w:val="00BA1074"/>
    <w:rsid w:val="00BA2EF7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5850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13BD"/>
    <w:rsid w:val="00EC4208"/>
    <w:rsid w:val="00EC6C74"/>
    <w:rsid w:val="00EC6CA6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A881-BADE-4DAA-9EFB-61E34575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2019-06-13T07:41:00Z</cp:lastPrinted>
  <dcterms:created xsi:type="dcterms:W3CDTF">2019-06-07T12:53:00Z</dcterms:created>
  <dcterms:modified xsi:type="dcterms:W3CDTF">2019-06-13T07:41:00Z</dcterms:modified>
</cp:coreProperties>
</file>